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08D" w:rsidRDefault="00E5208D" w:rsidP="00E5208D">
      <w:pPr>
        <w:jc w:val="center"/>
        <w:rPr>
          <w:rFonts w:ascii="Arial" w:eastAsia="Times New Roman" w:hAnsi="Arial" w:cs="Arial"/>
          <w:sz w:val="40"/>
          <w:szCs w:val="40"/>
        </w:rPr>
      </w:pPr>
      <w:bookmarkStart w:id="0" w:name="_GoBack"/>
      <w:bookmarkEnd w:id="0"/>
    </w:p>
    <w:tbl>
      <w:tblPr>
        <w:tblW w:w="0" w:type="auto"/>
        <w:tblInd w:w="-431" w:type="dxa"/>
        <w:tblLook w:val="04A0" w:firstRow="1" w:lastRow="0" w:firstColumn="1" w:lastColumn="0" w:noHBand="0" w:noVBand="1"/>
      </w:tblPr>
      <w:tblGrid>
        <w:gridCol w:w="1188"/>
        <w:gridCol w:w="4011"/>
        <w:gridCol w:w="164"/>
        <w:gridCol w:w="4354"/>
      </w:tblGrid>
      <w:tr w:rsidR="00E5208D" w:rsidTr="00E5208D">
        <w:trPr>
          <w:trHeight w:val="135"/>
        </w:trPr>
        <w:tc>
          <w:tcPr>
            <w:tcW w:w="1188" w:type="dxa"/>
            <w:shd w:val="clear" w:color="auto" w:fill="auto"/>
            <w:vAlign w:val="center"/>
          </w:tcPr>
          <w:p w:rsidR="00E5208D" w:rsidRDefault="00E5208D" w:rsidP="00E5208D">
            <w:pPr>
              <w:pStyle w:val="Categoria"/>
            </w:pPr>
            <w:r w:rsidRPr="009704CD">
              <w:rPr>
                <w:rFonts w:ascii="Times New Roman" w:hAnsi="Times New Roman"/>
                <w:b w:val="0"/>
                <w:sz w:val="26"/>
                <w:szCs w:val="26"/>
              </w:rPr>
              <w:br w:type="page"/>
            </w:r>
          </w:p>
        </w:tc>
        <w:tc>
          <w:tcPr>
            <w:tcW w:w="4175" w:type="dxa"/>
            <w:gridSpan w:val="2"/>
            <w:shd w:val="clear" w:color="auto" w:fill="auto"/>
            <w:vAlign w:val="center"/>
          </w:tcPr>
          <w:p w:rsidR="00E5208D" w:rsidRDefault="00E5208D" w:rsidP="00E5208D">
            <w:pPr>
              <w:pStyle w:val="Categoria"/>
            </w:pPr>
            <w:r w:rsidRPr="00283628">
              <w:rPr>
                <w:noProof/>
                <w:sz w:val="22"/>
                <w:lang w:val="it-IT" w:eastAsia="it-IT"/>
              </w:rPr>
              <w:drawing>
                <wp:inline distT="0" distB="0" distL="0" distR="0">
                  <wp:extent cx="1057275" cy="400050"/>
                  <wp:effectExtent l="0" t="0" r="9525" b="0"/>
                  <wp:docPr id="18" name="Immagine 18" descr="_assets/fnc-doc-assets-assets/logo-f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 descr="_assets/fnc-doc-assets-assets/logo-fn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400050"/>
                          </a:xfrm>
                          <a:prstGeom prst="rect">
                            <a:avLst/>
                          </a:prstGeom>
                          <a:noFill/>
                          <a:ln>
                            <a:noFill/>
                          </a:ln>
                        </pic:spPr>
                      </pic:pic>
                    </a:graphicData>
                  </a:graphic>
                </wp:inline>
              </w:drawing>
            </w:r>
          </w:p>
        </w:tc>
        <w:tc>
          <w:tcPr>
            <w:tcW w:w="4354" w:type="dxa"/>
            <w:shd w:val="clear" w:color="auto" w:fill="auto"/>
            <w:vAlign w:val="center"/>
          </w:tcPr>
          <w:p w:rsidR="00E5208D" w:rsidRDefault="00E5208D" w:rsidP="00E5208D">
            <w:pPr>
              <w:pStyle w:val="Data1"/>
              <w:jc w:val="right"/>
            </w:pPr>
          </w:p>
        </w:tc>
      </w:tr>
      <w:tr w:rsidR="00E5208D" w:rsidTr="00E5208D">
        <w:trPr>
          <w:trHeight w:val="125"/>
        </w:trPr>
        <w:tc>
          <w:tcPr>
            <w:tcW w:w="1188" w:type="dxa"/>
            <w:vMerge w:val="restart"/>
            <w:shd w:val="clear" w:color="auto" w:fill="auto"/>
            <w:vAlign w:val="center"/>
          </w:tcPr>
          <w:p w:rsidR="00E5208D" w:rsidRPr="009704CD" w:rsidRDefault="00E5208D" w:rsidP="00E5208D">
            <w:pPr>
              <w:pStyle w:val="Categoria"/>
              <w:rPr>
                <w:noProof/>
                <w:lang w:val="en-US"/>
              </w:rPr>
            </w:pPr>
            <w:r w:rsidRPr="00283628">
              <w:rPr>
                <w:noProof/>
                <w:lang w:val="it-IT" w:eastAsia="it-IT"/>
              </w:rPr>
              <w:drawing>
                <wp:inline distT="0" distB="0" distL="0" distR="0">
                  <wp:extent cx="609600" cy="609600"/>
                  <wp:effectExtent l="0" t="0" r="0" b="0"/>
                  <wp:docPr id="17" name="Immagine 17" descr="_assets/fnc-doc-assets-assets/icona-documen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descr="_assets/fnc-doc-assets-assets/icona-document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4175" w:type="dxa"/>
            <w:gridSpan w:val="2"/>
            <w:shd w:val="clear" w:color="auto" w:fill="auto"/>
            <w:vAlign w:val="center"/>
          </w:tcPr>
          <w:p w:rsidR="00E5208D" w:rsidRDefault="00E5208D" w:rsidP="00E5208D">
            <w:pPr>
              <w:pStyle w:val="Categoria"/>
            </w:pPr>
          </w:p>
        </w:tc>
        <w:tc>
          <w:tcPr>
            <w:tcW w:w="4354" w:type="dxa"/>
            <w:shd w:val="clear" w:color="auto" w:fill="auto"/>
            <w:vAlign w:val="center"/>
          </w:tcPr>
          <w:p w:rsidR="00E5208D" w:rsidRDefault="00E5208D" w:rsidP="00E5208D">
            <w:pPr>
              <w:pStyle w:val="Data1"/>
              <w:jc w:val="right"/>
            </w:pPr>
          </w:p>
        </w:tc>
      </w:tr>
      <w:tr w:rsidR="00E5208D" w:rsidRPr="00C23886" w:rsidTr="00E5208D">
        <w:trPr>
          <w:trHeight w:val="125"/>
        </w:trPr>
        <w:tc>
          <w:tcPr>
            <w:tcW w:w="1188" w:type="dxa"/>
            <w:vMerge/>
            <w:shd w:val="clear" w:color="auto" w:fill="auto"/>
            <w:vAlign w:val="center"/>
          </w:tcPr>
          <w:p w:rsidR="00E5208D" w:rsidRDefault="00E5208D" w:rsidP="00E5208D">
            <w:pPr>
              <w:pStyle w:val="Categoria"/>
            </w:pPr>
          </w:p>
        </w:tc>
        <w:tc>
          <w:tcPr>
            <w:tcW w:w="4011" w:type="dxa"/>
            <w:shd w:val="clear" w:color="auto" w:fill="auto"/>
            <w:vAlign w:val="center"/>
          </w:tcPr>
          <w:p w:rsidR="00E5208D" w:rsidRPr="00C23886" w:rsidRDefault="00E5208D" w:rsidP="00E5208D">
            <w:pPr>
              <w:pStyle w:val="Categoria"/>
            </w:pPr>
            <w:r>
              <w:t>Strumenti di lavoro</w:t>
            </w:r>
          </w:p>
        </w:tc>
        <w:tc>
          <w:tcPr>
            <w:tcW w:w="4518" w:type="dxa"/>
            <w:gridSpan w:val="2"/>
            <w:shd w:val="clear" w:color="auto" w:fill="auto"/>
            <w:vAlign w:val="center"/>
          </w:tcPr>
          <w:p w:rsidR="00E5208D" w:rsidRPr="00C23886" w:rsidRDefault="00E5208D" w:rsidP="00E5208D">
            <w:pPr>
              <w:pStyle w:val="Data1"/>
              <w:jc w:val="right"/>
            </w:pPr>
            <w:r>
              <w:t>Roma, 15 luglio</w:t>
            </w:r>
            <w:r w:rsidRPr="00C23886">
              <w:t xml:space="preserve"> 2016</w:t>
            </w:r>
          </w:p>
        </w:tc>
      </w:tr>
      <w:tr w:rsidR="00E5208D" w:rsidTr="00E5208D">
        <w:trPr>
          <w:trHeight w:val="134"/>
        </w:trPr>
        <w:tc>
          <w:tcPr>
            <w:tcW w:w="1188" w:type="dxa"/>
            <w:vMerge/>
            <w:shd w:val="clear" w:color="auto" w:fill="auto"/>
            <w:vAlign w:val="center"/>
          </w:tcPr>
          <w:p w:rsidR="00E5208D" w:rsidRPr="009704CD" w:rsidRDefault="00E5208D" w:rsidP="00E5208D">
            <w:pPr>
              <w:pStyle w:val="Categoria"/>
              <w:rPr>
                <w:noProof/>
                <w:lang w:val="en-US"/>
              </w:rPr>
            </w:pPr>
          </w:p>
        </w:tc>
        <w:tc>
          <w:tcPr>
            <w:tcW w:w="4175" w:type="dxa"/>
            <w:gridSpan w:val="2"/>
            <w:shd w:val="clear" w:color="auto" w:fill="auto"/>
            <w:vAlign w:val="center"/>
          </w:tcPr>
          <w:p w:rsidR="00E5208D" w:rsidRDefault="00E5208D" w:rsidP="00E5208D">
            <w:pPr>
              <w:pStyle w:val="Categoria"/>
            </w:pPr>
          </w:p>
        </w:tc>
        <w:tc>
          <w:tcPr>
            <w:tcW w:w="4354" w:type="dxa"/>
            <w:shd w:val="clear" w:color="auto" w:fill="auto"/>
            <w:vAlign w:val="center"/>
          </w:tcPr>
          <w:p w:rsidR="00E5208D" w:rsidRDefault="00E5208D" w:rsidP="00E5208D">
            <w:pPr>
              <w:pStyle w:val="Data1"/>
            </w:pPr>
          </w:p>
        </w:tc>
      </w:tr>
      <w:tr w:rsidR="00E5208D" w:rsidRPr="00A6595F" w:rsidTr="00E5208D">
        <w:trPr>
          <w:trHeight w:val="1989"/>
        </w:trPr>
        <w:tc>
          <w:tcPr>
            <w:tcW w:w="1188" w:type="dxa"/>
            <w:shd w:val="clear" w:color="auto" w:fill="auto"/>
          </w:tcPr>
          <w:p w:rsidR="00E5208D" w:rsidRPr="00E23D8E" w:rsidRDefault="00E5208D" w:rsidP="00E5208D">
            <w:pPr>
              <w:pStyle w:val="Titolo"/>
              <w:pBdr>
                <w:bottom w:val="none" w:sz="0" w:space="0" w:color="auto"/>
              </w:pBdr>
            </w:pPr>
          </w:p>
        </w:tc>
        <w:tc>
          <w:tcPr>
            <w:tcW w:w="8529" w:type="dxa"/>
            <w:gridSpan w:val="3"/>
            <w:shd w:val="clear" w:color="auto" w:fill="auto"/>
          </w:tcPr>
          <w:p w:rsidR="00E5208D" w:rsidRDefault="00E5208D" w:rsidP="00E5208D">
            <w:pPr>
              <w:pStyle w:val="Titolo"/>
              <w:pBdr>
                <w:bottom w:val="none" w:sz="0" w:space="0" w:color="auto"/>
              </w:pBdr>
            </w:pPr>
          </w:p>
          <w:p w:rsidR="00E5208D" w:rsidRPr="009704CD" w:rsidRDefault="00E5208D" w:rsidP="00E5208D">
            <w:pPr>
              <w:rPr>
                <w:lang w:val="x-none" w:eastAsia="x-none"/>
              </w:rPr>
            </w:pPr>
          </w:p>
          <w:p w:rsidR="00E5208D" w:rsidRPr="00C15A02" w:rsidRDefault="00E5208D" w:rsidP="00E5208D">
            <w:pPr>
              <w:keepNext/>
              <w:keepLines/>
              <w:outlineLvl w:val="4"/>
            </w:pPr>
            <w:r>
              <w:rPr>
                <w:rFonts w:ascii="Calibri" w:eastAsia="MS Gothic" w:hAnsi="Calibri"/>
                <w:b/>
                <w:smallCaps/>
                <w:color w:val="0070C0"/>
                <w:spacing w:val="-10"/>
                <w:kern w:val="28"/>
                <w:sz w:val="48"/>
                <w:szCs w:val="56"/>
              </w:rPr>
              <w:t xml:space="preserve">Check list – Società di comodo </w:t>
            </w:r>
          </w:p>
          <w:p w:rsidR="00E5208D" w:rsidRPr="009704CD" w:rsidRDefault="00E5208D" w:rsidP="00E5208D">
            <w:pPr>
              <w:rPr>
                <w:i/>
                <w:iCs/>
                <w:sz w:val="26"/>
                <w:szCs w:val="26"/>
              </w:rPr>
            </w:pPr>
            <w:r w:rsidRPr="009704CD">
              <w:rPr>
                <w:rStyle w:val="Enfasicorsivo"/>
                <w:color w:val="54616C"/>
                <w:sz w:val="26"/>
                <w:szCs w:val="26"/>
              </w:rPr>
              <w:t xml:space="preserve"> </w:t>
            </w:r>
          </w:p>
        </w:tc>
      </w:tr>
      <w:tr w:rsidR="00E5208D" w:rsidRPr="00A6595F" w:rsidTr="00E5208D">
        <w:trPr>
          <w:trHeight w:val="352"/>
        </w:trPr>
        <w:tc>
          <w:tcPr>
            <w:tcW w:w="1188" w:type="dxa"/>
            <w:shd w:val="clear" w:color="auto" w:fill="auto"/>
          </w:tcPr>
          <w:p w:rsidR="00E5208D" w:rsidRPr="00B80B17" w:rsidRDefault="00E5208D" w:rsidP="00E5208D">
            <w:pPr>
              <w:pStyle w:val="Titolo"/>
              <w:pBdr>
                <w:bottom w:val="none" w:sz="0" w:space="0" w:color="auto"/>
              </w:pBdr>
            </w:pPr>
          </w:p>
        </w:tc>
        <w:tc>
          <w:tcPr>
            <w:tcW w:w="8529" w:type="dxa"/>
            <w:gridSpan w:val="3"/>
            <w:shd w:val="clear" w:color="auto" w:fill="auto"/>
            <w:vAlign w:val="bottom"/>
          </w:tcPr>
          <w:p w:rsidR="00E5208D" w:rsidRPr="00A6595F" w:rsidRDefault="00E5208D" w:rsidP="00E5208D">
            <w:pPr>
              <w:pStyle w:val="Titolo5"/>
            </w:pPr>
          </w:p>
        </w:tc>
      </w:tr>
    </w:tbl>
    <w:p w:rsidR="00E5208D" w:rsidRDefault="00E5208D" w:rsidP="00E5208D">
      <w:pPr>
        <w:tabs>
          <w:tab w:val="left" w:pos="1620"/>
        </w:tabs>
        <w:rPr>
          <w:rFonts w:ascii="Arial" w:eastAsia="Times New Roman" w:hAnsi="Arial" w:cs="Arial"/>
          <w:sz w:val="40"/>
          <w:szCs w:val="40"/>
        </w:rPr>
      </w:pPr>
    </w:p>
    <w:p w:rsidR="00E5208D" w:rsidRPr="00E5208D" w:rsidRDefault="00E5208D" w:rsidP="00E5208D">
      <w:pPr>
        <w:tabs>
          <w:tab w:val="left" w:pos="1620"/>
        </w:tabs>
        <w:rPr>
          <w:rFonts w:ascii="Arial" w:eastAsia="Times New Roman" w:hAnsi="Arial" w:cs="Arial"/>
          <w:sz w:val="40"/>
          <w:szCs w:val="40"/>
        </w:rPr>
        <w:sectPr w:rsidR="00E5208D" w:rsidRPr="00E5208D" w:rsidSect="00CF2E40">
          <w:footerReference w:type="default" r:id="rId10"/>
          <w:headerReference w:type="first" r:id="rId11"/>
          <w:footerReference w:type="first" r:id="rId12"/>
          <w:pgSz w:w="11906" w:h="16838"/>
          <w:pgMar w:top="1701" w:right="1418" w:bottom="1418" w:left="1418" w:header="709" w:footer="709" w:gutter="0"/>
          <w:cols w:space="708"/>
          <w:titlePg/>
          <w:docGrid w:linePitch="360"/>
        </w:sectPr>
      </w:pPr>
      <w:r>
        <w:rPr>
          <w:rFonts w:ascii="Arial" w:eastAsia="Times New Roman" w:hAnsi="Arial" w:cs="Arial"/>
          <w:sz w:val="40"/>
          <w:szCs w:val="40"/>
        </w:rPr>
        <w:tab/>
      </w:r>
    </w:p>
    <w:p w:rsidR="00B46B97" w:rsidRPr="0062761E" w:rsidRDefault="00B46B97" w:rsidP="007654BA">
      <w:pPr>
        <w:jc w:val="center"/>
        <w:rPr>
          <w:rFonts w:ascii="Arial" w:hAnsi="Arial" w:cs="Arial"/>
          <w:b/>
        </w:rPr>
      </w:pPr>
    </w:p>
    <w:tbl>
      <w:tblPr>
        <w:tblStyle w:val="Grigliatabella"/>
        <w:tblpPr w:leftFromText="141" w:rightFromText="141" w:vertAnchor="page" w:horzAnchor="margin" w:tblpX="250" w:tblpY="2536"/>
        <w:tblW w:w="0" w:type="auto"/>
        <w:tblLook w:val="04A0" w:firstRow="1" w:lastRow="0" w:firstColumn="1" w:lastColumn="0" w:noHBand="0" w:noVBand="1"/>
      </w:tblPr>
      <w:tblGrid>
        <w:gridCol w:w="2143"/>
        <w:gridCol w:w="7143"/>
      </w:tblGrid>
      <w:tr w:rsidR="00E5208D" w:rsidRPr="0062761E" w:rsidTr="00856C92">
        <w:tc>
          <w:tcPr>
            <w:tcW w:w="2155" w:type="dxa"/>
            <w:vAlign w:val="center"/>
          </w:tcPr>
          <w:p w:rsidR="00E5208D" w:rsidRPr="0062761E" w:rsidRDefault="00E5208D" w:rsidP="00856C92">
            <w:pPr>
              <w:spacing w:line="360" w:lineRule="auto"/>
              <w:jc w:val="center"/>
              <w:rPr>
                <w:rFonts w:ascii="Arial" w:hAnsi="Arial" w:cs="Arial"/>
                <w:b/>
              </w:rPr>
            </w:pPr>
            <w:r w:rsidRPr="0062761E">
              <w:rPr>
                <w:rFonts w:ascii="Arial" w:hAnsi="Arial" w:cs="Arial"/>
                <w:b/>
              </w:rPr>
              <w:t>Società</w:t>
            </w:r>
          </w:p>
        </w:tc>
        <w:tc>
          <w:tcPr>
            <w:tcW w:w="7223" w:type="dxa"/>
          </w:tcPr>
          <w:p w:rsidR="00E5208D" w:rsidRPr="0062761E" w:rsidRDefault="00E5208D" w:rsidP="00856C92">
            <w:pPr>
              <w:spacing w:line="360" w:lineRule="auto"/>
              <w:rPr>
                <w:rFonts w:ascii="Arial" w:hAnsi="Arial" w:cs="Arial"/>
              </w:rPr>
            </w:pPr>
          </w:p>
          <w:p w:rsidR="00E5208D" w:rsidRPr="0062761E" w:rsidRDefault="00E5208D" w:rsidP="00856C92">
            <w:pPr>
              <w:spacing w:line="360" w:lineRule="auto"/>
              <w:rPr>
                <w:rFonts w:ascii="Arial" w:hAnsi="Arial" w:cs="Arial"/>
              </w:rPr>
            </w:pPr>
          </w:p>
        </w:tc>
      </w:tr>
      <w:tr w:rsidR="00E5208D" w:rsidRPr="0062761E" w:rsidTr="00856C92">
        <w:tc>
          <w:tcPr>
            <w:tcW w:w="2155" w:type="dxa"/>
            <w:vAlign w:val="center"/>
          </w:tcPr>
          <w:p w:rsidR="00E5208D" w:rsidRPr="0062761E" w:rsidRDefault="00E5208D" w:rsidP="00856C92">
            <w:pPr>
              <w:spacing w:line="360" w:lineRule="auto"/>
              <w:jc w:val="center"/>
              <w:rPr>
                <w:rFonts w:ascii="Arial" w:hAnsi="Arial" w:cs="Arial"/>
                <w:b/>
              </w:rPr>
            </w:pPr>
            <w:r w:rsidRPr="0062761E">
              <w:rPr>
                <w:rFonts w:ascii="Arial" w:hAnsi="Arial" w:cs="Arial"/>
                <w:b/>
              </w:rPr>
              <w:t>Periodo di riferimento</w:t>
            </w:r>
          </w:p>
        </w:tc>
        <w:tc>
          <w:tcPr>
            <w:tcW w:w="7223" w:type="dxa"/>
          </w:tcPr>
          <w:p w:rsidR="00E5208D" w:rsidRPr="0062761E" w:rsidRDefault="00E5208D" w:rsidP="00856C92">
            <w:pPr>
              <w:spacing w:line="360" w:lineRule="auto"/>
              <w:rPr>
                <w:rFonts w:ascii="Arial" w:hAnsi="Arial" w:cs="Arial"/>
              </w:rPr>
            </w:pPr>
          </w:p>
          <w:p w:rsidR="00E5208D" w:rsidRPr="0062761E" w:rsidRDefault="00E5208D" w:rsidP="00856C92">
            <w:pPr>
              <w:spacing w:line="360" w:lineRule="auto"/>
              <w:jc w:val="center"/>
              <w:rPr>
                <w:rFonts w:ascii="Arial" w:hAnsi="Arial" w:cs="Arial"/>
              </w:rPr>
            </w:pPr>
            <w:r w:rsidRPr="0062761E">
              <w:rPr>
                <w:rFonts w:ascii="Arial" w:hAnsi="Arial" w:cs="Arial"/>
              </w:rPr>
              <w:t>__ /__ / ____  -  __/ __ / ____</w:t>
            </w:r>
          </w:p>
          <w:p w:rsidR="00E5208D" w:rsidRPr="0062761E" w:rsidRDefault="00E5208D" w:rsidP="00856C92">
            <w:pPr>
              <w:spacing w:line="360" w:lineRule="auto"/>
              <w:rPr>
                <w:rFonts w:ascii="Arial" w:hAnsi="Arial" w:cs="Arial"/>
              </w:rPr>
            </w:pPr>
          </w:p>
        </w:tc>
      </w:tr>
      <w:tr w:rsidR="00E5208D" w:rsidRPr="0062761E" w:rsidTr="00856C92">
        <w:tc>
          <w:tcPr>
            <w:tcW w:w="2155" w:type="dxa"/>
            <w:vAlign w:val="center"/>
          </w:tcPr>
          <w:p w:rsidR="00E5208D" w:rsidRPr="0062761E" w:rsidRDefault="00E5208D" w:rsidP="00856C92">
            <w:pPr>
              <w:spacing w:line="360" w:lineRule="auto"/>
              <w:jc w:val="center"/>
              <w:rPr>
                <w:rFonts w:ascii="Arial" w:hAnsi="Arial" w:cs="Arial"/>
                <w:b/>
              </w:rPr>
            </w:pPr>
            <w:r w:rsidRPr="0062761E">
              <w:rPr>
                <w:rFonts w:ascii="Arial" w:hAnsi="Arial" w:cs="Arial"/>
                <w:b/>
              </w:rPr>
              <w:t>Check list compilate</w:t>
            </w:r>
          </w:p>
        </w:tc>
        <w:tc>
          <w:tcPr>
            <w:tcW w:w="7223" w:type="dxa"/>
          </w:tcPr>
          <w:p w:rsidR="00E5208D" w:rsidRPr="0062761E" w:rsidRDefault="00E5208D" w:rsidP="00856C92">
            <w:pPr>
              <w:spacing w:line="360" w:lineRule="auto"/>
              <w:rPr>
                <w:rFonts w:ascii="Arial" w:hAnsi="Arial" w:cs="Arial"/>
              </w:rPr>
            </w:pPr>
          </w:p>
          <w:p w:rsidR="00E5208D" w:rsidRPr="0062761E" w:rsidRDefault="00E5208D" w:rsidP="00856C92">
            <w:pPr>
              <w:spacing w:line="360" w:lineRule="auto"/>
              <w:rPr>
                <w:rFonts w:ascii="Arial" w:hAnsi="Arial" w:cs="Arial"/>
              </w:rPr>
            </w:pPr>
            <w:r w:rsidRPr="0062761E">
              <w:rPr>
                <w:rFonts w:ascii="Arial" w:hAnsi="Arial" w:cs="Arial"/>
              </w:rPr>
              <w:t>□ Check list 1 – Test perdite sistematiche *</w:t>
            </w:r>
          </w:p>
          <w:p w:rsidR="00E5208D" w:rsidRPr="0062761E" w:rsidRDefault="00E5208D" w:rsidP="00856C92">
            <w:pPr>
              <w:spacing w:line="360" w:lineRule="auto"/>
              <w:rPr>
                <w:rFonts w:ascii="Arial" w:hAnsi="Arial" w:cs="Arial"/>
              </w:rPr>
            </w:pPr>
            <w:r w:rsidRPr="0062761E">
              <w:rPr>
                <w:rFonts w:ascii="Arial" w:hAnsi="Arial" w:cs="Arial"/>
              </w:rPr>
              <w:t>□ Check list 2 – Test di operatività *</w:t>
            </w:r>
          </w:p>
          <w:p w:rsidR="00E5208D" w:rsidRPr="0062761E" w:rsidRDefault="00E5208D" w:rsidP="00856C92">
            <w:pPr>
              <w:spacing w:line="360" w:lineRule="auto"/>
              <w:rPr>
                <w:rFonts w:ascii="Arial" w:hAnsi="Arial" w:cs="Arial"/>
              </w:rPr>
            </w:pPr>
            <w:r w:rsidRPr="0062761E">
              <w:rPr>
                <w:rFonts w:ascii="Arial" w:hAnsi="Arial" w:cs="Arial"/>
              </w:rPr>
              <w:t>□Check list 3 – Bilancio e test di operatività</w:t>
            </w:r>
          </w:p>
          <w:p w:rsidR="00E5208D" w:rsidRPr="0062761E" w:rsidRDefault="00E5208D" w:rsidP="00856C92">
            <w:pPr>
              <w:spacing w:line="360" w:lineRule="auto"/>
              <w:rPr>
                <w:rFonts w:ascii="Arial" w:hAnsi="Arial" w:cs="Arial"/>
              </w:rPr>
            </w:pPr>
            <w:r w:rsidRPr="0062761E">
              <w:rPr>
                <w:rFonts w:ascii="Arial" w:hAnsi="Arial" w:cs="Arial"/>
              </w:rPr>
              <w:t>□ Check list 4 – Interpello probatorio</w:t>
            </w:r>
          </w:p>
          <w:p w:rsidR="00E5208D" w:rsidRPr="0062761E" w:rsidRDefault="00E5208D" w:rsidP="00856C92">
            <w:pPr>
              <w:spacing w:line="360" w:lineRule="auto"/>
              <w:rPr>
                <w:rFonts w:ascii="Arial" w:hAnsi="Arial" w:cs="Arial"/>
              </w:rPr>
            </w:pPr>
            <w:r w:rsidRPr="0062761E">
              <w:rPr>
                <w:rFonts w:ascii="Arial" w:hAnsi="Arial" w:cs="Arial"/>
              </w:rPr>
              <w:t>□ Check list 5 – Penalizzazioni società di comodo</w:t>
            </w:r>
          </w:p>
          <w:p w:rsidR="00E5208D" w:rsidRPr="0062761E" w:rsidRDefault="00E5208D" w:rsidP="00856C92">
            <w:pPr>
              <w:spacing w:line="360" w:lineRule="auto"/>
              <w:jc w:val="right"/>
              <w:rPr>
                <w:rFonts w:ascii="Arial" w:hAnsi="Arial" w:cs="Arial"/>
                <w:i/>
              </w:rPr>
            </w:pPr>
            <w:r w:rsidRPr="0062761E">
              <w:rPr>
                <w:rFonts w:ascii="Arial" w:hAnsi="Arial" w:cs="Arial"/>
                <w:i/>
              </w:rPr>
              <w:t xml:space="preserve">(*) = </w:t>
            </w:r>
            <w:r w:rsidRPr="0062761E">
              <w:rPr>
                <w:rFonts w:ascii="Arial" w:hAnsi="Arial" w:cs="Arial"/>
                <w:i/>
                <w:sz w:val="18"/>
                <w:szCs w:val="18"/>
              </w:rPr>
              <w:t>compilazione obbligatoria</w:t>
            </w:r>
          </w:p>
        </w:tc>
      </w:tr>
    </w:tbl>
    <w:p w:rsidR="00856C92" w:rsidRDefault="00856C92" w:rsidP="007654BA">
      <w:pPr>
        <w:jc w:val="center"/>
        <w:rPr>
          <w:rFonts w:ascii="Arial" w:hAnsi="Arial" w:cs="Arial"/>
          <w:b/>
        </w:rPr>
      </w:pPr>
    </w:p>
    <w:p w:rsidR="00856C92" w:rsidRPr="00856C92" w:rsidRDefault="00856C92" w:rsidP="00856C92">
      <w:pPr>
        <w:rPr>
          <w:rFonts w:ascii="Arial" w:hAnsi="Arial" w:cs="Arial"/>
        </w:rPr>
      </w:pPr>
    </w:p>
    <w:p w:rsidR="00856C92" w:rsidRPr="00856C92" w:rsidRDefault="00856C92" w:rsidP="00856C92">
      <w:pPr>
        <w:ind w:firstLine="708"/>
        <w:rPr>
          <w:rFonts w:ascii="Arial" w:hAnsi="Arial" w:cs="Arial"/>
        </w:rPr>
      </w:pPr>
    </w:p>
    <w:p w:rsidR="00856C92" w:rsidRPr="00856C92" w:rsidRDefault="00856C92" w:rsidP="00856C92">
      <w:pPr>
        <w:rPr>
          <w:rFonts w:ascii="Arial" w:hAnsi="Arial" w:cs="Arial"/>
        </w:rPr>
      </w:pPr>
    </w:p>
    <w:p w:rsidR="00856C92" w:rsidRPr="00856C92" w:rsidRDefault="00856C92" w:rsidP="00856C92">
      <w:pPr>
        <w:rPr>
          <w:rFonts w:ascii="Arial" w:hAnsi="Arial" w:cs="Arial"/>
        </w:rPr>
      </w:pPr>
    </w:p>
    <w:p w:rsidR="00856C92" w:rsidRPr="00856C92" w:rsidRDefault="00856C92" w:rsidP="00856C92">
      <w:pPr>
        <w:rPr>
          <w:rFonts w:ascii="Arial" w:hAnsi="Arial" w:cs="Arial"/>
        </w:rPr>
      </w:pPr>
    </w:p>
    <w:p w:rsidR="00856C92" w:rsidRPr="00856C92" w:rsidRDefault="00856C92" w:rsidP="00856C92">
      <w:pPr>
        <w:rPr>
          <w:rFonts w:ascii="Arial" w:hAnsi="Arial" w:cs="Arial"/>
        </w:rPr>
      </w:pPr>
    </w:p>
    <w:p w:rsidR="00856C92" w:rsidRPr="00856C92" w:rsidRDefault="00856C92" w:rsidP="00856C92">
      <w:pPr>
        <w:rPr>
          <w:rFonts w:ascii="Arial" w:hAnsi="Arial" w:cs="Arial"/>
        </w:rPr>
      </w:pPr>
    </w:p>
    <w:p w:rsidR="00856C92" w:rsidRPr="00856C92" w:rsidRDefault="00856C92" w:rsidP="00856C92">
      <w:pPr>
        <w:rPr>
          <w:rFonts w:ascii="Arial" w:hAnsi="Arial" w:cs="Arial"/>
        </w:rPr>
      </w:pPr>
    </w:p>
    <w:p w:rsidR="00856C92" w:rsidRPr="00856C92" w:rsidRDefault="00856C92" w:rsidP="00856C92">
      <w:pPr>
        <w:rPr>
          <w:rFonts w:ascii="Arial" w:hAnsi="Arial" w:cs="Arial"/>
        </w:rPr>
      </w:pPr>
    </w:p>
    <w:p w:rsidR="00856C92" w:rsidRPr="00856C92" w:rsidRDefault="00856C92" w:rsidP="00856C92">
      <w:pPr>
        <w:rPr>
          <w:rFonts w:ascii="Arial" w:hAnsi="Arial" w:cs="Arial"/>
        </w:rPr>
      </w:pPr>
    </w:p>
    <w:p w:rsidR="00856C92" w:rsidRPr="00856C92" w:rsidRDefault="00856C92" w:rsidP="00856C92">
      <w:pPr>
        <w:rPr>
          <w:rFonts w:ascii="Arial" w:hAnsi="Arial" w:cs="Arial"/>
        </w:rPr>
      </w:pPr>
    </w:p>
    <w:p w:rsidR="00856C92" w:rsidRPr="00856C92" w:rsidRDefault="00856C92" w:rsidP="00856C92">
      <w:pPr>
        <w:rPr>
          <w:rFonts w:ascii="Arial" w:hAnsi="Arial" w:cs="Arial"/>
        </w:rPr>
      </w:pPr>
    </w:p>
    <w:p w:rsidR="007654BA" w:rsidRPr="0062761E" w:rsidRDefault="007654BA" w:rsidP="00492B65">
      <w:pPr>
        <w:jc w:val="center"/>
        <w:rPr>
          <w:rFonts w:ascii="Arial" w:hAnsi="Arial" w:cs="Arial"/>
          <w:b/>
        </w:rPr>
      </w:pPr>
      <w:r w:rsidRPr="0062761E">
        <w:rPr>
          <w:rFonts w:ascii="Arial" w:hAnsi="Arial" w:cs="Arial"/>
          <w:b/>
        </w:rPr>
        <w:lastRenderedPageBreak/>
        <w:t xml:space="preserve">CHECK LIST </w:t>
      </w:r>
      <w:r w:rsidR="00B46B97" w:rsidRPr="0062761E">
        <w:rPr>
          <w:rFonts w:ascii="Arial" w:hAnsi="Arial" w:cs="Arial"/>
          <w:b/>
        </w:rPr>
        <w:t xml:space="preserve">1 </w:t>
      </w:r>
    </w:p>
    <w:p w:rsidR="007654BA" w:rsidRPr="0062761E" w:rsidRDefault="007654BA" w:rsidP="007654BA">
      <w:pPr>
        <w:jc w:val="center"/>
        <w:rPr>
          <w:rFonts w:ascii="Arial" w:hAnsi="Arial" w:cs="Arial"/>
          <w:b/>
          <w:sz w:val="24"/>
          <w:szCs w:val="24"/>
          <w:u w:val="single"/>
        </w:rPr>
      </w:pPr>
      <w:r w:rsidRPr="0062761E">
        <w:rPr>
          <w:rFonts w:ascii="Arial" w:hAnsi="Arial" w:cs="Arial"/>
          <w:b/>
          <w:sz w:val="24"/>
          <w:szCs w:val="24"/>
          <w:u w:val="single"/>
        </w:rPr>
        <w:t>TEST PERDITE SISTEMATICHE</w:t>
      </w:r>
    </w:p>
    <w:p w:rsidR="00E16224" w:rsidRPr="0062761E" w:rsidRDefault="00B46B97">
      <w:pPr>
        <w:rPr>
          <w:rFonts w:ascii="Arial" w:hAnsi="Arial" w:cs="Arial"/>
          <w:sz w:val="20"/>
          <w:szCs w:val="20"/>
        </w:rPr>
      </w:pPr>
      <w:r w:rsidRPr="0062761E">
        <w:rPr>
          <w:rFonts w:ascii="Arial" w:hAnsi="Arial" w:cs="Arial"/>
          <w:sz w:val="20"/>
          <w:szCs w:val="20"/>
        </w:rPr>
        <w:t>Selezionare con una spunta, la circostanza che ricorre, e compilare successivamente la check list 2.</w:t>
      </w:r>
    </w:p>
    <w:tbl>
      <w:tblPr>
        <w:tblStyle w:val="Grigliatabella"/>
        <w:tblW w:w="964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5"/>
        <w:gridCol w:w="1375"/>
        <w:gridCol w:w="236"/>
        <w:gridCol w:w="1550"/>
        <w:gridCol w:w="964"/>
        <w:gridCol w:w="14"/>
        <w:gridCol w:w="718"/>
        <w:gridCol w:w="422"/>
        <w:gridCol w:w="236"/>
        <w:gridCol w:w="1020"/>
        <w:gridCol w:w="342"/>
        <w:gridCol w:w="14"/>
        <w:gridCol w:w="1362"/>
        <w:gridCol w:w="14"/>
      </w:tblGrid>
      <w:tr w:rsidR="007654BA" w:rsidRPr="0062761E" w:rsidTr="00885F16">
        <w:trPr>
          <w:gridAfter w:val="1"/>
          <w:wAfter w:w="14" w:type="dxa"/>
        </w:trPr>
        <w:tc>
          <w:tcPr>
            <w:tcW w:w="9628" w:type="dxa"/>
            <w:gridSpan w:val="13"/>
            <w:tcBorders>
              <w:top w:val="single" w:sz="4" w:space="0" w:color="auto"/>
              <w:left w:val="single" w:sz="4" w:space="0" w:color="auto"/>
              <w:bottom w:val="single" w:sz="4" w:space="0" w:color="auto"/>
              <w:right w:val="single" w:sz="4" w:space="0" w:color="auto"/>
            </w:tcBorders>
            <w:shd w:val="clear" w:color="auto" w:fill="BDD6EE" w:themeFill="accent1" w:themeFillTint="66"/>
          </w:tcPr>
          <w:p w:rsidR="007654BA" w:rsidRPr="0062761E" w:rsidRDefault="004711FB" w:rsidP="00CF2E40">
            <w:pPr>
              <w:spacing w:after="0"/>
              <w:jc w:val="center"/>
              <w:rPr>
                <w:rFonts w:ascii="Arial" w:hAnsi="Arial" w:cs="Arial"/>
                <w:b/>
              </w:rPr>
            </w:pPr>
            <w:r w:rsidRPr="0062761E">
              <w:rPr>
                <w:rFonts w:ascii="Arial" w:hAnsi="Arial" w:cs="Arial"/>
                <w:b/>
                <w:noProof/>
              </w:rPr>
              <mc:AlternateContent>
                <mc:Choice Requires="wps">
                  <w:drawing>
                    <wp:anchor distT="0" distB="0" distL="114300" distR="114300" simplePos="0" relativeHeight="251557888" behindDoc="0" locked="0" layoutInCell="1" allowOverlap="1" wp14:anchorId="68CE4B4B" wp14:editId="4D2B7E19">
                      <wp:simplePos x="0" y="0"/>
                      <wp:positionH relativeFrom="column">
                        <wp:posOffset>3088005</wp:posOffset>
                      </wp:positionH>
                      <wp:positionV relativeFrom="paragraph">
                        <wp:posOffset>299720</wp:posOffset>
                      </wp:positionV>
                      <wp:extent cx="2019300" cy="295275"/>
                      <wp:effectExtent l="0" t="0" r="76200" b="85725"/>
                      <wp:wrapNone/>
                      <wp:docPr id="2" name="Connettore 2 2"/>
                      <wp:cNvGraphicFramePr/>
                      <a:graphic xmlns:a="http://schemas.openxmlformats.org/drawingml/2006/main">
                        <a:graphicData uri="http://schemas.microsoft.com/office/word/2010/wordprocessingShape">
                          <wps:wsp>
                            <wps:cNvCnPr/>
                            <wps:spPr>
                              <a:xfrm>
                                <a:off x="0" y="0"/>
                                <a:ext cx="2019300"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A9745D0" id="_x0000_t32" coordsize="21600,21600" o:spt="32" o:oned="t" path="m,l21600,21600e" filled="f">
                      <v:path arrowok="t" fillok="f" o:connecttype="none"/>
                      <o:lock v:ext="edit" shapetype="t"/>
                    </v:shapetype>
                    <v:shape id="Connettore 2 2" o:spid="_x0000_s1026" type="#_x0000_t32" style="position:absolute;margin-left:243.15pt;margin-top:23.6pt;width:159pt;height:23.25pt;z-index:251557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" strokecolor="black [3200]" strokeweight=".5pt">
                      <v:stroke endarrow="block" joinstyle="miter"/>
                    </v:shape>
                  </w:pict>
                </mc:Fallback>
              </mc:AlternateContent>
            </w:r>
            <w:r w:rsidR="007654BA" w:rsidRPr="0062761E">
              <w:rPr>
                <w:rFonts w:ascii="Arial" w:hAnsi="Arial" w:cs="Arial"/>
                <w:b/>
              </w:rPr>
              <w:t>La società rientra nell’ambito applicativo della disciplina sulle società di comodo?</w:t>
            </w:r>
            <w:r w:rsidR="009735FB" w:rsidRPr="0062761E">
              <w:rPr>
                <w:rStyle w:val="Rimandonotaapidipagina"/>
                <w:rFonts w:ascii="Arial" w:hAnsi="Arial" w:cs="Arial"/>
                <w:b/>
              </w:rPr>
              <w:footnoteReference w:id="1"/>
            </w:r>
          </w:p>
        </w:tc>
      </w:tr>
      <w:tr w:rsidR="007654BA" w:rsidRPr="0062761E" w:rsidTr="004711FB">
        <w:trPr>
          <w:gridAfter w:val="1"/>
          <w:wAfter w:w="14" w:type="dxa"/>
        </w:trPr>
        <w:tc>
          <w:tcPr>
            <w:tcW w:w="1375" w:type="dxa"/>
            <w:tcBorders>
              <w:top w:val="single" w:sz="4" w:space="0" w:color="auto"/>
            </w:tcBorders>
          </w:tcPr>
          <w:p w:rsidR="007654BA" w:rsidRPr="0062761E" w:rsidRDefault="007654BA">
            <w:pPr>
              <w:rPr>
                <w:rFonts w:ascii="Arial" w:hAnsi="Arial" w:cs="Arial"/>
              </w:rPr>
            </w:pPr>
          </w:p>
        </w:tc>
        <w:tc>
          <w:tcPr>
            <w:tcW w:w="1375" w:type="dxa"/>
            <w:tcBorders>
              <w:top w:val="single" w:sz="4" w:space="0" w:color="auto"/>
            </w:tcBorders>
          </w:tcPr>
          <w:p w:rsidR="007654BA" w:rsidRPr="0062761E" w:rsidRDefault="004711FB">
            <w:pPr>
              <w:rPr>
                <w:rFonts w:ascii="Arial" w:hAnsi="Arial" w:cs="Arial"/>
              </w:rPr>
            </w:pPr>
            <w:r w:rsidRPr="0062761E">
              <w:rPr>
                <w:rFonts w:ascii="Arial" w:hAnsi="Arial" w:cs="Arial"/>
                <w:noProof/>
              </w:rPr>
              <mc:AlternateContent>
                <mc:Choice Requires="wps">
                  <w:drawing>
                    <wp:anchor distT="0" distB="0" distL="114300" distR="114300" simplePos="0" relativeHeight="251554816" behindDoc="0" locked="0" layoutInCell="1" allowOverlap="1" wp14:anchorId="1891569B" wp14:editId="1AB443C4">
                      <wp:simplePos x="0" y="0"/>
                      <wp:positionH relativeFrom="column">
                        <wp:posOffset>262255</wp:posOffset>
                      </wp:positionH>
                      <wp:positionV relativeFrom="paragraph">
                        <wp:posOffset>7620</wp:posOffset>
                      </wp:positionV>
                      <wp:extent cx="1933575" cy="285750"/>
                      <wp:effectExtent l="38100" t="0" r="28575" b="76200"/>
                      <wp:wrapNone/>
                      <wp:docPr id="1" name="Connettore 2 1"/>
                      <wp:cNvGraphicFramePr/>
                      <a:graphic xmlns:a="http://schemas.openxmlformats.org/drawingml/2006/main">
                        <a:graphicData uri="http://schemas.microsoft.com/office/word/2010/wordprocessingShape">
                          <wps:wsp>
                            <wps:cNvCnPr/>
                            <wps:spPr>
                              <a:xfrm flipH="1">
                                <a:off x="0" y="0"/>
                                <a:ext cx="1933575" cy="285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8282126" id="Connettore 2 1" o:spid="_x0000_s1026" type="#_x0000_t32" style="position:absolute;margin-left:20.65pt;margin-top:.6pt;width:152.25pt;height:22.5pt;flip:x;z-index:251554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" strokecolor="black [3200]" strokeweight=".5pt">
                      <v:stroke endarrow="block" joinstyle="miter"/>
                    </v:shape>
                  </w:pict>
                </mc:Fallback>
              </mc:AlternateContent>
            </w:r>
          </w:p>
        </w:tc>
        <w:tc>
          <w:tcPr>
            <w:tcW w:w="1786" w:type="dxa"/>
            <w:gridSpan w:val="2"/>
            <w:tcBorders>
              <w:top w:val="single" w:sz="4" w:space="0" w:color="auto"/>
            </w:tcBorders>
          </w:tcPr>
          <w:p w:rsidR="007654BA" w:rsidRPr="0062761E" w:rsidRDefault="007654BA">
            <w:pPr>
              <w:rPr>
                <w:rFonts w:ascii="Arial" w:hAnsi="Arial" w:cs="Arial"/>
              </w:rPr>
            </w:pPr>
          </w:p>
        </w:tc>
        <w:tc>
          <w:tcPr>
            <w:tcW w:w="964" w:type="dxa"/>
            <w:tcBorders>
              <w:top w:val="single" w:sz="4" w:space="0" w:color="auto"/>
            </w:tcBorders>
          </w:tcPr>
          <w:p w:rsidR="007654BA" w:rsidRPr="0062761E" w:rsidRDefault="007654BA">
            <w:pPr>
              <w:rPr>
                <w:rFonts w:ascii="Arial" w:hAnsi="Arial" w:cs="Arial"/>
              </w:rPr>
            </w:pPr>
          </w:p>
        </w:tc>
        <w:tc>
          <w:tcPr>
            <w:tcW w:w="732" w:type="dxa"/>
            <w:gridSpan w:val="2"/>
            <w:tcBorders>
              <w:top w:val="single" w:sz="4" w:space="0" w:color="auto"/>
            </w:tcBorders>
          </w:tcPr>
          <w:p w:rsidR="007654BA" w:rsidRPr="0062761E" w:rsidRDefault="007654BA">
            <w:pPr>
              <w:rPr>
                <w:rFonts w:ascii="Arial" w:hAnsi="Arial" w:cs="Arial"/>
              </w:rPr>
            </w:pPr>
          </w:p>
        </w:tc>
        <w:tc>
          <w:tcPr>
            <w:tcW w:w="2020" w:type="dxa"/>
            <w:gridSpan w:val="4"/>
            <w:tcBorders>
              <w:top w:val="single" w:sz="4" w:space="0" w:color="auto"/>
            </w:tcBorders>
          </w:tcPr>
          <w:p w:rsidR="007654BA" w:rsidRPr="0062761E" w:rsidRDefault="007654BA">
            <w:pPr>
              <w:rPr>
                <w:rFonts w:ascii="Arial" w:hAnsi="Arial" w:cs="Arial"/>
              </w:rPr>
            </w:pPr>
          </w:p>
        </w:tc>
        <w:tc>
          <w:tcPr>
            <w:tcW w:w="1376" w:type="dxa"/>
            <w:gridSpan w:val="2"/>
            <w:tcBorders>
              <w:top w:val="single" w:sz="4" w:space="0" w:color="auto"/>
            </w:tcBorders>
          </w:tcPr>
          <w:p w:rsidR="007654BA" w:rsidRPr="0062761E" w:rsidRDefault="007654BA">
            <w:pPr>
              <w:rPr>
                <w:rFonts w:ascii="Arial" w:hAnsi="Arial" w:cs="Arial"/>
              </w:rPr>
            </w:pPr>
          </w:p>
        </w:tc>
      </w:tr>
      <w:tr w:rsidR="007654BA" w:rsidRPr="0062761E" w:rsidTr="004711FB">
        <w:tc>
          <w:tcPr>
            <w:tcW w:w="4536" w:type="dxa"/>
            <w:gridSpan w:val="4"/>
            <w:tcBorders>
              <w:top w:val="single" w:sz="4" w:space="0" w:color="auto"/>
              <w:left w:val="single" w:sz="4" w:space="0" w:color="auto"/>
              <w:bottom w:val="single" w:sz="4" w:space="0" w:color="auto"/>
              <w:right w:val="single" w:sz="4" w:space="0" w:color="auto"/>
            </w:tcBorders>
          </w:tcPr>
          <w:p w:rsidR="007654BA" w:rsidRPr="0062761E" w:rsidRDefault="007654BA">
            <w:pPr>
              <w:rPr>
                <w:rFonts w:ascii="Arial" w:hAnsi="Arial" w:cs="Arial"/>
              </w:rPr>
            </w:pPr>
            <w:r w:rsidRPr="0062761E">
              <w:rPr>
                <w:rFonts w:ascii="Arial" w:hAnsi="Arial" w:cs="Arial"/>
                <w:sz w:val="24"/>
                <w:szCs w:val="24"/>
              </w:rPr>
              <w:t xml:space="preserve">□ </w:t>
            </w:r>
            <w:r w:rsidRPr="0062761E">
              <w:rPr>
                <w:rFonts w:ascii="Arial" w:hAnsi="Arial" w:cs="Arial"/>
              </w:rPr>
              <w:t>NO</w:t>
            </w:r>
          </w:p>
          <w:p w:rsidR="007654BA" w:rsidRPr="0062761E" w:rsidRDefault="007654BA">
            <w:pPr>
              <w:rPr>
                <w:rFonts w:ascii="Arial" w:hAnsi="Arial" w:cs="Arial"/>
              </w:rPr>
            </w:pPr>
            <w:r w:rsidRPr="0062761E">
              <w:rPr>
                <w:rFonts w:ascii="Arial" w:hAnsi="Arial" w:cs="Arial"/>
              </w:rPr>
              <w:t>Indicare motivazioni:</w:t>
            </w:r>
          </w:p>
          <w:p w:rsidR="007654BA" w:rsidRPr="0062761E" w:rsidRDefault="007654BA">
            <w:pPr>
              <w:rPr>
                <w:rFonts w:ascii="Arial" w:hAnsi="Arial" w:cs="Arial"/>
              </w:rPr>
            </w:pPr>
          </w:p>
          <w:p w:rsidR="006F107E" w:rsidRPr="0062761E" w:rsidRDefault="007654BA" w:rsidP="006F107E">
            <w:pPr>
              <w:rPr>
                <w:rFonts w:ascii="Arial" w:hAnsi="Arial" w:cs="Arial"/>
                <w:b/>
                <w:i/>
                <w:u w:val="single"/>
              </w:rPr>
            </w:pPr>
            <w:r w:rsidRPr="0062761E">
              <w:rPr>
                <w:rFonts w:ascii="Arial" w:hAnsi="Arial" w:cs="Arial"/>
                <w:b/>
                <w:i/>
                <w:u w:val="single"/>
              </w:rPr>
              <w:t>CHECK LIST</w:t>
            </w:r>
            <w:r w:rsidR="006F107E" w:rsidRPr="0062761E">
              <w:rPr>
                <w:rFonts w:ascii="Arial" w:hAnsi="Arial" w:cs="Arial"/>
                <w:b/>
                <w:i/>
                <w:u w:val="single"/>
              </w:rPr>
              <w:t xml:space="preserve"> </w:t>
            </w:r>
            <w:r w:rsidRPr="0062761E">
              <w:rPr>
                <w:rFonts w:ascii="Arial" w:hAnsi="Arial" w:cs="Arial"/>
                <w:b/>
                <w:i/>
                <w:u w:val="single"/>
              </w:rPr>
              <w:t>CHIUSA</w:t>
            </w:r>
            <w:r w:rsidR="006F107E" w:rsidRPr="0062761E">
              <w:rPr>
                <w:rFonts w:ascii="Arial" w:hAnsi="Arial" w:cs="Arial"/>
                <w:b/>
                <w:i/>
                <w:u w:val="single"/>
              </w:rPr>
              <w:t xml:space="preserve"> (non è necessario compilare le altre check list)</w:t>
            </w:r>
          </w:p>
        </w:tc>
        <w:tc>
          <w:tcPr>
            <w:tcW w:w="978" w:type="dxa"/>
            <w:gridSpan w:val="2"/>
            <w:tcBorders>
              <w:left w:val="single" w:sz="4" w:space="0" w:color="auto"/>
              <w:right w:val="single" w:sz="4" w:space="0" w:color="auto"/>
            </w:tcBorders>
          </w:tcPr>
          <w:p w:rsidR="007654BA" w:rsidRPr="0062761E" w:rsidRDefault="007654BA">
            <w:pPr>
              <w:rPr>
                <w:rFonts w:ascii="Arial" w:hAnsi="Arial" w:cs="Arial"/>
              </w:rPr>
            </w:pPr>
          </w:p>
        </w:tc>
        <w:tc>
          <w:tcPr>
            <w:tcW w:w="4128" w:type="dxa"/>
            <w:gridSpan w:val="8"/>
            <w:tcBorders>
              <w:top w:val="single" w:sz="4" w:space="0" w:color="auto"/>
              <w:left w:val="single" w:sz="4" w:space="0" w:color="auto"/>
              <w:bottom w:val="single" w:sz="4" w:space="0" w:color="auto"/>
              <w:right w:val="single" w:sz="4" w:space="0" w:color="auto"/>
            </w:tcBorders>
          </w:tcPr>
          <w:p w:rsidR="007654BA" w:rsidRPr="0062761E" w:rsidRDefault="004711FB" w:rsidP="007654BA">
            <w:pPr>
              <w:rPr>
                <w:rFonts w:ascii="Arial" w:hAnsi="Arial" w:cs="Arial"/>
              </w:rPr>
            </w:pPr>
            <w:r w:rsidRPr="0062761E">
              <w:rPr>
                <w:rFonts w:ascii="Arial" w:hAnsi="Arial" w:cs="Arial"/>
                <w:noProof/>
                <w:sz w:val="24"/>
                <w:szCs w:val="24"/>
              </w:rPr>
              <mc:AlternateContent>
                <mc:Choice Requires="wps">
                  <w:drawing>
                    <wp:anchor distT="0" distB="0" distL="114300" distR="114300" simplePos="0" relativeHeight="251560960" behindDoc="0" locked="0" layoutInCell="1" allowOverlap="1" wp14:anchorId="1098664F" wp14:editId="4199AFB4">
                      <wp:simplePos x="0" y="0"/>
                      <wp:positionH relativeFrom="column">
                        <wp:posOffset>1491615</wp:posOffset>
                      </wp:positionH>
                      <wp:positionV relativeFrom="paragraph">
                        <wp:posOffset>1230630</wp:posOffset>
                      </wp:positionV>
                      <wp:extent cx="9525" cy="314325"/>
                      <wp:effectExtent l="38100" t="0" r="66675" b="47625"/>
                      <wp:wrapNone/>
                      <wp:docPr id="3" name="Connettore 2 3"/>
                      <wp:cNvGraphicFramePr/>
                      <a:graphic xmlns:a="http://schemas.openxmlformats.org/drawingml/2006/main">
                        <a:graphicData uri="http://schemas.microsoft.com/office/word/2010/wordprocessingShape">
                          <wps:wsp>
                            <wps:cNvCnPr/>
                            <wps:spPr>
                              <a:xfrm>
                                <a:off x="0" y="0"/>
                                <a:ext cx="9525" cy="3143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1242521" id="Connettore 2 3" o:spid="_x0000_s1026" type="#_x0000_t32" style="position:absolute;margin-left:117.45pt;margin-top:96.9pt;width:.75pt;height:24.75pt;z-index:251560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" strokecolor="black [3200]" strokeweight=".5pt">
                      <v:stroke endarrow="block" joinstyle="miter"/>
                    </v:shape>
                  </w:pict>
                </mc:Fallback>
              </mc:AlternateContent>
            </w:r>
            <w:r w:rsidR="007654BA" w:rsidRPr="0062761E">
              <w:rPr>
                <w:rFonts w:ascii="Arial" w:hAnsi="Arial" w:cs="Arial"/>
                <w:sz w:val="24"/>
                <w:szCs w:val="24"/>
              </w:rPr>
              <w:t>□</w:t>
            </w:r>
            <w:r w:rsidR="007654BA" w:rsidRPr="0062761E">
              <w:rPr>
                <w:rFonts w:ascii="Arial" w:hAnsi="Arial" w:cs="Arial"/>
              </w:rPr>
              <w:t xml:space="preserve"> SI</w:t>
            </w:r>
          </w:p>
        </w:tc>
      </w:tr>
      <w:tr w:rsidR="009B6D20" w:rsidRPr="0062761E" w:rsidTr="009B6D20">
        <w:trPr>
          <w:gridAfter w:val="1"/>
          <w:wAfter w:w="14" w:type="dxa"/>
        </w:trPr>
        <w:tc>
          <w:tcPr>
            <w:tcW w:w="1375" w:type="dxa"/>
          </w:tcPr>
          <w:p w:rsidR="009B6D20" w:rsidRPr="0062761E" w:rsidRDefault="009B6D20">
            <w:pPr>
              <w:rPr>
                <w:rFonts w:ascii="Arial" w:hAnsi="Arial" w:cs="Arial"/>
              </w:rPr>
            </w:pPr>
          </w:p>
        </w:tc>
        <w:tc>
          <w:tcPr>
            <w:tcW w:w="1375" w:type="dxa"/>
          </w:tcPr>
          <w:p w:rsidR="009B6D20" w:rsidRPr="0062761E" w:rsidRDefault="009B6D20">
            <w:pPr>
              <w:rPr>
                <w:rFonts w:ascii="Arial" w:hAnsi="Arial" w:cs="Arial"/>
              </w:rPr>
            </w:pPr>
          </w:p>
        </w:tc>
        <w:tc>
          <w:tcPr>
            <w:tcW w:w="1786" w:type="dxa"/>
            <w:gridSpan w:val="2"/>
          </w:tcPr>
          <w:p w:rsidR="009B6D20" w:rsidRPr="0062761E" w:rsidRDefault="009B6D20">
            <w:pPr>
              <w:rPr>
                <w:rFonts w:ascii="Arial" w:hAnsi="Arial" w:cs="Arial"/>
              </w:rPr>
            </w:pPr>
          </w:p>
        </w:tc>
        <w:tc>
          <w:tcPr>
            <w:tcW w:w="964" w:type="dxa"/>
            <w:tcBorders>
              <w:bottom w:val="single" w:sz="4" w:space="0" w:color="auto"/>
            </w:tcBorders>
          </w:tcPr>
          <w:p w:rsidR="009B6D20" w:rsidRPr="0062761E" w:rsidRDefault="009B6D20">
            <w:pPr>
              <w:rPr>
                <w:rFonts w:ascii="Arial" w:hAnsi="Arial" w:cs="Arial"/>
              </w:rPr>
            </w:pPr>
          </w:p>
        </w:tc>
        <w:tc>
          <w:tcPr>
            <w:tcW w:w="732" w:type="dxa"/>
            <w:gridSpan w:val="2"/>
            <w:tcBorders>
              <w:bottom w:val="single" w:sz="4" w:space="0" w:color="auto"/>
            </w:tcBorders>
          </w:tcPr>
          <w:p w:rsidR="009B6D20" w:rsidRPr="0062761E" w:rsidRDefault="009B6D20">
            <w:pPr>
              <w:rPr>
                <w:rFonts w:ascii="Arial" w:hAnsi="Arial" w:cs="Arial"/>
              </w:rPr>
            </w:pPr>
          </w:p>
        </w:tc>
        <w:tc>
          <w:tcPr>
            <w:tcW w:w="2020" w:type="dxa"/>
            <w:gridSpan w:val="4"/>
            <w:tcBorders>
              <w:bottom w:val="single" w:sz="4" w:space="0" w:color="auto"/>
            </w:tcBorders>
          </w:tcPr>
          <w:p w:rsidR="009B6D20" w:rsidRPr="0062761E" w:rsidRDefault="009B6D20">
            <w:pPr>
              <w:rPr>
                <w:rFonts w:ascii="Arial" w:hAnsi="Arial" w:cs="Arial"/>
              </w:rPr>
            </w:pPr>
          </w:p>
        </w:tc>
        <w:tc>
          <w:tcPr>
            <w:tcW w:w="1376" w:type="dxa"/>
            <w:gridSpan w:val="2"/>
            <w:tcBorders>
              <w:bottom w:val="single" w:sz="4" w:space="0" w:color="auto"/>
            </w:tcBorders>
          </w:tcPr>
          <w:p w:rsidR="009B6D20" w:rsidRPr="0062761E" w:rsidRDefault="009B6D20">
            <w:pPr>
              <w:rPr>
                <w:rFonts w:ascii="Arial" w:hAnsi="Arial" w:cs="Arial"/>
              </w:rPr>
            </w:pPr>
          </w:p>
        </w:tc>
      </w:tr>
      <w:tr w:rsidR="009B6D20" w:rsidRPr="0062761E" w:rsidTr="00885F16">
        <w:trPr>
          <w:gridAfter w:val="1"/>
          <w:wAfter w:w="14" w:type="dxa"/>
        </w:trPr>
        <w:tc>
          <w:tcPr>
            <w:tcW w:w="1375" w:type="dxa"/>
          </w:tcPr>
          <w:p w:rsidR="009B6D20" w:rsidRPr="0062761E" w:rsidRDefault="00E5208D">
            <w:pPr>
              <w:rPr>
                <w:rFonts w:ascii="Arial" w:hAnsi="Arial" w:cs="Arial"/>
              </w:rPr>
            </w:pPr>
            <w:r>
              <w:rPr>
                <w:rFonts w:ascii="Arial" w:hAnsi="Arial" w:cs="Arial"/>
              </w:rPr>
              <w:t>.</w:t>
            </w:r>
          </w:p>
        </w:tc>
        <w:tc>
          <w:tcPr>
            <w:tcW w:w="1375" w:type="dxa"/>
          </w:tcPr>
          <w:p w:rsidR="009B6D20" w:rsidRPr="0062761E" w:rsidRDefault="009B6D20">
            <w:pPr>
              <w:rPr>
                <w:rFonts w:ascii="Arial" w:hAnsi="Arial" w:cs="Arial"/>
              </w:rPr>
            </w:pPr>
          </w:p>
        </w:tc>
        <w:tc>
          <w:tcPr>
            <w:tcW w:w="1786" w:type="dxa"/>
            <w:gridSpan w:val="2"/>
            <w:tcBorders>
              <w:right w:val="single" w:sz="4" w:space="0" w:color="auto"/>
            </w:tcBorders>
          </w:tcPr>
          <w:p w:rsidR="009B6D20" w:rsidRPr="0062761E" w:rsidRDefault="009B6D20">
            <w:pPr>
              <w:rPr>
                <w:rFonts w:ascii="Arial" w:hAnsi="Arial" w:cs="Arial"/>
              </w:rPr>
            </w:pPr>
          </w:p>
        </w:tc>
        <w:tc>
          <w:tcPr>
            <w:tcW w:w="5092" w:type="dxa"/>
            <w:gridSpan w:val="9"/>
            <w:tcBorders>
              <w:top w:val="single" w:sz="4" w:space="0" w:color="auto"/>
              <w:left w:val="single" w:sz="4" w:space="0" w:color="auto"/>
              <w:bottom w:val="single" w:sz="4" w:space="0" w:color="auto"/>
              <w:right w:val="single" w:sz="4" w:space="0" w:color="auto"/>
            </w:tcBorders>
            <w:shd w:val="clear" w:color="auto" w:fill="BDD6EE" w:themeFill="accent1" w:themeFillTint="66"/>
          </w:tcPr>
          <w:p w:rsidR="009B6D20" w:rsidRPr="0062761E" w:rsidRDefault="009B6D20">
            <w:pPr>
              <w:rPr>
                <w:rFonts w:ascii="Arial" w:hAnsi="Arial" w:cs="Arial"/>
                <w:b/>
              </w:rPr>
            </w:pPr>
            <w:r w:rsidRPr="0062761E">
              <w:rPr>
                <w:rFonts w:ascii="Arial" w:hAnsi="Arial" w:cs="Arial"/>
                <w:b/>
              </w:rPr>
              <w:t>La società supera il test delle perdite sistematiche?</w:t>
            </w:r>
            <w:r w:rsidRPr="0062761E">
              <w:rPr>
                <w:rStyle w:val="Rimandonotaapidipagina"/>
                <w:rFonts w:ascii="Arial" w:hAnsi="Arial" w:cs="Arial"/>
                <w:b/>
              </w:rPr>
              <w:footnoteReference w:id="2"/>
            </w:r>
          </w:p>
        </w:tc>
      </w:tr>
      <w:tr w:rsidR="007654BA" w:rsidRPr="0062761E" w:rsidTr="009B6D20">
        <w:trPr>
          <w:gridAfter w:val="1"/>
          <w:wAfter w:w="14" w:type="dxa"/>
        </w:trPr>
        <w:tc>
          <w:tcPr>
            <w:tcW w:w="1375" w:type="dxa"/>
            <w:tcBorders>
              <w:bottom w:val="single" w:sz="4" w:space="0" w:color="auto"/>
            </w:tcBorders>
          </w:tcPr>
          <w:p w:rsidR="007654BA" w:rsidRPr="0062761E" w:rsidRDefault="007654BA">
            <w:pPr>
              <w:rPr>
                <w:rFonts w:ascii="Arial" w:hAnsi="Arial" w:cs="Arial"/>
              </w:rPr>
            </w:pPr>
          </w:p>
        </w:tc>
        <w:tc>
          <w:tcPr>
            <w:tcW w:w="1375" w:type="dxa"/>
            <w:tcBorders>
              <w:bottom w:val="single" w:sz="4" w:space="0" w:color="auto"/>
            </w:tcBorders>
          </w:tcPr>
          <w:p w:rsidR="007654BA" w:rsidRPr="0062761E" w:rsidRDefault="009B6D20">
            <w:pPr>
              <w:rPr>
                <w:rFonts w:ascii="Arial" w:hAnsi="Arial" w:cs="Arial"/>
              </w:rPr>
            </w:pPr>
            <w:r w:rsidRPr="0062761E">
              <w:rPr>
                <w:rFonts w:ascii="Arial" w:hAnsi="Arial" w:cs="Arial"/>
                <w:noProof/>
              </w:rPr>
              <mc:AlternateContent>
                <mc:Choice Requires="wps">
                  <w:drawing>
                    <wp:anchor distT="0" distB="0" distL="114300" distR="114300" simplePos="0" relativeHeight="251665408" behindDoc="0" locked="0" layoutInCell="1" allowOverlap="1" wp14:anchorId="3FF65F69" wp14:editId="69B722DF">
                      <wp:simplePos x="0" y="0"/>
                      <wp:positionH relativeFrom="column">
                        <wp:posOffset>448310</wp:posOffset>
                      </wp:positionH>
                      <wp:positionV relativeFrom="paragraph">
                        <wp:posOffset>10795</wp:posOffset>
                      </wp:positionV>
                      <wp:extent cx="3667125" cy="276225"/>
                      <wp:effectExtent l="38100" t="0" r="28575" b="104775"/>
                      <wp:wrapNone/>
                      <wp:docPr id="31" name="Connettore 2 31"/>
                      <wp:cNvGraphicFramePr/>
                      <a:graphic xmlns:a="http://schemas.openxmlformats.org/drawingml/2006/main">
                        <a:graphicData uri="http://schemas.microsoft.com/office/word/2010/wordprocessingShape">
                          <wps:wsp>
                            <wps:cNvCnPr/>
                            <wps:spPr>
                              <a:xfrm flipH="1">
                                <a:off x="0" y="0"/>
                                <a:ext cx="3667125" cy="2762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A72C655" id="Connettore 2 31" o:spid="_x0000_s1026" type="#_x0000_t32" style="position:absolute;margin-left:35.3pt;margin-top:.85pt;width:288.75pt;height:21.75pt;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" strokecolor="black [3200]" strokeweight=".5pt">
                      <v:stroke endarrow="open" joinstyle="miter"/>
                    </v:shape>
                  </w:pict>
                </mc:Fallback>
              </mc:AlternateContent>
            </w:r>
          </w:p>
        </w:tc>
        <w:tc>
          <w:tcPr>
            <w:tcW w:w="1786" w:type="dxa"/>
            <w:gridSpan w:val="2"/>
            <w:tcBorders>
              <w:bottom w:val="single" w:sz="4" w:space="0" w:color="auto"/>
            </w:tcBorders>
          </w:tcPr>
          <w:p w:rsidR="007654BA" w:rsidRPr="0062761E" w:rsidRDefault="007654BA">
            <w:pPr>
              <w:rPr>
                <w:rFonts w:ascii="Arial" w:hAnsi="Arial" w:cs="Arial"/>
              </w:rPr>
            </w:pPr>
          </w:p>
        </w:tc>
        <w:tc>
          <w:tcPr>
            <w:tcW w:w="964" w:type="dxa"/>
          </w:tcPr>
          <w:p w:rsidR="007654BA" w:rsidRPr="0062761E" w:rsidRDefault="007654BA">
            <w:pPr>
              <w:rPr>
                <w:rFonts w:ascii="Arial" w:hAnsi="Arial" w:cs="Arial"/>
              </w:rPr>
            </w:pPr>
          </w:p>
        </w:tc>
        <w:tc>
          <w:tcPr>
            <w:tcW w:w="732" w:type="dxa"/>
            <w:gridSpan w:val="2"/>
            <w:tcBorders>
              <w:bottom w:val="single" w:sz="4" w:space="0" w:color="auto"/>
            </w:tcBorders>
          </w:tcPr>
          <w:p w:rsidR="007654BA" w:rsidRPr="0062761E" w:rsidRDefault="007654BA">
            <w:pPr>
              <w:rPr>
                <w:rFonts w:ascii="Arial" w:hAnsi="Arial" w:cs="Arial"/>
              </w:rPr>
            </w:pPr>
          </w:p>
        </w:tc>
        <w:tc>
          <w:tcPr>
            <w:tcW w:w="2020" w:type="dxa"/>
            <w:gridSpan w:val="4"/>
            <w:tcBorders>
              <w:bottom w:val="single" w:sz="4" w:space="0" w:color="auto"/>
            </w:tcBorders>
          </w:tcPr>
          <w:p w:rsidR="007654BA" w:rsidRPr="0062761E" w:rsidRDefault="009B6D20">
            <w:pPr>
              <w:rPr>
                <w:rFonts w:ascii="Arial" w:hAnsi="Arial" w:cs="Arial"/>
              </w:rPr>
            </w:pPr>
            <w:r w:rsidRPr="0062761E">
              <w:rPr>
                <w:rFonts w:ascii="Arial" w:hAnsi="Arial" w:cs="Arial"/>
                <w:noProof/>
              </w:rPr>
              <mc:AlternateContent>
                <mc:Choice Requires="wps">
                  <w:drawing>
                    <wp:anchor distT="0" distB="0" distL="114300" distR="114300" simplePos="0" relativeHeight="251661312" behindDoc="0" locked="0" layoutInCell="1" allowOverlap="1" wp14:anchorId="31C1BC26" wp14:editId="705BD04C">
                      <wp:simplePos x="0" y="0"/>
                      <wp:positionH relativeFrom="column">
                        <wp:posOffset>1040765</wp:posOffset>
                      </wp:positionH>
                      <wp:positionV relativeFrom="paragraph">
                        <wp:posOffset>10795</wp:posOffset>
                      </wp:positionV>
                      <wp:extent cx="0" cy="276225"/>
                      <wp:effectExtent l="95250" t="0" r="57150" b="66675"/>
                      <wp:wrapNone/>
                      <wp:docPr id="30" name="Connettore 2 30"/>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F782CE1" id="Connettore 2 30" o:spid="_x0000_s1026" type="#_x0000_t32" style="position:absolute;margin-left:81.95pt;margin-top:.85pt;width:0;height:21.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" strokecolor="black [3200]" strokeweight=".5pt">
                      <v:stroke endarrow="open" joinstyle="miter"/>
                    </v:shape>
                  </w:pict>
                </mc:Fallback>
              </mc:AlternateContent>
            </w:r>
          </w:p>
        </w:tc>
        <w:tc>
          <w:tcPr>
            <w:tcW w:w="1376" w:type="dxa"/>
            <w:gridSpan w:val="2"/>
            <w:tcBorders>
              <w:bottom w:val="single" w:sz="4" w:space="0" w:color="auto"/>
            </w:tcBorders>
          </w:tcPr>
          <w:p w:rsidR="007654BA" w:rsidRPr="0062761E" w:rsidRDefault="007654BA">
            <w:pPr>
              <w:rPr>
                <w:rFonts w:ascii="Arial" w:hAnsi="Arial" w:cs="Arial"/>
              </w:rPr>
            </w:pPr>
          </w:p>
        </w:tc>
      </w:tr>
      <w:tr w:rsidR="009B6D20" w:rsidRPr="0062761E" w:rsidTr="00E175FB">
        <w:trPr>
          <w:gridAfter w:val="1"/>
          <w:wAfter w:w="14" w:type="dxa"/>
          <w:trHeight w:hRule="exact" w:val="907"/>
        </w:trPr>
        <w:tc>
          <w:tcPr>
            <w:tcW w:w="4536" w:type="dxa"/>
            <w:gridSpan w:val="4"/>
            <w:tcBorders>
              <w:top w:val="single" w:sz="4" w:space="0" w:color="auto"/>
              <w:left w:val="single" w:sz="4" w:space="0" w:color="auto"/>
              <w:bottom w:val="single" w:sz="4" w:space="0" w:color="auto"/>
              <w:right w:val="single" w:sz="4" w:space="0" w:color="auto"/>
            </w:tcBorders>
          </w:tcPr>
          <w:p w:rsidR="009B6D20" w:rsidRPr="0062761E" w:rsidRDefault="009B6D20" w:rsidP="009B6D20">
            <w:pPr>
              <w:rPr>
                <w:rFonts w:ascii="Arial" w:hAnsi="Arial" w:cs="Arial"/>
              </w:rPr>
            </w:pPr>
            <w:r w:rsidRPr="0062761E">
              <w:rPr>
                <w:rFonts w:ascii="Arial" w:hAnsi="Arial" w:cs="Arial"/>
                <w:sz w:val="24"/>
                <w:szCs w:val="24"/>
              </w:rPr>
              <w:t xml:space="preserve">□ </w:t>
            </w:r>
            <w:r w:rsidRPr="0062761E">
              <w:rPr>
                <w:rFonts w:ascii="Arial" w:hAnsi="Arial" w:cs="Arial"/>
              </w:rPr>
              <w:t>SI</w:t>
            </w:r>
          </w:p>
          <w:p w:rsidR="009B6D20" w:rsidRPr="0062761E" w:rsidRDefault="009B6D20">
            <w:pPr>
              <w:rPr>
                <w:rFonts w:ascii="Arial" w:hAnsi="Arial" w:cs="Arial"/>
              </w:rPr>
            </w:pPr>
          </w:p>
        </w:tc>
        <w:tc>
          <w:tcPr>
            <w:tcW w:w="964" w:type="dxa"/>
            <w:tcBorders>
              <w:left w:val="single" w:sz="4" w:space="0" w:color="auto"/>
              <w:right w:val="single" w:sz="4" w:space="0" w:color="auto"/>
            </w:tcBorders>
          </w:tcPr>
          <w:p w:rsidR="009B6D20" w:rsidRPr="0062761E" w:rsidRDefault="009B6D20">
            <w:pPr>
              <w:rPr>
                <w:rFonts w:ascii="Arial" w:hAnsi="Arial" w:cs="Arial"/>
              </w:rPr>
            </w:pPr>
          </w:p>
        </w:tc>
        <w:tc>
          <w:tcPr>
            <w:tcW w:w="4128" w:type="dxa"/>
            <w:gridSpan w:val="8"/>
            <w:tcBorders>
              <w:top w:val="single" w:sz="4" w:space="0" w:color="auto"/>
              <w:left w:val="single" w:sz="4" w:space="0" w:color="auto"/>
              <w:bottom w:val="single" w:sz="4" w:space="0" w:color="auto"/>
              <w:right w:val="single" w:sz="4" w:space="0" w:color="auto"/>
            </w:tcBorders>
          </w:tcPr>
          <w:p w:rsidR="009B6D20" w:rsidRPr="0062761E" w:rsidRDefault="009B6D20">
            <w:pPr>
              <w:rPr>
                <w:rFonts w:ascii="Arial" w:hAnsi="Arial" w:cs="Arial"/>
              </w:rPr>
            </w:pPr>
            <w:r w:rsidRPr="0062761E">
              <w:rPr>
                <w:rFonts w:ascii="Arial" w:hAnsi="Arial" w:cs="Arial"/>
                <w:sz w:val="24"/>
                <w:szCs w:val="24"/>
              </w:rPr>
              <w:t xml:space="preserve">□ </w:t>
            </w:r>
            <w:r w:rsidRPr="0062761E">
              <w:rPr>
                <w:rFonts w:ascii="Arial" w:hAnsi="Arial" w:cs="Arial"/>
              </w:rPr>
              <w:t>NO</w:t>
            </w:r>
          </w:p>
          <w:p w:rsidR="009B6D20" w:rsidRPr="0062761E" w:rsidRDefault="009B6D20">
            <w:pPr>
              <w:rPr>
                <w:rFonts w:ascii="Arial" w:hAnsi="Arial" w:cs="Arial"/>
              </w:rPr>
            </w:pPr>
            <w:r w:rsidRPr="0062761E">
              <w:rPr>
                <w:rFonts w:ascii="Arial" w:hAnsi="Arial" w:cs="Arial"/>
              </w:rPr>
              <w:t>Attenzione! rischio penalizzazioni</w:t>
            </w:r>
            <w:r w:rsidR="004643A4" w:rsidRPr="0062761E">
              <w:rPr>
                <w:rStyle w:val="Rimandonotaapidipagina"/>
                <w:rFonts w:ascii="Arial" w:hAnsi="Arial" w:cs="Arial"/>
              </w:rPr>
              <w:footnoteReference w:id="3"/>
            </w:r>
            <w:r w:rsidRPr="0062761E">
              <w:rPr>
                <w:rFonts w:ascii="Arial" w:hAnsi="Arial" w:cs="Arial"/>
              </w:rPr>
              <w:t>.</w:t>
            </w:r>
          </w:p>
        </w:tc>
      </w:tr>
      <w:tr w:rsidR="009B6D20" w:rsidRPr="0062761E" w:rsidTr="009B6D20">
        <w:trPr>
          <w:gridAfter w:val="1"/>
          <w:wAfter w:w="14" w:type="dxa"/>
        </w:trPr>
        <w:tc>
          <w:tcPr>
            <w:tcW w:w="1375" w:type="dxa"/>
            <w:tcBorders>
              <w:top w:val="single" w:sz="4" w:space="0" w:color="auto"/>
              <w:bottom w:val="single" w:sz="4" w:space="0" w:color="auto"/>
            </w:tcBorders>
          </w:tcPr>
          <w:p w:rsidR="009B6D20" w:rsidRPr="0062761E" w:rsidRDefault="009B6D20">
            <w:pPr>
              <w:rPr>
                <w:rFonts w:ascii="Arial" w:hAnsi="Arial" w:cs="Arial"/>
              </w:rPr>
            </w:pPr>
          </w:p>
        </w:tc>
        <w:tc>
          <w:tcPr>
            <w:tcW w:w="1375" w:type="dxa"/>
            <w:tcBorders>
              <w:top w:val="single" w:sz="4" w:space="0" w:color="auto"/>
              <w:bottom w:val="single" w:sz="4" w:space="0" w:color="auto"/>
            </w:tcBorders>
          </w:tcPr>
          <w:p w:rsidR="009B6D20" w:rsidRPr="0062761E" w:rsidRDefault="009B6D20">
            <w:pPr>
              <w:rPr>
                <w:rFonts w:ascii="Arial" w:hAnsi="Arial" w:cs="Arial"/>
              </w:rPr>
            </w:pPr>
            <w:r w:rsidRPr="0062761E">
              <w:rPr>
                <w:rFonts w:ascii="Arial" w:hAnsi="Arial" w:cs="Arial"/>
                <w:noProof/>
              </w:rPr>
              <mc:AlternateContent>
                <mc:Choice Requires="wps">
                  <w:drawing>
                    <wp:anchor distT="0" distB="0" distL="114300" distR="114300" simplePos="0" relativeHeight="251657216" behindDoc="0" locked="0" layoutInCell="1" allowOverlap="1" wp14:anchorId="0D52F34A" wp14:editId="424C2524">
                      <wp:simplePos x="0" y="0"/>
                      <wp:positionH relativeFrom="column">
                        <wp:posOffset>257810</wp:posOffset>
                      </wp:positionH>
                      <wp:positionV relativeFrom="paragraph">
                        <wp:posOffset>5715</wp:posOffset>
                      </wp:positionV>
                      <wp:extent cx="0" cy="266700"/>
                      <wp:effectExtent l="95250" t="0" r="57150" b="57150"/>
                      <wp:wrapNone/>
                      <wp:docPr id="15" name="Connettore 2 15"/>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15C90B55" id="Connettore 2 15" o:spid="_x0000_s1026" type="#_x0000_t32" style="position:absolute;margin-left:20.3pt;margin-top:.45pt;width:0;height:21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" strokecolor="black [3200]" strokeweight=".5pt">
                      <v:stroke endarrow="open" joinstyle="miter"/>
                    </v:shape>
                  </w:pict>
                </mc:Fallback>
              </mc:AlternateContent>
            </w:r>
          </w:p>
        </w:tc>
        <w:tc>
          <w:tcPr>
            <w:tcW w:w="1786" w:type="dxa"/>
            <w:gridSpan w:val="2"/>
            <w:tcBorders>
              <w:top w:val="single" w:sz="4" w:space="0" w:color="auto"/>
              <w:bottom w:val="single" w:sz="4" w:space="0" w:color="auto"/>
            </w:tcBorders>
          </w:tcPr>
          <w:p w:rsidR="009B6D20" w:rsidRPr="0062761E" w:rsidRDefault="009B6D20">
            <w:pPr>
              <w:rPr>
                <w:rFonts w:ascii="Arial" w:hAnsi="Arial" w:cs="Arial"/>
              </w:rPr>
            </w:pPr>
          </w:p>
        </w:tc>
        <w:tc>
          <w:tcPr>
            <w:tcW w:w="964" w:type="dxa"/>
          </w:tcPr>
          <w:p w:rsidR="009B6D20" w:rsidRPr="0062761E" w:rsidRDefault="009B6D20">
            <w:pPr>
              <w:rPr>
                <w:rFonts w:ascii="Arial" w:hAnsi="Arial" w:cs="Arial"/>
              </w:rPr>
            </w:pPr>
          </w:p>
        </w:tc>
        <w:tc>
          <w:tcPr>
            <w:tcW w:w="732" w:type="dxa"/>
            <w:gridSpan w:val="2"/>
            <w:tcBorders>
              <w:top w:val="single" w:sz="4" w:space="0" w:color="auto"/>
            </w:tcBorders>
          </w:tcPr>
          <w:p w:rsidR="009B6D20" w:rsidRPr="0062761E" w:rsidRDefault="009B6D20">
            <w:pPr>
              <w:rPr>
                <w:rFonts w:ascii="Arial" w:hAnsi="Arial" w:cs="Arial"/>
              </w:rPr>
            </w:pPr>
          </w:p>
        </w:tc>
        <w:tc>
          <w:tcPr>
            <w:tcW w:w="2020" w:type="dxa"/>
            <w:gridSpan w:val="4"/>
            <w:tcBorders>
              <w:top w:val="single" w:sz="4" w:space="0" w:color="auto"/>
            </w:tcBorders>
          </w:tcPr>
          <w:p w:rsidR="009B6D20" w:rsidRPr="0062761E" w:rsidRDefault="009B6D20">
            <w:pPr>
              <w:rPr>
                <w:rFonts w:ascii="Arial" w:hAnsi="Arial" w:cs="Arial"/>
              </w:rPr>
            </w:pPr>
            <w:r w:rsidRPr="0062761E">
              <w:rPr>
                <w:rFonts w:ascii="Arial" w:hAnsi="Arial" w:cs="Arial"/>
                <w:noProof/>
              </w:rPr>
              <mc:AlternateContent>
                <mc:Choice Requires="wps">
                  <w:drawing>
                    <wp:anchor distT="0" distB="0" distL="114300" distR="114300" simplePos="0" relativeHeight="251668480" behindDoc="0" locked="0" layoutInCell="1" allowOverlap="1" wp14:anchorId="7E39A5F3" wp14:editId="04A04D3F">
                      <wp:simplePos x="0" y="0"/>
                      <wp:positionH relativeFrom="column">
                        <wp:posOffset>1040765</wp:posOffset>
                      </wp:positionH>
                      <wp:positionV relativeFrom="paragraph">
                        <wp:posOffset>5714</wp:posOffset>
                      </wp:positionV>
                      <wp:extent cx="0" cy="1133475"/>
                      <wp:effectExtent l="95250" t="0" r="57150" b="66675"/>
                      <wp:wrapNone/>
                      <wp:docPr id="32" name="Connettore 2 32"/>
                      <wp:cNvGraphicFramePr/>
                      <a:graphic xmlns:a="http://schemas.openxmlformats.org/drawingml/2006/main">
                        <a:graphicData uri="http://schemas.microsoft.com/office/word/2010/wordprocessingShape">
                          <wps:wsp>
                            <wps:cNvCnPr/>
                            <wps:spPr>
                              <a:xfrm>
                                <a:off x="0" y="0"/>
                                <a:ext cx="0" cy="11334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AF7FE59" id="Connettore 2 32" o:spid="_x0000_s1026" type="#_x0000_t32" style="position:absolute;margin-left:81.95pt;margin-top:.45pt;width:0;height:89.2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" strokecolor="black [3200]" strokeweight=".5pt">
                      <v:stroke endarrow="open" joinstyle="miter"/>
                    </v:shape>
                  </w:pict>
                </mc:Fallback>
              </mc:AlternateContent>
            </w:r>
          </w:p>
        </w:tc>
        <w:tc>
          <w:tcPr>
            <w:tcW w:w="1376" w:type="dxa"/>
            <w:gridSpan w:val="2"/>
            <w:tcBorders>
              <w:top w:val="single" w:sz="4" w:space="0" w:color="auto"/>
            </w:tcBorders>
          </w:tcPr>
          <w:p w:rsidR="009B6D20" w:rsidRPr="0062761E" w:rsidRDefault="009B6D20">
            <w:pPr>
              <w:rPr>
                <w:rFonts w:ascii="Arial" w:hAnsi="Arial" w:cs="Arial"/>
              </w:rPr>
            </w:pPr>
          </w:p>
        </w:tc>
      </w:tr>
      <w:tr w:rsidR="009B6D20" w:rsidRPr="0062761E" w:rsidTr="009B6D20">
        <w:trPr>
          <w:gridAfter w:val="1"/>
          <w:wAfter w:w="14" w:type="dxa"/>
        </w:trPr>
        <w:tc>
          <w:tcPr>
            <w:tcW w:w="4536" w:type="dxa"/>
            <w:gridSpan w:val="4"/>
            <w:tcBorders>
              <w:top w:val="single" w:sz="4" w:space="0" w:color="auto"/>
              <w:left w:val="single" w:sz="4" w:space="0" w:color="auto"/>
              <w:bottom w:val="single" w:sz="4" w:space="0" w:color="auto"/>
              <w:right w:val="single" w:sz="4" w:space="0" w:color="auto"/>
            </w:tcBorders>
          </w:tcPr>
          <w:p w:rsidR="009B6D20" w:rsidRPr="0062761E" w:rsidRDefault="009B6D20">
            <w:pPr>
              <w:rPr>
                <w:rFonts w:ascii="Arial" w:hAnsi="Arial" w:cs="Arial"/>
              </w:rPr>
            </w:pPr>
            <w:r w:rsidRPr="0062761E">
              <w:rPr>
                <w:rFonts w:ascii="Arial" w:hAnsi="Arial" w:cs="Arial"/>
              </w:rPr>
              <w:t>La società NON è in perdita sistematica.</w:t>
            </w:r>
          </w:p>
          <w:p w:rsidR="009B6D20" w:rsidRPr="0062761E" w:rsidRDefault="006F107E">
            <w:pPr>
              <w:rPr>
                <w:rFonts w:ascii="Arial" w:hAnsi="Arial" w:cs="Arial"/>
              </w:rPr>
            </w:pPr>
            <w:r w:rsidRPr="0062761E">
              <w:rPr>
                <w:rFonts w:ascii="Arial" w:hAnsi="Arial" w:cs="Arial"/>
                <w:b/>
                <w:i/>
                <w:u w:val="single"/>
              </w:rPr>
              <w:t>CHECK LIST 1 CHIUSA</w:t>
            </w:r>
            <w:r w:rsidRPr="0062761E">
              <w:rPr>
                <w:rFonts w:ascii="Arial" w:hAnsi="Arial" w:cs="Arial"/>
              </w:rPr>
              <w:t xml:space="preserve">; </w:t>
            </w:r>
            <w:r w:rsidR="009B6D20" w:rsidRPr="0062761E">
              <w:rPr>
                <w:rFonts w:ascii="Arial" w:hAnsi="Arial" w:cs="Arial"/>
              </w:rPr>
              <w:t xml:space="preserve">Passare a </w:t>
            </w:r>
            <w:r w:rsidR="009B6D20" w:rsidRPr="0062761E">
              <w:rPr>
                <w:rFonts w:ascii="Arial" w:hAnsi="Arial" w:cs="Arial"/>
                <w:b/>
                <w:i/>
                <w:u w:val="single"/>
              </w:rPr>
              <w:t xml:space="preserve">check list 2 </w:t>
            </w:r>
            <w:r w:rsidR="009B6D20" w:rsidRPr="0062761E">
              <w:rPr>
                <w:rFonts w:ascii="Arial" w:hAnsi="Arial" w:cs="Arial"/>
              </w:rPr>
              <w:t>e verificare operatività</w:t>
            </w:r>
          </w:p>
        </w:tc>
        <w:tc>
          <w:tcPr>
            <w:tcW w:w="964" w:type="dxa"/>
            <w:tcBorders>
              <w:left w:val="single" w:sz="4" w:space="0" w:color="auto"/>
            </w:tcBorders>
          </w:tcPr>
          <w:p w:rsidR="009B6D20" w:rsidRPr="0062761E" w:rsidRDefault="009B6D20">
            <w:pPr>
              <w:rPr>
                <w:rFonts w:ascii="Arial" w:hAnsi="Arial" w:cs="Arial"/>
              </w:rPr>
            </w:pPr>
          </w:p>
        </w:tc>
        <w:tc>
          <w:tcPr>
            <w:tcW w:w="732" w:type="dxa"/>
            <w:gridSpan w:val="2"/>
          </w:tcPr>
          <w:p w:rsidR="009B6D20" w:rsidRPr="0062761E" w:rsidRDefault="009B6D20">
            <w:pPr>
              <w:rPr>
                <w:rFonts w:ascii="Arial" w:hAnsi="Arial" w:cs="Arial"/>
              </w:rPr>
            </w:pPr>
          </w:p>
        </w:tc>
        <w:tc>
          <w:tcPr>
            <w:tcW w:w="2020" w:type="dxa"/>
            <w:gridSpan w:val="4"/>
          </w:tcPr>
          <w:p w:rsidR="009B6D20" w:rsidRPr="0062761E" w:rsidRDefault="009B6D20">
            <w:pPr>
              <w:rPr>
                <w:rFonts w:ascii="Arial" w:hAnsi="Arial" w:cs="Arial"/>
              </w:rPr>
            </w:pPr>
          </w:p>
        </w:tc>
        <w:tc>
          <w:tcPr>
            <w:tcW w:w="1376" w:type="dxa"/>
            <w:gridSpan w:val="2"/>
          </w:tcPr>
          <w:p w:rsidR="009B6D20" w:rsidRPr="0062761E" w:rsidRDefault="009B6D20">
            <w:pPr>
              <w:rPr>
                <w:rFonts w:ascii="Arial" w:hAnsi="Arial" w:cs="Arial"/>
              </w:rPr>
            </w:pPr>
          </w:p>
        </w:tc>
      </w:tr>
      <w:tr w:rsidR="009B6D20" w:rsidRPr="0062761E" w:rsidTr="009B6D20">
        <w:trPr>
          <w:gridAfter w:val="1"/>
          <w:wAfter w:w="14" w:type="dxa"/>
        </w:trPr>
        <w:tc>
          <w:tcPr>
            <w:tcW w:w="1375" w:type="dxa"/>
            <w:tcBorders>
              <w:top w:val="single" w:sz="4" w:space="0" w:color="auto"/>
            </w:tcBorders>
          </w:tcPr>
          <w:p w:rsidR="009B6D20" w:rsidRPr="0062761E" w:rsidRDefault="009B6D20">
            <w:pPr>
              <w:rPr>
                <w:rFonts w:ascii="Arial" w:hAnsi="Arial" w:cs="Arial"/>
              </w:rPr>
            </w:pPr>
          </w:p>
        </w:tc>
        <w:tc>
          <w:tcPr>
            <w:tcW w:w="1375" w:type="dxa"/>
            <w:tcBorders>
              <w:top w:val="single" w:sz="4" w:space="0" w:color="auto"/>
            </w:tcBorders>
          </w:tcPr>
          <w:p w:rsidR="009B6D20" w:rsidRPr="0062761E" w:rsidRDefault="009B6D20">
            <w:pPr>
              <w:rPr>
                <w:rFonts w:ascii="Arial" w:hAnsi="Arial" w:cs="Arial"/>
              </w:rPr>
            </w:pPr>
          </w:p>
        </w:tc>
        <w:tc>
          <w:tcPr>
            <w:tcW w:w="1786" w:type="dxa"/>
            <w:gridSpan w:val="2"/>
            <w:tcBorders>
              <w:top w:val="single" w:sz="4" w:space="0" w:color="auto"/>
            </w:tcBorders>
          </w:tcPr>
          <w:p w:rsidR="009B6D20" w:rsidRPr="0062761E" w:rsidRDefault="009B6D20">
            <w:pPr>
              <w:rPr>
                <w:rFonts w:ascii="Arial" w:hAnsi="Arial" w:cs="Arial"/>
              </w:rPr>
            </w:pPr>
          </w:p>
        </w:tc>
        <w:tc>
          <w:tcPr>
            <w:tcW w:w="964" w:type="dxa"/>
            <w:tcBorders>
              <w:bottom w:val="single" w:sz="4" w:space="0" w:color="auto"/>
            </w:tcBorders>
          </w:tcPr>
          <w:p w:rsidR="009B6D20" w:rsidRPr="0062761E" w:rsidRDefault="009B6D20">
            <w:pPr>
              <w:rPr>
                <w:rFonts w:ascii="Arial" w:hAnsi="Arial" w:cs="Arial"/>
              </w:rPr>
            </w:pPr>
          </w:p>
        </w:tc>
        <w:tc>
          <w:tcPr>
            <w:tcW w:w="732" w:type="dxa"/>
            <w:gridSpan w:val="2"/>
            <w:tcBorders>
              <w:bottom w:val="single" w:sz="4" w:space="0" w:color="auto"/>
            </w:tcBorders>
          </w:tcPr>
          <w:p w:rsidR="009B6D20" w:rsidRPr="0062761E" w:rsidRDefault="009B6D20">
            <w:pPr>
              <w:rPr>
                <w:rFonts w:ascii="Arial" w:hAnsi="Arial" w:cs="Arial"/>
              </w:rPr>
            </w:pPr>
          </w:p>
        </w:tc>
        <w:tc>
          <w:tcPr>
            <w:tcW w:w="2020" w:type="dxa"/>
            <w:gridSpan w:val="4"/>
            <w:tcBorders>
              <w:bottom w:val="single" w:sz="4" w:space="0" w:color="auto"/>
            </w:tcBorders>
          </w:tcPr>
          <w:p w:rsidR="009B6D20" w:rsidRPr="0062761E" w:rsidRDefault="009B6D20">
            <w:pPr>
              <w:rPr>
                <w:rFonts w:ascii="Arial" w:hAnsi="Arial" w:cs="Arial"/>
              </w:rPr>
            </w:pPr>
          </w:p>
        </w:tc>
        <w:tc>
          <w:tcPr>
            <w:tcW w:w="1376" w:type="dxa"/>
            <w:gridSpan w:val="2"/>
            <w:tcBorders>
              <w:bottom w:val="single" w:sz="4" w:space="0" w:color="auto"/>
            </w:tcBorders>
          </w:tcPr>
          <w:p w:rsidR="009B6D20" w:rsidRPr="0062761E" w:rsidRDefault="009B6D20">
            <w:pPr>
              <w:rPr>
                <w:rFonts w:ascii="Arial" w:hAnsi="Arial" w:cs="Arial"/>
              </w:rPr>
            </w:pPr>
          </w:p>
        </w:tc>
      </w:tr>
      <w:tr w:rsidR="007654BA" w:rsidRPr="0062761E" w:rsidTr="00E175FB">
        <w:trPr>
          <w:gridAfter w:val="1"/>
          <w:wAfter w:w="14" w:type="dxa"/>
          <w:trHeight w:val="214"/>
        </w:trPr>
        <w:tc>
          <w:tcPr>
            <w:tcW w:w="1375" w:type="dxa"/>
          </w:tcPr>
          <w:p w:rsidR="007654BA" w:rsidRPr="0062761E" w:rsidRDefault="007654BA">
            <w:pPr>
              <w:rPr>
                <w:rFonts w:ascii="Arial" w:hAnsi="Arial" w:cs="Arial"/>
              </w:rPr>
            </w:pPr>
          </w:p>
        </w:tc>
        <w:tc>
          <w:tcPr>
            <w:tcW w:w="1375" w:type="dxa"/>
          </w:tcPr>
          <w:p w:rsidR="007654BA" w:rsidRPr="0062761E" w:rsidRDefault="007654BA">
            <w:pPr>
              <w:rPr>
                <w:rFonts w:ascii="Arial" w:hAnsi="Arial" w:cs="Arial"/>
              </w:rPr>
            </w:pPr>
          </w:p>
        </w:tc>
        <w:tc>
          <w:tcPr>
            <w:tcW w:w="1786" w:type="dxa"/>
            <w:gridSpan w:val="2"/>
            <w:tcBorders>
              <w:right w:val="single" w:sz="4" w:space="0" w:color="auto"/>
            </w:tcBorders>
          </w:tcPr>
          <w:p w:rsidR="007654BA" w:rsidRPr="0062761E" w:rsidRDefault="007654BA">
            <w:pPr>
              <w:rPr>
                <w:rFonts w:ascii="Arial" w:hAnsi="Arial" w:cs="Arial"/>
              </w:rPr>
            </w:pPr>
          </w:p>
        </w:tc>
        <w:tc>
          <w:tcPr>
            <w:tcW w:w="5092" w:type="dxa"/>
            <w:gridSpan w:val="9"/>
            <w:tcBorders>
              <w:top w:val="single" w:sz="4" w:space="0" w:color="auto"/>
              <w:left w:val="single" w:sz="4" w:space="0" w:color="auto"/>
              <w:bottom w:val="single" w:sz="4" w:space="0" w:color="auto"/>
              <w:right w:val="single" w:sz="4" w:space="0" w:color="auto"/>
            </w:tcBorders>
            <w:shd w:val="clear" w:color="auto" w:fill="BDD6EE" w:themeFill="accent1" w:themeFillTint="66"/>
          </w:tcPr>
          <w:p w:rsidR="007654BA" w:rsidRPr="0062761E" w:rsidRDefault="007654BA" w:rsidP="003149DD">
            <w:pPr>
              <w:jc w:val="center"/>
              <w:rPr>
                <w:rFonts w:ascii="Arial" w:hAnsi="Arial" w:cs="Arial"/>
                <w:b/>
              </w:rPr>
            </w:pPr>
            <w:r w:rsidRPr="0062761E">
              <w:rPr>
                <w:rFonts w:ascii="Arial" w:hAnsi="Arial" w:cs="Arial"/>
                <w:b/>
              </w:rPr>
              <w:t>Sono presenti cause di esclusione?</w:t>
            </w:r>
            <w:r w:rsidR="00DE757F" w:rsidRPr="0062761E">
              <w:rPr>
                <w:rStyle w:val="Rimandonotaapidipagina"/>
                <w:rFonts w:ascii="Arial" w:hAnsi="Arial" w:cs="Arial"/>
                <w:b/>
              </w:rPr>
              <w:footnoteReference w:id="4"/>
            </w:r>
          </w:p>
        </w:tc>
      </w:tr>
      <w:tr w:rsidR="007654BA" w:rsidRPr="0062761E" w:rsidTr="004711FB">
        <w:trPr>
          <w:gridAfter w:val="1"/>
          <w:wAfter w:w="14" w:type="dxa"/>
        </w:trPr>
        <w:tc>
          <w:tcPr>
            <w:tcW w:w="1375" w:type="dxa"/>
          </w:tcPr>
          <w:p w:rsidR="007654BA" w:rsidRPr="0062761E" w:rsidRDefault="007654BA">
            <w:pPr>
              <w:rPr>
                <w:rFonts w:ascii="Arial" w:hAnsi="Arial" w:cs="Arial"/>
              </w:rPr>
            </w:pPr>
          </w:p>
        </w:tc>
        <w:tc>
          <w:tcPr>
            <w:tcW w:w="1375" w:type="dxa"/>
          </w:tcPr>
          <w:p w:rsidR="007654BA" w:rsidRPr="0062761E" w:rsidRDefault="007654BA">
            <w:pPr>
              <w:rPr>
                <w:rFonts w:ascii="Arial" w:hAnsi="Arial" w:cs="Arial"/>
              </w:rPr>
            </w:pPr>
          </w:p>
        </w:tc>
        <w:tc>
          <w:tcPr>
            <w:tcW w:w="1786" w:type="dxa"/>
            <w:gridSpan w:val="2"/>
          </w:tcPr>
          <w:p w:rsidR="007654BA" w:rsidRPr="0062761E" w:rsidRDefault="007654BA">
            <w:pPr>
              <w:rPr>
                <w:rFonts w:ascii="Arial" w:hAnsi="Arial" w:cs="Arial"/>
              </w:rPr>
            </w:pPr>
          </w:p>
        </w:tc>
        <w:tc>
          <w:tcPr>
            <w:tcW w:w="964" w:type="dxa"/>
            <w:tcBorders>
              <w:top w:val="single" w:sz="4" w:space="0" w:color="auto"/>
            </w:tcBorders>
          </w:tcPr>
          <w:p w:rsidR="007654BA" w:rsidRPr="0062761E" w:rsidRDefault="007654BA">
            <w:pPr>
              <w:rPr>
                <w:rFonts w:ascii="Arial" w:hAnsi="Arial" w:cs="Arial"/>
              </w:rPr>
            </w:pPr>
          </w:p>
        </w:tc>
        <w:tc>
          <w:tcPr>
            <w:tcW w:w="732" w:type="dxa"/>
            <w:gridSpan w:val="2"/>
            <w:tcBorders>
              <w:top w:val="single" w:sz="4" w:space="0" w:color="auto"/>
            </w:tcBorders>
          </w:tcPr>
          <w:p w:rsidR="007654BA" w:rsidRPr="0062761E" w:rsidRDefault="007654BA">
            <w:pPr>
              <w:rPr>
                <w:rFonts w:ascii="Arial" w:hAnsi="Arial" w:cs="Arial"/>
              </w:rPr>
            </w:pPr>
          </w:p>
        </w:tc>
        <w:tc>
          <w:tcPr>
            <w:tcW w:w="2020" w:type="dxa"/>
            <w:gridSpan w:val="4"/>
            <w:tcBorders>
              <w:top w:val="single" w:sz="4" w:space="0" w:color="auto"/>
            </w:tcBorders>
          </w:tcPr>
          <w:p w:rsidR="007654BA" w:rsidRPr="0062761E" w:rsidRDefault="00E175FB">
            <w:pPr>
              <w:rPr>
                <w:rFonts w:ascii="Arial" w:hAnsi="Arial" w:cs="Arial"/>
              </w:rPr>
            </w:pPr>
            <w:r w:rsidRPr="0062761E">
              <w:rPr>
                <w:rFonts w:ascii="Arial" w:hAnsi="Arial" w:cs="Arial"/>
                <w:b/>
                <w:noProof/>
              </w:rPr>
              <mc:AlternateContent>
                <mc:Choice Requires="wps">
                  <w:drawing>
                    <wp:anchor distT="0" distB="0" distL="114300" distR="114300" simplePos="0" relativeHeight="251576320" behindDoc="0" locked="0" layoutInCell="1" allowOverlap="1" wp14:anchorId="304AC4AF" wp14:editId="3F682B51">
                      <wp:simplePos x="0" y="0"/>
                      <wp:positionH relativeFrom="column">
                        <wp:posOffset>-1036955</wp:posOffset>
                      </wp:positionH>
                      <wp:positionV relativeFrom="paragraph">
                        <wp:posOffset>6985</wp:posOffset>
                      </wp:positionV>
                      <wp:extent cx="2076450" cy="304800"/>
                      <wp:effectExtent l="38100" t="0" r="19050" b="76200"/>
                      <wp:wrapNone/>
                      <wp:docPr id="4" name="Connettore 2 4"/>
                      <wp:cNvGraphicFramePr/>
                      <a:graphic xmlns:a="http://schemas.openxmlformats.org/drawingml/2006/main">
                        <a:graphicData uri="http://schemas.microsoft.com/office/word/2010/wordprocessingShape">
                          <wps:wsp>
                            <wps:cNvCnPr/>
                            <wps:spPr>
                              <a:xfrm flipH="1">
                                <a:off x="0" y="0"/>
                                <a:ext cx="2076450"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C650173" id="Connettore 2 4" o:spid="_x0000_s1026" type="#_x0000_t32" style="position:absolute;margin-left:-81.65pt;margin-top:.55pt;width:163.5pt;height:24pt;flip:x;z-index:251576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" strokecolor="black [3200]" strokeweight=".5pt">
                      <v:stroke endarrow="block" joinstyle="miter"/>
                    </v:shape>
                  </w:pict>
                </mc:Fallback>
              </mc:AlternateContent>
            </w:r>
            <w:r w:rsidR="004711FB" w:rsidRPr="0062761E">
              <w:rPr>
                <w:rFonts w:ascii="Arial" w:hAnsi="Arial" w:cs="Arial"/>
                <w:noProof/>
              </w:rPr>
              <mc:AlternateContent>
                <mc:Choice Requires="wps">
                  <w:drawing>
                    <wp:anchor distT="0" distB="0" distL="114300" distR="114300" simplePos="0" relativeHeight="251581440" behindDoc="0" locked="0" layoutInCell="1" allowOverlap="1" wp14:anchorId="6E2CC9C8" wp14:editId="4745E954">
                      <wp:simplePos x="0" y="0"/>
                      <wp:positionH relativeFrom="column">
                        <wp:posOffset>1064260</wp:posOffset>
                      </wp:positionH>
                      <wp:positionV relativeFrom="paragraph">
                        <wp:posOffset>1270</wp:posOffset>
                      </wp:positionV>
                      <wp:extent cx="762000" cy="276225"/>
                      <wp:effectExtent l="0" t="0" r="95250" b="66675"/>
                      <wp:wrapNone/>
                      <wp:docPr id="5" name="Connettore 2 5"/>
                      <wp:cNvGraphicFramePr/>
                      <a:graphic xmlns:a="http://schemas.openxmlformats.org/drawingml/2006/main">
                        <a:graphicData uri="http://schemas.microsoft.com/office/word/2010/wordprocessingShape">
                          <wps:wsp>
                            <wps:cNvCnPr/>
                            <wps:spPr>
                              <a:xfrm>
                                <a:off x="0" y="0"/>
                                <a:ext cx="762000"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D46C911" id="Connettore 2 5" o:spid="_x0000_s1026" type="#_x0000_t32" style="position:absolute;margin-left:83.8pt;margin-top:.1pt;width:60pt;height:21.75pt;z-index:251581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" strokecolor="black [3200]" strokeweight=".5pt">
                      <v:stroke endarrow="block" joinstyle="miter"/>
                    </v:shape>
                  </w:pict>
                </mc:Fallback>
              </mc:AlternateContent>
            </w:r>
          </w:p>
        </w:tc>
        <w:tc>
          <w:tcPr>
            <w:tcW w:w="1376" w:type="dxa"/>
            <w:gridSpan w:val="2"/>
            <w:tcBorders>
              <w:top w:val="single" w:sz="4" w:space="0" w:color="auto"/>
            </w:tcBorders>
          </w:tcPr>
          <w:p w:rsidR="007654BA" w:rsidRPr="0062761E" w:rsidRDefault="007654BA">
            <w:pPr>
              <w:rPr>
                <w:rFonts w:ascii="Arial" w:hAnsi="Arial" w:cs="Arial"/>
              </w:rPr>
            </w:pPr>
          </w:p>
        </w:tc>
      </w:tr>
      <w:tr w:rsidR="007654BA" w:rsidRPr="0062761E" w:rsidTr="004711FB">
        <w:tc>
          <w:tcPr>
            <w:tcW w:w="1375" w:type="dxa"/>
          </w:tcPr>
          <w:p w:rsidR="007654BA" w:rsidRPr="0062761E" w:rsidRDefault="007654BA">
            <w:pPr>
              <w:rPr>
                <w:rFonts w:ascii="Arial" w:hAnsi="Arial" w:cs="Arial"/>
              </w:rPr>
            </w:pPr>
          </w:p>
        </w:tc>
        <w:tc>
          <w:tcPr>
            <w:tcW w:w="1375" w:type="dxa"/>
          </w:tcPr>
          <w:p w:rsidR="007654BA" w:rsidRPr="0062761E" w:rsidRDefault="007654BA">
            <w:pPr>
              <w:rPr>
                <w:rFonts w:ascii="Arial" w:hAnsi="Arial" w:cs="Arial"/>
              </w:rPr>
            </w:pPr>
          </w:p>
        </w:tc>
        <w:tc>
          <w:tcPr>
            <w:tcW w:w="236" w:type="dxa"/>
            <w:tcBorders>
              <w:right w:val="single" w:sz="4" w:space="0" w:color="auto"/>
            </w:tcBorders>
          </w:tcPr>
          <w:p w:rsidR="007654BA" w:rsidRPr="0062761E" w:rsidRDefault="007654BA" w:rsidP="0062761E">
            <w:pPr>
              <w:jc w:val="both"/>
              <w:rPr>
                <w:rFonts w:ascii="Arial" w:hAnsi="Arial" w:cs="Arial"/>
              </w:rPr>
            </w:pPr>
          </w:p>
        </w:tc>
        <w:tc>
          <w:tcPr>
            <w:tcW w:w="3668" w:type="dxa"/>
            <w:gridSpan w:val="5"/>
            <w:tcBorders>
              <w:top w:val="single" w:sz="4" w:space="0" w:color="auto"/>
              <w:left w:val="single" w:sz="4" w:space="0" w:color="auto"/>
              <w:bottom w:val="single" w:sz="4" w:space="0" w:color="auto"/>
              <w:right w:val="single" w:sz="4" w:space="0" w:color="auto"/>
            </w:tcBorders>
          </w:tcPr>
          <w:p w:rsidR="007654BA" w:rsidRPr="0062761E" w:rsidRDefault="007654BA" w:rsidP="00E175FB">
            <w:pPr>
              <w:spacing w:after="100"/>
              <w:jc w:val="both"/>
              <w:rPr>
                <w:rFonts w:ascii="Arial" w:hAnsi="Arial" w:cs="Arial"/>
              </w:rPr>
            </w:pPr>
            <w:r w:rsidRPr="0062761E">
              <w:rPr>
                <w:rFonts w:ascii="Arial" w:hAnsi="Arial" w:cs="Arial"/>
                <w:sz w:val="24"/>
                <w:szCs w:val="24"/>
              </w:rPr>
              <w:t>□</w:t>
            </w:r>
            <w:r w:rsidRPr="0062761E">
              <w:rPr>
                <w:rFonts w:ascii="Arial" w:hAnsi="Arial" w:cs="Arial"/>
              </w:rPr>
              <w:t xml:space="preserve"> SI</w:t>
            </w:r>
          </w:p>
          <w:p w:rsidR="007654BA" w:rsidRPr="0062761E" w:rsidRDefault="007654BA" w:rsidP="00E175FB">
            <w:pPr>
              <w:spacing w:after="100"/>
              <w:jc w:val="both"/>
              <w:rPr>
                <w:rFonts w:ascii="Arial" w:hAnsi="Arial" w:cs="Arial"/>
              </w:rPr>
            </w:pPr>
            <w:r w:rsidRPr="0062761E">
              <w:rPr>
                <w:rFonts w:ascii="Arial" w:hAnsi="Arial" w:cs="Arial"/>
              </w:rPr>
              <w:t>Indicare causa di esclusione:</w:t>
            </w:r>
          </w:p>
          <w:p w:rsidR="006F107E" w:rsidRPr="0062761E" w:rsidRDefault="006F107E" w:rsidP="00E175FB">
            <w:pPr>
              <w:spacing w:after="0"/>
              <w:jc w:val="both"/>
              <w:rPr>
                <w:rFonts w:ascii="Arial" w:hAnsi="Arial" w:cs="Arial"/>
                <w:b/>
                <w:i/>
                <w:u w:val="single"/>
              </w:rPr>
            </w:pPr>
            <w:r w:rsidRPr="0062761E">
              <w:rPr>
                <w:rFonts w:ascii="Arial" w:hAnsi="Arial" w:cs="Arial"/>
                <w:b/>
                <w:i/>
                <w:u w:val="single"/>
              </w:rPr>
              <w:t xml:space="preserve">CHECK LIST </w:t>
            </w:r>
            <w:r w:rsidR="00B83C67" w:rsidRPr="0062761E">
              <w:rPr>
                <w:rFonts w:ascii="Arial" w:hAnsi="Arial" w:cs="Arial"/>
                <w:b/>
                <w:i/>
                <w:u w:val="single"/>
              </w:rPr>
              <w:t>CHIUSA</w:t>
            </w:r>
            <w:r w:rsidR="0062761E" w:rsidRPr="0062761E">
              <w:rPr>
                <w:rFonts w:ascii="Arial" w:hAnsi="Arial" w:cs="Arial"/>
                <w:b/>
                <w:i/>
                <w:u w:val="single"/>
              </w:rPr>
              <w:t xml:space="preserve"> </w:t>
            </w:r>
            <w:r w:rsidRPr="0062761E">
              <w:rPr>
                <w:rFonts w:ascii="Arial" w:hAnsi="Arial" w:cs="Arial"/>
                <w:b/>
                <w:i/>
                <w:u w:val="single"/>
              </w:rPr>
              <w:t>(non è necessario compilare le altre check list)</w:t>
            </w:r>
          </w:p>
        </w:tc>
        <w:tc>
          <w:tcPr>
            <w:tcW w:w="236" w:type="dxa"/>
            <w:tcBorders>
              <w:left w:val="single" w:sz="4" w:space="0" w:color="auto"/>
            </w:tcBorders>
          </w:tcPr>
          <w:p w:rsidR="007654BA" w:rsidRPr="0062761E" w:rsidRDefault="007654BA">
            <w:pPr>
              <w:rPr>
                <w:rFonts w:ascii="Arial" w:hAnsi="Arial" w:cs="Arial"/>
              </w:rPr>
            </w:pPr>
          </w:p>
        </w:tc>
        <w:tc>
          <w:tcPr>
            <w:tcW w:w="1376" w:type="dxa"/>
            <w:gridSpan w:val="3"/>
            <w:tcBorders>
              <w:right w:val="single" w:sz="4" w:space="0" w:color="auto"/>
            </w:tcBorders>
          </w:tcPr>
          <w:p w:rsidR="007654BA" w:rsidRPr="0062761E" w:rsidRDefault="007654BA">
            <w:pPr>
              <w:rPr>
                <w:rFonts w:ascii="Arial" w:hAnsi="Arial" w:cs="Arial"/>
              </w:rPr>
            </w:pPr>
          </w:p>
        </w:tc>
        <w:tc>
          <w:tcPr>
            <w:tcW w:w="1376" w:type="dxa"/>
            <w:gridSpan w:val="2"/>
            <w:tcBorders>
              <w:top w:val="single" w:sz="4" w:space="0" w:color="auto"/>
              <w:left w:val="single" w:sz="4" w:space="0" w:color="auto"/>
              <w:bottom w:val="single" w:sz="4" w:space="0" w:color="auto"/>
              <w:right w:val="single" w:sz="4" w:space="0" w:color="auto"/>
            </w:tcBorders>
          </w:tcPr>
          <w:p w:rsidR="007654BA" w:rsidRPr="0062761E" w:rsidRDefault="007654BA" w:rsidP="007654BA">
            <w:pPr>
              <w:rPr>
                <w:rFonts w:ascii="Arial" w:hAnsi="Arial" w:cs="Arial"/>
              </w:rPr>
            </w:pPr>
            <w:r w:rsidRPr="0062761E">
              <w:rPr>
                <w:rFonts w:ascii="Arial" w:hAnsi="Arial" w:cs="Arial"/>
                <w:sz w:val="24"/>
                <w:szCs w:val="24"/>
              </w:rPr>
              <w:t xml:space="preserve">□ </w:t>
            </w:r>
            <w:r w:rsidRPr="0062761E">
              <w:rPr>
                <w:rFonts w:ascii="Arial" w:hAnsi="Arial" w:cs="Arial"/>
              </w:rPr>
              <w:t>NO</w:t>
            </w:r>
          </w:p>
          <w:p w:rsidR="007654BA" w:rsidRPr="0062761E" w:rsidRDefault="007654BA">
            <w:pPr>
              <w:rPr>
                <w:rFonts w:ascii="Arial" w:hAnsi="Arial" w:cs="Arial"/>
              </w:rPr>
            </w:pPr>
          </w:p>
        </w:tc>
      </w:tr>
      <w:tr w:rsidR="007654BA" w:rsidRPr="0062761E" w:rsidTr="004711FB">
        <w:trPr>
          <w:gridAfter w:val="1"/>
          <w:wAfter w:w="14" w:type="dxa"/>
        </w:trPr>
        <w:tc>
          <w:tcPr>
            <w:tcW w:w="1375" w:type="dxa"/>
          </w:tcPr>
          <w:p w:rsidR="007654BA" w:rsidRPr="0062761E" w:rsidRDefault="007654BA">
            <w:pPr>
              <w:rPr>
                <w:rFonts w:ascii="Arial" w:hAnsi="Arial" w:cs="Arial"/>
              </w:rPr>
            </w:pPr>
          </w:p>
        </w:tc>
        <w:tc>
          <w:tcPr>
            <w:tcW w:w="1375" w:type="dxa"/>
          </w:tcPr>
          <w:p w:rsidR="007654BA" w:rsidRPr="0062761E" w:rsidRDefault="007654BA">
            <w:pPr>
              <w:rPr>
                <w:rFonts w:ascii="Arial" w:hAnsi="Arial" w:cs="Arial"/>
              </w:rPr>
            </w:pPr>
          </w:p>
        </w:tc>
        <w:tc>
          <w:tcPr>
            <w:tcW w:w="1786" w:type="dxa"/>
            <w:gridSpan w:val="2"/>
          </w:tcPr>
          <w:p w:rsidR="007654BA" w:rsidRPr="0062761E" w:rsidRDefault="007654BA">
            <w:pPr>
              <w:rPr>
                <w:rFonts w:ascii="Arial" w:hAnsi="Arial" w:cs="Arial"/>
              </w:rPr>
            </w:pPr>
          </w:p>
        </w:tc>
        <w:tc>
          <w:tcPr>
            <w:tcW w:w="964" w:type="dxa"/>
            <w:tcBorders>
              <w:bottom w:val="single" w:sz="4" w:space="0" w:color="auto"/>
            </w:tcBorders>
          </w:tcPr>
          <w:p w:rsidR="007654BA" w:rsidRPr="0062761E" w:rsidRDefault="007654BA">
            <w:pPr>
              <w:rPr>
                <w:rFonts w:ascii="Arial" w:hAnsi="Arial" w:cs="Arial"/>
              </w:rPr>
            </w:pPr>
          </w:p>
        </w:tc>
        <w:tc>
          <w:tcPr>
            <w:tcW w:w="732" w:type="dxa"/>
            <w:gridSpan w:val="2"/>
            <w:tcBorders>
              <w:bottom w:val="single" w:sz="4" w:space="0" w:color="auto"/>
            </w:tcBorders>
          </w:tcPr>
          <w:p w:rsidR="007654BA" w:rsidRPr="0062761E" w:rsidRDefault="007654BA">
            <w:pPr>
              <w:rPr>
                <w:rFonts w:ascii="Arial" w:hAnsi="Arial" w:cs="Arial"/>
              </w:rPr>
            </w:pPr>
          </w:p>
        </w:tc>
        <w:tc>
          <w:tcPr>
            <w:tcW w:w="2020" w:type="dxa"/>
            <w:gridSpan w:val="4"/>
            <w:tcBorders>
              <w:bottom w:val="single" w:sz="4" w:space="0" w:color="auto"/>
            </w:tcBorders>
          </w:tcPr>
          <w:p w:rsidR="007654BA" w:rsidRPr="0062761E" w:rsidRDefault="007654BA">
            <w:pPr>
              <w:rPr>
                <w:rFonts w:ascii="Arial" w:hAnsi="Arial" w:cs="Arial"/>
              </w:rPr>
            </w:pPr>
          </w:p>
        </w:tc>
        <w:tc>
          <w:tcPr>
            <w:tcW w:w="1376" w:type="dxa"/>
            <w:gridSpan w:val="2"/>
            <w:tcBorders>
              <w:bottom w:val="single" w:sz="4" w:space="0" w:color="auto"/>
            </w:tcBorders>
          </w:tcPr>
          <w:p w:rsidR="007654BA" w:rsidRPr="0062761E" w:rsidRDefault="00E175FB">
            <w:pPr>
              <w:rPr>
                <w:rFonts w:ascii="Arial" w:hAnsi="Arial" w:cs="Arial"/>
              </w:rPr>
            </w:pPr>
            <w:r w:rsidRPr="0062761E">
              <w:rPr>
                <w:rFonts w:ascii="Arial" w:hAnsi="Arial" w:cs="Arial"/>
                <w:noProof/>
              </w:rPr>
              <mc:AlternateContent>
                <mc:Choice Requires="wps">
                  <w:drawing>
                    <wp:anchor distT="0" distB="0" distL="114300" distR="114300" simplePos="0" relativeHeight="251583488" behindDoc="0" locked="0" layoutInCell="1" allowOverlap="1" wp14:anchorId="7B48AD5A" wp14:editId="2E2F3D06">
                      <wp:simplePos x="0" y="0"/>
                      <wp:positionH relativeFrom="column">
                        <wp:posOffset>381635</wp:posOffset>
                      </wp:positionH>
                      <wp:positionV relativeFrom="paragraph">
                        <wp:posOffset>-23495</wp:posOffset>
                      </wp:positionV>
                      <wp:extent cx="0" cy="314325"/>
                      <wp:effectExtent l="76200" t="0" r="57150" b="47625"/>
                      <wp:wrapNone/>
                      <wp:docPr id="6" name="Connettore 2 6"/>
                      <wp:cNvGraphicFramePr/>
                      <a:graphic xmlns:a="http://schemas.openxmlformats.org/drawingml/2006/main">
                        <a:graphicData uri="http://schemas.microsoft.com/office/word/2010/wordprocessingShape">
                          <wps:wsp>
                            <wps:cNvCnPr/>
                            <wps:spPr>
                              <a:xfrm>
                                <a:off x="0" y="0"/>
                                <a:ext cx="0" cy="3143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AC855F7" id="Connettore 2 6" o:spid="_x0000_s1026" type="#_x0000_t32" style="position:absolute;margin-left:30.05pt;margin-top:-1.85pt;width:0;height:24.75pt;z-index:251583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" strokecolor="black [3200]" strokeweight=".5pt">
                      <v:stroke endarrow="block" joinstyle="miter"/>
                    </v:shape>
                  </w:pict>
                </mc:Fallback>
              </mc:AlternateContent>
            </w:r>
          </w:p>
        </w:tc>
      </w:tr>
      <w:tr w:rsidR="007654BA" w:rsidRPr="0062761E" w:rsidTr="00885F16">
        <w:trPr>
          <w:gridAfter w:val="1"/>
          <w:wAfter w:w="14" w:type="dxa"/>
        </w:trPr>
        <w:tc>
          <w:tcPr>
            <w:tcW w:w="1375" w:type="dxa"/>
          </w:tcPr>
          <w:p w:rsidR="007654BA" w:rsidRPr="0062761E" w:rsidRDefault="007654BA">
            <w:pPr>
              <w:rPr>
                <w:rFonts w:ascii="Arial" w:hAnsi="Arial" w:cs="Arial"/>
              </w:rPr>
            </w:pPr>
          </w:p>
        </w:tc>
        <w:tc>
          <w:tcPr>
            <w:tcW w:w="1375" w:type="dxa"/>
          </w:tcPr>
          <w:p w:rsidR="007654BA" w:rsidRPr="0062761E" w:rsidRDefault="007654BA">
            <w:pPr>
              <w:rPr>
                <w:rFonts w:ascii="Arial" w:hAnsi="Arial" w:cs="Arial"/>
              </w:rPr>
            </w:pPr>
          </w:p>
        </w:tc>
        <w:tc>
          <w:tcPr>
            <w:tcW w:w="1786" w:type="dxa"/>
            <w:gridSpan w:val="2"/>
            <w:tcBorders>
              <w:right w:val="single" w:sz="4" w:space="0" w:color="auto"/>
            </w:tcBorders>
          </w:tcPr>
          <w:p w:rsidR="007654BA" w:rsidRPr="0062761E" w:rsidRDefault="007654BA">
            <w:pPr>
              <w:rPr>
                <w:rFonts w:ascii="Arial" w:hAnsi="Arial" w:cs="Arial"/>
              </w:rPr>
            </w:pPr>
          </w:p>
        </w:tc>
        <w:tc>
          <w:tcPr>
            <w:tcW w:w="5092" w:type="dxa"/>
            <w:gridSpan w:val="9"/>
            <w:tcBorders>
              <w:top w:val="single" w:sz="4" w:space="0" w:color="auto"/>
              <w:left w:val="single" w:sz="4" w:space="0" w:color="auto"/>
              <w:bottom w:val="single" w:sz="4" w:space="0" w:color="auto"/>
              <w:right w:val="single" w:sz="4" w:space="0" w:color="auto"/>
            </w:tcBorders>
            <w:shd w:val="clear" w:color="auto" w:fill="BDD6EE" w:themeFill="accent1" w:themeFillTint="66"/>
          </w:tcPr>
          <w:p w:rsidR="007654BA" w:rsidRPr="0062761E" w:rsidRDefault="007654BA" w:rsidP="003149DD">
            <w:pPr>
              <w:jc w:val="center"/>
              <w:rPr>
                <w:rFonts w:ascii="Arial" w:hAnsi="Arial" w:cs="Arial"/>
                <w:b/>
              </w:rPr>
            </w:pPr>
            <w:r w:rsidRPr="0062761E">
              <w:rPr>
                <w:rFonts w:ascii="Arial" w:hAnsi="Arial" w:cs="Arial"/>
                <w:b/>
              </w:rPr>
              <w:t>Sono presenti cause di disapplicazione</w:t>
            </w:r>
            <w:r w:rsidR="004643A4" w:rsidRPr="0062761E">
              <w:rPr>
                <w:rFonts w:ascii="Arial" w:hAnsi="Arial" w:cs="Arial"/>
                <w:b/>
              </w:rPr>
              <w:t xml:space="preserve"> automatica</w:t>
            </w:r>
            <w:r w:rsidRPr="0062761E">
              <w:rPr>
                <w:rFonts w:ascii="Arial" w:hAnsi="Arial" w:cs="Arial"/>
                <w:b/>
              </w:rPr>
              <w:t>?</w:t>
            </w:r>
            <w:r w:rsidR="005B17AD" w:rsidRPr="0062761E">
              <w:rPr>
                <w:rStyle w:val="Rimandonotaapidipagina"/>
                <w:rFonts w:ascii="Arial" w:hAnsi="Arial" w:cs="Arial"/>
                <w:b/>
              </w:rPr>
              <w:footnoteReference w:id="5"/>
            </w:r>
          </w:p>
        </w:tc>
      </w:tr>
      <w:tr w:rsidR="003149DD" w:rsidRPr="0062761E" w:rsidTr="004711FB">
        <w:trPr>
          <w:gridAfter w:val="1"/>
          <w:wAfter w:w="14" w:type="dxa"/>
        </w:trPr>
        <w:tc>
          <w:tcPr>
            <w:tcW w:w="1375" w:type="dxa"/>
          </w:tcPr>
          <w:p w:rsidR="003149DD" w:rsidRPr="0062761E" w:rsidRDefault="003149DD">
            <w:pPr>
              <w:rPr>
                <w:rFonts w:ascii="Arial" w:hAnsi="Arial" w:cs="Arial"/>
              </w:rPr>
            </w:pPr>
          </w:p>
        </w:tc>
        <w:tc>
          <w:tcPr>
            <w:tcW w:w="1375" w:type="dxa"/>
          </w:tcPr>
          <w:p w:rsidR="003149DD" w:rsidRPr="0062761E" w:rsidRDefault="003149DD">
            <w:pPr>
              <w:rPr>
                <w:rFonts w:ascii="Arial" w:hAnsi="Arial" w:cs="Arial"/>
              </w:rPr>
            </w:pPr>
          </w:p>
        </w:tc>
        <w:tc>
          <w:tcPr>
            <w:tcW w:w="1786" w:type="dxa"/>
            <w:gridSpan w:val="2"/>
          </w:tcPr>
          <w:p w:rsidR="003149DD" w:rsidRPr="0062761E" w:rsidRDefault="003149DD">
            <w:pPr>
              <w:rPr>
                <w:rFonts w:ascii="Arial" w:hAnsi="Arial" w:cs="Arial"/>
              </w:rPr>
            </w:pPr>
          </w:p>
        </w:tc>
        <w:tc>
          <w:tcPr>
            <w:tcW w:w="5092" w:type="dxa"/>
            <w:gridSpan w:val="9"/>
            <w:tcBorders>
              <w:top w:val="single" w:sz="4" w:space="0" w:color="auto"/>
            </w:tcBorders>
          </w:tcPr>
          <w:p w:rsidR="003149DD" w:rsidRPr="0062761E" w:rsidRDefault="0062761E" w:rsidP="003149DD">
            <w:pPr>
              <w:jc w:val="center"/>
              <w:rPr>
                <w:rFonts w:ascii="Arial" w:hAnsi="Arial" w:cs="Arial"/>
              </w:rPr>
            </w:pPr>
            <w:r w:rsidRPr="0062761E">
              <w:rPr>
                <w:rFonts w:ascii="Arial" w:hAnsi="Arial" w:cs="Arial"/>
                <w:b/>
                <w:noProof/>
              </w:rPr>
              <mc:AlternateContent>
                <mc:Choice Requires="wps">
                  <w:drawing>
                    <wp:anchor distT="0" distB="0" distL="114300" distR="114300" simplePos="0" relativeHeight="251648000" behindDoc="0" locked="0" layoutInCell="1" allowOverlap="1" wp14:anchorId="14148D8A" wp14:editId="7386AFF6">
                      <wp:simplePos x="0" y="0"/>
                      <wp:positionH relativeFrom="column">
                        <wp:posOffset>2441575</wp:posOffset>
                      </wp:positionH>
                      <wp:positionV relativeFrom="paragraph">
                        <wp:posOffset>8255</wp:posOffset>
                      </wp:positionV>
                      <wp:extent cx="45719" cy="352425"/>
                      <wp:effectExtent l="57150" t="0" r="50165" b="47625"/>
                      <wp:wrapNone/>
                      <wp:docPr id="8" name="Connettore 2 8"/>
                      <wp:cNvGraphicFramePr/>
                      <a:graphic xmlns:a="http://schemas.openxmlformats.org/drawingml/2006/main">
                        <a:graphicData uri="http://schemas.microsoft.com/office/word/2010/wordprocessingShape">
                          <wps:wsp>
                            <wps:cNvCnPr/>
                            <wps:spPr>
                              <a:xfrm flipH="1">
                                <a:off x="0" y="0"/>
                                <a:ext cx="45719" cy="352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09423F" id="Connettore 2 8" o:spid="_x0000_s1026" type="#_x0000_t32" style="position:absolute;margin-left:192.25pt;margin-top:.65pt;width:3.6pt;height:27.75pt;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" strokecolor="black [3200]" strokeweight=".5pt">
                      <v:stroke endarrow="block" joinstyle="miter"/>
                    </v:shape>
                  </w:pict>
                </mc:Fallback>
              </mc:AlternateContent>
            </w:r>
            <w:r w:rsidRPr="0062761E">
              <w:rPr>
                <w:rFonts w:ascii="Arial" w:hAnsi="Arial" w:cs="Arial"/>
                <w:b/>
                <w:noProof/>
              </w:rPr>
              <mc:AlternateContent>
                <mc:Choice Requires="wps">
                  <w:drawing>
                    <wp:anchor distT="0" distB="0" distL="114300" distR="114300" simplePos="0" relativeHeight="251642880" behindDoc="0" locked="0" layoutInCell="1" allowOverlap="1" wp14:anchorId="7D2BD98D" wp14:editId="1645F215">
                      <wp:simplePos x="0" y="0"/>
                      <wp:positionH relativeFrom="column">
                        <wp:posOffset>-227330</wp:posOffset>
                      </wp:positionH>
                      <wp:positionV relativeFrom="paragraph">
                        <wp:posOffset>-1270</wp:posOffset>
                      </wp:positionV>
                      <wp:extent cx="2695575" cy="285750"/>
                      <wp:effectExtent l="38100" t="0" r="28575" b="95250"/>
                      <wp:wrapNone/>
                      <wp:docPr id="7" name="Connettore 2 7"/>
                      <wp:cNvGraphicFramePr/>
                      <a:graphic xmlns:a="http://schemas.openxmlformats.org/drawingml/2006/main">
                        <a:graphicData uri="http://schemas.microsoft.com/office/word/2010/wordprocessingShape">
                          <wps:wsp>
                            <wps:cNvCnPr/>
                            <wps:spPr>
                              <a:xfrm flipH="1">
                                <a:off x="0" y="0"/>
                                <a:ext cx="2695575" cy="285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F1C9924" id="Connettore 2 7" o:spid="_x0000_s1026" type="#_x0000_t32" style="position:absolute;margin-left:-17.9pt;margin-top:-.1pt;width:212.25pt;height:22.5pt;flip:x;z-index:251642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" strokecolor="black [3200]" strokeweight=".5pt">
                      <v:stroke endarrow="block" joinstyle="miter"/>
                    </v:shape>
                  </w:pict>
                </mc:Fallback>
              </mc:AlternateContent>
            </w:r>
          </w:p>
        </w:tc>
      </w:tr>
      <w:tr w:rsidR="007654BA" w:rsidRPr="0062761E" w:rsidTr="006F107E">
        <w:tc>
          <w:tcPr>
            <w:tcW w:w="1375" w:type="dxa"/>
          </w:tcPr>
          <w:p w:rsidR="007654BA" w:rsidRPr="0062761E" w:rsidRDefault="007654BA">
            <w:pPr>
              <w:rPr>
                <w:rFonts w:ascii="Arial" w:hAnsi="Arial" w:cs="Arial"/>
              </w:rPr>
            </w:pPr>
          </w:p>
        </w:tc>
        <w:tc>
          <w:tcPr>
            <w:tcW w:w="1375" w:type="dxa"/>
          </w:tcPr>
          <w:p w:rsidR="007654BA" w:rsidRPr="0062761E" w:rsidRDefault="007654BA">
            <w:pPr>
              <w:rPr>
                <w:rFonts w:ascii="Arial" w:hAnsi="Arial" w:cs="Arial"/>
              </w:rPr>
            </w:pPr>
          </w:p>
        </w:tc>
        <w:tc>
          <w:tcPr>
            <w:tcW w:w="236" w:type="dxa"/>
            <w:tcBorders>
              <w:right w:val="single" w:sz="4" w:space="0" w:color="auto"/>
            </w:tcBorders>
          </w:tcPr>
          <w:p w:rsidR="007654BA" w:rsidRPr="0062761E" w:rsidRDefault="007654BA">
            <w:pPr>
              <w:rPr>
                <w:rFonts w:ascii="Arial" w:hAnsi="Arial" w:cs="Arial"/>
              </w:rPr>
            </w:pPr>
          </w:p>
        </w:tc>
        <w:tc>
          <w:tcPr>
            <w:tcW w:w="3668" w:type="dxa"/>
            <w:gridSpan w:val="5"/>
            <w:tcBorders>
              <w:top w:val="single" w:sz="4" w:space="0" w:color="auto"/>
              <w:left w:val="single" w:sz="4" w:space="0" w:color="auto"/>
              <w:bottom w:val="single" w:sz="4" w:space="0" w:color="auto"/>
              <w:right w:val="single" w:sz="4" w:space="0" w:color="auto"/>
            </w:tcBorders>
          </w:tcPr>
          <w:p w:rsidR="007654BA" w:rsidRPr="0062761E" w:rsidRDefault="007654BA" w:rsidP="007654BA">
            <w:pPr>
              <w:rPr>
                <w:rFonts w:ascii="Arial" w:hAnsi="Arial" w:cs="Arial"/>
              </w:rPr>
            </w:pPr>
            <w:r w:rsidRPr="0062761E">
              <w:rPr>
                <w:rFonts w:ascii="Arial" w:hAnsi="Arial" w:cs="Arial"/>
                <w:sz w:val="24"/>
                <w:szCs w:val="24"/>
              </w:rPr>
              <w:t>□</w:t>
            </w:r>
            <w:r w:rsidRPr="0062761E">
              <w:rPr>
                <w:rFonts w:ascii="Arial" w:hAnsi="Arial" w:cs="Arial"/>
              </w:rPr>
              <w:t xml:space="preserve"> SI</w:t>
            </w:r>
          </w:p>
          <w:p w:rsidR="007654BA" w:rsidRPr="0062761E" w:rsidRDefault="007654BA" w:rsidP="007654BA">
            <w:pPr>
              <w:rPr>
                <w:rFonts w:ascii="Arial" w:hAnsi="Arial" w:cs="Arial"/>
              </w:rPr>
            </w:pPr>
            <w:r w:rsidRPr="0062761E">
              <w:rPr>
                <w:rFonts w:ascii="Arial" w:hAnsi="Arial" w:cs="Arial"/>
              </w:rPr>
              <w:lastRenderedPageBreak/>
              <w:t>Indicare causa di disapplicazione:</w:t>
            </w:r>
          </w:p>
          <w:p w:rsidR="007654BA" w:rsidRPr="0062761E" w:rsidRDefault="007654BA" w:rsidP="007654BA">
            <w:pPr>
              <w:rPr>
                <w:rFonts w:ascii="Arial" w:hAnsi="Arial" w:cs="Arial"/>
              </w:rPr>
            </w:pPr>
            <w:r w:rsidRPr="0062761E">
              <w:rPr>
                <w:rFonts w:ascii="Arial" w:hAnsi="Arial" w:cs="Arial"/>
              </w:rPr>
              <w:t>Indicare annualità in cui ricorre causa di disapplicazione:</w:t>
            </w:r>
          </w:p>
          <w:p w:rsidR="006F107E" w:rsidRPr="0062761E" w:rsidRDefault="00B83C67" w:rsidP="00BD6D41">
            <w:pPr>
              <w:spacing w:after="0"/>
              <w:rPr>
                <w:rFonts w:ascii="Arial" w:hAnsi="Arial" w:cs="Arial"/>
                <w:b/>
                <w:i/>
                <w:u w:val="single"/>
              </w:rPr>
            </w:pPr>
            <w:r w:rsidRPr="0062761E">
              <w:rPr>
                <w:rFonts w:ascii="Arial" w:hAnsi="Arial" w:cs="Arial"/>
                <w:b/>
                <w:i/>
                <w:u w:val="single"/>
              </w:rPr>
              <w:t xml:space="preserve">CHECK LIST </w:t>
            </w:r>
            <w:r w:rsidR="006F107E" w:rsidRPr="0062761E">
              <w:rPr>
                <w:rFonts w:ascii="Arial" w:hAnsi="Arial" w:cs="Arial"/>
                <w:b/>
                <w:i/>
                <w:u w:val="single"/>
              </w:rPr>
              <w:t xml:space="preserve">1 </w:t>
            </w:r>
            <w:r w:rsidRPr="0062761E">
              <w:rPr>
                <w:rFonts w:ascii="Arial" w:hAnsi="Arial" w:cs="Arial"/>
                <w:b/>
                <w:i/>
                <w:u w:val="single"/>
              </w:rPr>
              <w:t>CHIUSA</w:t>
            </w:r>
            <w:r w:rsidR="006F107E" w:rsidRPr="0062761E">
              <w:rPr>
                <w:rFonts w:ascii="Arial" w:hAnsi="Arial" w:cs="Arial"/>
                <w:b/>
                <w:i/>
                <w:u w:val="single"/>
              </w:rPr>
              <w:t>; Passa a check list 2</w:t>
            </w:r>
          </w:p>
        </w:tc>
        <w:tc>
          <w:tcPr>
            <w:tcW w:w="236" w:type="dxa"/>
            <w:tcBorders>
              <w:left w:val="single" w:sz="4" w:space="0" w:color="auto"/>
            </w:tcBorders>
          </w:tcPr>
          <w:p w:rsidR="007654BA" w:rsidRPr="0062761E" w:rsidRDefault="007654BA">
            <w:pPr>
              <w:rPr>
                <w:rFonts w:ascii="Arial" w:hAnsi="Arial" w:cs="Arial"/>
              </w:rPr>
            </w:pPr>
          </w:p>
        </w:tc>
        <w:tc>
          <w:tcPr>
            <w:tcW w:w="1020" w:type="dxa"/>
            <w:tcBorders>
              <w:right w:val="single" w:sz="4" w:space="0" w:color="auto"/>
            </w:tcBorders>
          </w:tcPr>
          <w:p w:rsidR="007654BA" w:rsidRPr="0062761E" w:rsidRDefault="007654BA">
            <w:pPr>
              <w:rPr>
                <w:rFonts w:ascii="Arial" w:hAnsi="Arial" w:cs="Arial"/>
              </w:rPr>
            </w:pPr>
          </w:p>
        </w:tc>
        <w:tc>
          <w:tcPr>
            <w:tcW w:w="1732" w:type="dxa"/>
            <w:gridSpan w:val="4"/>
            <w:tcBorders>
              <w:top w:val="single" w:sz="4" w:space="0" w:color="auto"/>
              <w:left w:val="single" w:sz="4" w:space="0" w:color="auto"/>
              <w:bottom w:val="single" w:sz="4" w:space="0" w:color="auto"/>
              <w:right w:val="single" w:sz="4" w:space="0" w:color="auto"/>
            </w:tcBorders>
          </w:tcPr>
          <w:p w:rsidR="007654BA" w:rsidRPr="0062761E" w:rsidRDefault="007654BA" w:rsidP="007654BA">
            <w:pPr>
              <w:rPr>
                <w:rFonts w:ascii="Arial" w:hAnsi="Arial" w:cs="Arial"/>
              </w:rPr>
            </w:pPr>
            <w:r w:rsidRPr="0062761E">
              <w:rPr>
                <w:rFonts w:ascii="Arial" w:hAnsi="Arial" w:cs="Arial"/>
                <w:sz w:val="24"/>
                <w:szCs w:val="24"/>
              </w:rPr>
              <w:t xml:space="preserve">□ </w:t>
            </w:r>
            <w:r w:rsidRPr="0062761E">
              <w:rPr>
                <w:rFonts w:ascii="Arial" w:hAnsi="Arial" w:cs="Arial"/>
              </w:rPr>
              <w:t>NO</w:t>
            </w:r>
          </w:p>
          <w:p w:rsidR="007654BA" w:rsidRPr="0062761E" w:rsidRDefault="007654BA">
            <w:pPr>
              <w:rPr>
                <w:rFonts w:ascii="Arial" w:hAnsi="Arial" w:cs="Arial"/>
              </w:rPr>
            </w:pPr>
          </w:p>
        </w:tc>
      </w:tr>
      <w:tr w:rsidR="007654BA" w:rsidRPr="0062761E" w:rsidTr="00BD6D41">
        <w:trPr>
          <w:gridAfter w:val="1"/>
          <w:wAfter w:w="14" w:type="dxa"/>
          <w:trHeight w:hRule="exact" w:val="624"/>
        </w:trPr>
        <w:tc>
          <w:tcPr>
            <w:tcW w:w="1375" w:type="dxa"/>
          </w:tcPr>
          <w:p w:rsidR="007654BA" w:rsidRPr="0062761E" w:rsidRDefault="007654BA">
            <w:pPr>
              <w:rPr>
                <w:rFonts w:ascii="Arial" w:hAnsi="Arial" w:cs="Arial"/>
              </w:rPr>
            </w:pPr>
          </w:p>
        </w:tc>
        <w:tc>
          <w:tcPr>
            <w:tcW w:w="1375" w:type="dxa"/>
          </w:tcPr>
          <w:p w:rsidR="007654BA" w:rsidRPr="0062761E" w:rsidRDefault="007654BA">
            <w:pPr>
              <w:rPr>
                <w:rFonts w:ascii="Arial" w:hAnsi="Arial" w:cs="Arial"/>
              </w:rPr>
            </w:pPr>
          </w:p>
        </w:tc>
        <w:tc>
          <w:tcPr>
            <w:tcW w:w="1786" w:type="dxa"/>
            <w:gridSpan w:val="2"/>
          </w:tcPr>
          <w:p w:rsidR="007654BA" w:rsidRPr="0062761E" w:rsidRDefault="007654BA">
            <w:pPr>
              <w:rPr>
                <w:rFonts w:ascii="Arial" w:hAnsi="Arial" w:cs="Arial"/>
              </w:rPr>
            </w:pPr>
          </w:p>
        </w:tc>
        <w:tc>
          <w:tcPr>
            <w:tcW w:w="964" w:type="dxa"/>
            <w:tcBorders>
              <w:bottom w:val="single" w:sz="4" w:space="0" w:color="auto"/>
            </w:tcBorders>
          </w:tcPr>
          <w:p w:rsidR="007654BA" w:rsidRPr="0062761E" w:rsidRDefault="007654BA">
            <w:pPr>
              <w:rPr>
                <w:rFonts w:ascii="Arial" w:hAnsi="Arial" w:cs="Arial"/>
              </w:rPr>
            </w:pPr>
          </w:p>
        </w:tc>
        <w:tc>
          <w:tcPr>
            <w:tcW w:w="732" w:type="dxa"/>
            <w:gridSpan w:val="2"/>
            <w:tcBorders>
              <w:bottom w:val="single" w:sz="4" w:space="0" w:color="auto"/>
            </w:tcBorders>
          </w:tcPr>
          <w:p w:rsidR="007654BA" w:rsidRPr="0062761E" w:rsidRDefault="007654BA">
            <w:pPr>
              <w:rPr>
                <w:rFonts w:ascii="Arial" w:hAnsi="Arial" w:cs="Arial"/>
              </w:rPr>
            </w:pPr>
          </w:p>
        </w:tc>
        <w:tc>
          <w:tcPr>
            <w:tcW w:w="2020" w:type="dxa"/>
            <w:gridSpan w:val="4"/>
            <w:tcBorders>
              <w:bottom w:val="single" w:sz="4" w:space="0" w:color="auto"/>
            </w:tcBorders>
          </w:tcPr>
          <w:p w:rsidR="007654BA" w:rsidRPr="0062761E" w:rsidRDefault="007654BA">
            <w:pPr>
              <w:rPr>
                <w:rFonts w:ascii="Arial" w:hAnsi="Arial" w:cs="Arial"/>
              </w:rPr>
            </w:pPr>
          </w:p>
          <w:p w:rsidR="0099084D" w:rsidRPr="0062761E" w:rsidRDefault="0099084D">
            <w:pPr>
              <w:rPr>
                <w:rFonts w:ascii="Arial" w:hAnsi="Arial" w:cs="Arial"/>
              </w:rPr>
            </w:pPr>
          </w:p>
        </w:tc>
        <w:tc>
          <w:tcPr>
            <w:tcW w:w="1376" w:type="dxa"/>
            <w:gridSpan w:val="2"/>
            <w:tcBorders>
              <w:bottom w:val="single" w:sz="4" w:space="0" w:color="auto"/>
            </w:tcBorders>
          </w:tcPr>
          <w:p w:rsidR="007654BA" w:rsidRPr="0062761E" w:rsidRDefault="004711FB">
            <w:pPr>
              <w:rPr>
                <w:rFonts w:ascii="Arial" w:hAnsi="Arial" w:cs="Arial"/>
              </w:rPr>
            </w:pPr>
            <w:r w:rsidRPr="0062761E">
              <w:rPr>
                <w:rFonts w:ascii="Arial" w:hAnsi="Arial" w:cs="Arial"/>
                <w:noProof/>
              </w:rPr>
              <mc:AlternateContent>
                <mc:Choice Requires="wps">
                  <w:drawing>
                    <wp:anchor distT="0" distB="0" distL="114300" distR="114300" simplePos="0" relativeHeight="251587584" behindDoc="0" locked="0" layoutInCell="1" allowOverlap="1">
                      <wp:simplePos x="0" y="0"/>
                      <wp:positionH relativeFrom="column">
                        <wp:posOffset>461010</wp:posOffset>
                      </wp:positionH>
                      <wp:positionV relativeFrom="paragraph">
                        <wp:posOffset>5080</wp:posOffset>
                      </wp:positionV>
                      <wp:extent cx="0" cy="314325"/>
                      <wp:effectExtent l="76200" t="0" r="57150" b="47625"/>
                      <wp:wrapNone/>
                      <wp:docPr id="9" name="Connettore 2 9"/>
                      <wp:cNvGraphicFramePr/>
                      <a:graphic xmlns:a="http://schemas.openxmlformats.org/drawingml/2006/main">
                        <a:graphicData uri="http://schemas.microsoft.com/office/word/2010/wordprocessingShape">
                          <wps:wsp>
                            <wps:cNvCnPr/>
                            <wps:spPr>
                              <a:xfrm>
                                <a:off x="0" y="0"/>
                                <a:ext cx="0" cy="3143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518B043" id="Connettore 2 9" o:spid="_x0000_s1026" type="#_x0000_t32" style="position:absolute;margin-left:36.3pt;margin-top:.4pt;width:0;height:24.75pt;z-index:251587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" strokecolor="black [3200]" strokeweight=".5pt">
                      <v:stroke endarrow="block" joinstyle="miter"/>
                    </v:shape>
                  </w:pict>
                </mc:Fallback>
              </mc:AlternateContent>
            </w:r>
          </w:p>
        </w:tc>
      </w:tr>
      <w:tr w:rsidR="00B83C67" w:rsidRPr="0062761E" w:rsidTr="00885F16">
        <w:trPr>
          <w:gridAfter w:val="1"/>
          <w:wAfter w:w="14" w:type="dxa"/>
        </w:trPr>
        <w:tc>
          <w:tcPr>
            <w:tcW w:w="1375" w:type="dxa"/>
          </w:tcPr>
          <w:p w:rsidR="00B83C67" w:rsidRPr="0062761E" w:rsidRDefault="00B83C67">
            <w:pPr>
              <w:rPr>
                <w:rFonts w:ascii="Arial" w:hAnsi="Arial" w:cs="Arial"/>
              </w:rPr>
            </w:pPr>
          </w:p>
        </w:tc>
        <w:tc>
          <w:tcPr>
            <w:tcW w:w="1375" w:type="dxa"/>
          </w:tcPr>
          <w:p w:rsidR="00B83C67" w:rsidRPr="0062761E" w:rsidRDefault="00B83C67">
            <w:pPr>
              <w:rPr>
                <w:rFonts w:ascii="Arial" w:hAnsi="Arial" w:cs="Arial"/>
              </w:rPr>
            </w:pPr>
          </w:p>
        </w:tc>
        <w:tc>
          <w:tcPr>
            <w:tcW w:w="1786" w:type="dxa"/>
            <w:gridSpan w:val="2"/>
            <w:tcBorders>
              <w:right w:val="single" w:sz="4" w:space="0" w:color="auto"/>
            </w:tcBorders>
          </w:tcPr>
          <w:p w:rsidR="00B83C67" w:rsidRPr="0062761E" w:rsidRDefault="004711FB">
            <w:pPr>
              <w:rPr>
                <w:rFonts w:ascii="Arial" w:hAnsi="Arial" w:cs="Arial"/>
              </w:rPr>
            </w:pPr>
            <w:r w:rsidRPr="0062761E">
              <w:rPr>
                <w:rFonts w:ascii="Arial" w:hAnsi="Arial" w:cs="Arial"/>
                <w:noProof/>
              </w:rPr>
              <mc:AlternateContent>
                <mc:Choice Requires="wps">
                  <w:drawing>
                    <wp:anchor distT="0" distB="0" distL="114300" distR="114300" simplePos="0" relativeHeight="251649024" behindDoc="0" locked="0" layoutInCell="1" allowOverlap="1" wp14:anchorId="7F629C41" wp14:editId="05115789">
                      <wp:simplePos x="0" y="0"/>
                      <wp:positionH relativeFrom="column">
                        <wp:posOffset>992505</wp:posOffset>
                      </wp:positionH>
                      <wp:positionV relativeFrom="paragraph">
                        <wp:posOffset>466090</wp:posOffset>
                      </wp:positionV>
                      <wp:extent cx="2838450" cy="247650"/>
                      <wp:effectExtent l="38100" t="0" r="19050" b="95250"/>
                      <wp:wrapNone/>
                      <wp:docPr id="10" name="Connettore 2 10"/>
                      <wp:cNvGraphicFramePr/>
                      <a:graphic xmlns:a="http://schemas.openxmlformats.org/drawingml/2006/main">
                        <a:graphicData uri="http://schemas.microsoft.com/office/word/2010/wordprocessingShape">
                          <wps:wsp>
                            <wps:cNvCnPr/>
                            <wps:spPr>
                              <a:xfrm flipH="1">
                                <a:off x="0" y="0"/>
                                <a:ext cx="2838450"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FCD413D" id="Connettore 2 10" o:spid="_x0000_s1026" type="#_x0000_t32" style="position:absolute;margin-left:78.15pt;margin-top:36.7pt;width:223.5pt;height:19.5pt;flip:x;z-index:251649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" strokecolor="black [3200]" strokeweight=".5pt">
                      <v:stroke endarrow="block" joinstyle="miter"/>
                    </v:shape>
                  </w:pict>
                </mc:Fallback>
              </mc:AlternateContent>
            </w:r>
          </w:p>
        </w:tc>
        <w:tc>
          <w:tcPr>
            <w:tcW w:w="5092" w:type="dxa"/>
            <w:gridSpan w:val="9"/>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83C67" w:rsidRPr="0062761E" w:rsidRDefault="004711FB" w:rsidP="00B83C67">
            <w:pPr>
              <w:jc w:val="center"/>
              <w:rPr>
                <w:rFonts w:ascii="Arial" w:hAnsi="Arial" w:cs="Arial"/>
                <w:b/>
              </w:rPr>
            </w:pPr>
            <w:r w:rsidRPr="0062761E">
              <w:rPr>
                <w:rFonts w:ascii="Arial" w:hAnsi="Arial" w:cs="Arial"/>
                <w:b/>
                <w:noProof/>
              </w:rPr>
              <mc:AlternateContent>
                <mc:Choice Requires="wps">
                  <w:drawing>
                    <wp:anchor distT="0" distB="0" distL="114300" distR="114300" simplePos="0" relativeHeight="251654144" behindDoc="0" locked="0" layoutInCell="1" allowOverlap="1" wp14:anchorId="0557E83B" wp14:editId="1874E186">
                      <wp:simplePos x="0" y="0"/>
                      <wp:positionH relativeFrom="column">
                        <wp:posOffset>2706370</wp:posOffset>
                      </wp:positionH>
                      <wp:positionV relativeFrom="paragraph">
                        <wp:posOffset>456565</wp:posOffset>
                      </wp:positionV>
                      <wp:extent cx="28575" cy="304800"/>
                      <wp:effectExtent l="57150" t="0" r="66675" b="57150"/>
                      <wp:wrapNone/>
                      <wp:docPr id="11" name="Connettore 2 11"/>
                      <wp:cNvGraphicFramePr/>
                      <a:graphic xmlns:a="http://schemas.openxmlformats.org/drawingml/2006/main">
                        <a:graphicData uri="http://schemas.microsoft.com/office/word/2010/wordprocessingShape">
                          <wps:wsp>
                            <wps:cNvCnPr/>
                            <wps:spPr>
                              <a:xfrm>
                                <a:off x="0" y="0"/>
                                <a:ext cx="28575"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0EECB37" id="Connettore 2 11" o:spid="_x0000_s1026" type="#_x0000_t32" style="position:absolute;margin-left:213.1pt;margin-top:35.95pt;width:2.25pt;height:24pt;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" strokecolor="black [3200]" strokeweight=".5pt">
                      <v:stroke endarrow="block" joinstyle="miter"/>
                    </v:shape>
                  </w:pict>
                </mc:Fallback>
              </mc:AlternateContent>
            </w:r>
            <w:r w:rsidR="00B83C67" w:rsidRPr="0062761E">
              <w:rPr>
                <w:rFonts w:ascii="Arial" w:hAnsi="Arial" w:cs="Arial"/>
                <w:b/>
              </w:rPr>
              <w:t>Sono presenti oggettive situazioni che hanno reso impossibile il superamento del test delle perdite?</w:t>
            </w:r>
            <w:r w:rsidR="004643A4" w:rsidRPr="0062761E">
              <w:rPr>
                <w:rStyle w:val="Rimandonotaapidipagina"/>
                <w:rFonts w:ascii="Arial" w:hAnsi="Arial" w:cs="Arial"/>
                <w:b/>
              </w:rPr>
              <w:footnoteReference w:id="6"/>
            </w:r>
          </w:p>
        </w:tc>
      </w:tr>
      <w:tr w:rsidR="007654BA" w:rsidRPr="0062761E" w:rsidTr="004711FB">
        <w:trPr>
          <w:gridAfter w:val="1"/>
          <w:wAfter w:w="14" w:type="dxa"/>
        </w:trPr>
        <w:tc>
          <w:tcPr>
            <w:tcW w:w="1375" w:type="dxa"/>
          </w:tcPr>
          <w:p w:rsidR="007654BA" w:rsidRPr="0062761E" w:rsidRDefault="007654BA">
            <w:pPr>
              <w:rPr>
                <w:rFonts w:ascii="Arial" w:hAnsi="Arial" w:cs="Arial"/>
              </w:rPr>
            </w:pPr>
          </w:p>
        </w:tc>
        <w:tc>
          <w:tcPr>
            <w:tcW w:w="1375" w:type="dxa"/>
          </w:tcPr>
          <w:p w:rsidR="007654BA" w:rsidRPr="0062761E" w:rsidRDefault="007654BA">
            <w:pPr>
              <w:rPr>
                <w:rFonts w:ascii="Arial" w:hAnsi="Arial" w:cs="Arial"/>
              </w:rPr>
            </w:pPr>
          </w:p>
        </w:tc>
        <w:tc>
          <w:tcPr>
            <w:tcW w:w="1786" w:type="dxa"/>
            <w:gridSpan w:val="2"/>
            <w:tcBorders>
              <w:bottom w:val="single" w:sz="4" w:space="0" w:color="auto"/>
            </w:tcBorders>
          </w:tcPr>
          <w:p w:rsidR="007654BA" w:rsidRPr="0062761E" w:rsidRDefault="007654BA">
            <w:pPr>
              <w:rPr>
                <w:rFonts w:ascii="Arial" w:hAnsi="Arial" w:cs="Arial"/>
              </w:rPr>
            </w:pPr>
          </w:p>
        </w:tc>
        <w:tc>
          <w:tcPr>
            <w:tcW w:w="964" w:type="dxa"/>
            <w:tcBorders>
              <w:top w:val="single" w:sz="4" w:space="0" w:color="auto"/>
              <w:bottom w:val="single" w:sz="4" w:space="0" w:color="auto"/>
            </w:tcBorders>
          </w:tcPr>
          <w:p w:rsidR="007654BA" w:rsidRPr="0062761E" w:rsidRDefault="007654BA">
            <w:pPr>
              <w:rPr>
                <w:rFonts w:ascii="Arial" w:hAnsi="Arial" w:cs="Arial"/>
              </w:rPr>
            </w:pPr>
          </w:p>
        </w:tc>
        <w:tc>
          <w:tcPr>
            <w:tcW w:w="732" w:type="dxa"/>
            <w:gridSpan w:val="2"/>
            <w:tcBorders>
              <w:top w:val="single" w:sz="4" w:space="0" w:color="auto"/>
            </w:tcBorders>
          </w:tcPr>
          <w:p w:rsidR="007654BA" w:rsidRPr="0062761E" w:rsidRDefault="007654BA">
            <w:pPr>
              <w:rPr>
                <w:rFonts w:ascii="Arial" w:hAnsi="Arial" w:cs="Arial"/>
              </w:rPr>
            </w:pPr>
          </w:p>
        </w:tc>
        <w:tc>
          <w:tcPr>
            <w:tcW w:w="2020" w:type="dxa"/>
            <w:gridSpan w:val="4"/>
            <w:tcBorders>
              <w:top w:val="single" w:sz="4" w:space="0" w:color="auto"/>
              <w:bottom w:val="single" w:sz="4" w:space="0" w:color="auto"/>
            </w:tcBorders>
          </w:tcPr>
          <w:p w:rsidR="007654BA" w:rsidRPr="0062761E" w:rsidRDefault="007654BA">
            <w:pPr>
              <w:rPr>
                <w:rFonts w:ascii="Arial" w:hAnsi="Arial" w:cs="Arial"/>
              </w:rPr>
            </w:pPr>
          </w:p>
        </w:tc>
        <w:tc>
          <w:tcPr>
            <w:tcW w:w="1376" w:type="dxa"/>
            <w:gridSpan w:val="2"/>
            <w:tcBorders>
              <w:top w:val="single" w:sz="4" w:space="0" w:color="auto"/>
              <w:bottom w:val="single" w:sz="4" w:space="0" w:color="auto"/>
            </w:tcBorders>
          </w:tcPr>
          <w:p w:rsidR="007654BA" w:rsidRPr="0062761E" w:rsidRDefault="007654BA">
            <w:pPr>
              <w:rPr>
                <w:rFonts w:ascii="Arial" w:hAnsi="Arial" w:cs="Arial"/>
              </w:rPr>
            </w:pPr>
          </w:p>
        </w:tc>
      </w:tr>
      <w:tr w:rsidR="00E715D0" w:rsidRPr="0062761E" w:rsidTr="00E175FB">
        <w:trPr>
          <w:gridAfter w:val="1"/>
          <w:wAfter w:w="14" w:type="dxa"/>
          <w:trHeight w:hRule="exact" w:val="1588"/>
        </w:trPr>
        <w:tc>
          <w:tcPr>
            <w:tcW w:w="1375" w:type="dxa"/>
          </w:tcPr>
          <w:p w:rsidR="00E715D0" w:rsidRPr="0062761E" w:rsidRDefault="00E715D0">
            <w:pPr>
              <w:rPr>
                <w:rFonts w:ascii="Arial" w:hAnsi="Arial" w:cs="Arial"/>
              </w:rPr>
            </w:pPr>
          </w:p>
        </w:tc>
        <w:tc>
          <w:tcPr>
            <w:tcW w:w="1375" w:type="dxa"/>
            <w:tcBorders>
              <w:right w:val="single" w:sz="4" w:space="0" w:color="auto"/>
            </w:tcBorders>
          </w:tcPr>
          <w:p w:rsidR="00E715D0" w:rsidRPr="0062761E" w:rsidRDefault="00E715D0">
            <w:pPr>
              <w:rPr>
                <w:rFonts w:ascii="Arial" w:hAnsi="Arial" w:cs="Arial"/>
              </w:rPr>
            </w:pPr>
          </w:p>
        </w:tc>
        <w:tc>
          <w:tcPr>
            <w:tcW w:w="2750" w:type="dxa"/>
            <w:gridSpan w:val="3"/>
            <w:tcBorders>
              <w:top w:val="single" w:sz="4" w:space="0" w:color="auto"/>
              <w:left w:val="single" w:sz="4" w:space="0" w:color="auto"/>
              <w:bottom w:val="single" w:sz="4" w:space="0" w:color="auto"/>
              <w:right w:val="single" w:sz="4" w:space="0" w:color="auto"/>
            </w:tcBorders>
          </w:tcPr>
          <w:p w:rsidR="00E715D0" w:rsidRPr="0062761E" w:rsidRDefault="00E715D0">
            <w:pPr>
              <w:rPr>
                <w:rFonts w:ascii="Arial" w:hAnsi="Arial" w:cs="Arial"/>
              </w:rPr>
            </w:pPr>
            <w:r w:rsidRPr="0062761E">
              <w:rPr>
                <w:rFonts w:ascii="Arial" w:hAnsi="Arial" w:cs="Arial"/>
                <w:sz w:val="24"/>
                <w:szCs w:val="24"/>
              </w:rPr>
              <w:t xml:space="preserve">□ </w:t>
            </w:r>
            <w:r w:rsidRPr="0062761E">
              <w:rPr>
                <w:rFonts w:ascii="Arial" w:hAnsi="Arial" w:cs="Arial"/>
              </w:rPr>
              <w:t>NO</w:t>
            </w:r>
          </w:p>
          <w:p w:rsidR="00E715D0" w:rsidRPr="0062761E" w:rsidRDefault="00E715D0">
            <w:pPr>
              <w:rPr>
                <w:rFonts w:ascii="Arial" w:hAnsi="Arial" w:cs="Arial"/>
                <w:b/>
                <w:i/>
                <w:u w:val="single"/>
              </w:rPr>
            </w:pPr>
            <w:r w:rsidRPr="0062761E">
              <w:rPr>
                <w:rFonts w:ascii="Arial" w:hAnsi="Arial" w:cs="Arial"/>
                <w:b/>
                <w:i/>
                <w:u w:val="single"/>
              </w:rPr>
              <w:t xml:space="preserve">SCATTANO LE PENALIZZAZIONI – </w:t>
            </w:r>
          </w:p>
          <w:p w:rsidR="00E715D0" w:rsidRPr="0062761E" w:rsidRDefault="00E715D0" w:rsidP="00E175FB">
            <w:pPr>
              <w:spacing w:after="0"/>
              <w:rPr>
                <w:rFonts w:ascii="Arial" w:hAnsi="Arial" w:cs="Arial"/>
              </w:rPr>
            </w:pPr>
            <w:r w:rsidRPr="0062761E">
              <w:rPr>
                <w:rFonts w:ascii="Arial" w:hAnsi="Arial" w:cs="Arial"/>
              </w:rPr>
              <w:t xml:space="preserve">Vai a check list </w:t>
            </w:r>
            <w:r w:rsidR="006D6CBB" w:rsidRPr="0062761E">
              <w:rPr>
                <w:rFonts w:ascii="Arial" w:hAnsi="Arial" w:cs="Arial"/>
              </w:rPr>
              <w:t>5</w:t>
            </w:r>
          </w:p>
        </w:tc>
        <w:tc>
          <w:tcPr>
            <w:tcW w:w="732" w:type="dxa"/>
            <w:gridSpan w:val="2"/>
            <w:tcBorders>
              <w:left w:val="single" w:sz="4" w:space="0" w:color="auto"/>
              <w:right w:val="single" w:sz="4" w:space="0" w:color="auto"/>
            </w:tcBorders>
          </w:tcPr>
          <w:p w:rsidR="00E715D0" w:rsidRPr="0062761E" w:rsidRDefault="00E715D0">
            <w:pPr>
              <w:rPr>
                <w:rFonts w:ascii="Arial" w:hAnsi="Arial" w:cs="Arial"/>
              </w:rPr>
            </w:pPr>
          </w:p>
        </w:tc>
        <w:tc>
          <w:tcPr>
            <w:tcW w:w="3396" w:type="dxa"/>
            <w:gridSpan w:val="6"/>
            <w:tcBorders>
              <w:top w:val="single" w:sz="4" w:space="0" w:color="auto"/>
              <w:left w:val="single" w:sz="4" w:space="0" w:color="auto"/>
              <w:bottom w:val="single" w:sz="4" w:space="0" w:color="auto"/>
              <w:right w:val="single" w:sz="4" w:space="0" w:color="auto"/>
            </w:tcBorders>
          </w:tcPr>
          <w:p w:rsidR="00E715D0" w:rsidRPr="0062761E" w:rsidRDefault="00E715D0" w:rsidP="00E715D0">
            <w:pPr>
              <w:rPr>
                <w:rFonts w:ascii="Arial" w:hAnsi="Arial" w:cs="Arial"/>
              </w:rPr>
            </w:pPr>
            <w:r w:rsidRPr="0062761E">
              <w:rPr>
                <w:rFonts w:ascii="Arial" w:hAnsi="Arial" w:cs="Arial"/>
                <w:sz w:val="24"/>
                <w:szCs w:val="24"/>
              </w:rPr>
              <w:t>□</w:t>
            </w:r>
            <w:r w:rsidRPr="0062761E">
              <w:rPr>
                <w:rFonts w:ascii="Arial" w:hAnsi="Arial" w:cs="Arial"/>
              </w:rPr>
              <w:t xml:space="preserve"> SI</w:t>
            </w:r>
          </w:p>
          <w:p w:rsidR="00E715D0" w:rsidRPr="0062761E" w:rsidRDefault="00E715D0" w:rsidP="00E715D0">
            <w:pPr>
              <w:rPr>
                <w:rFonts w:ascii="Arial" w:hAnsi="Arial" w:cs="Arial"/>
              </w:rPr>
            </w:pPr>
            <w:r w:rsidRPr="0062761E">
              <w:rPr>
                <w:rFonts w:ascii="Arial" w:hAnsi="Arial" w:cs="Arial"/>
              </w:rPr>
              <w:t>Indicare le oggettive situazioni (descrizione dettagliata):</w:t>
            </w:r>
          </w:p>
          <w:p w:rsidR="0062761E" w:rsidRPr="0062761E" w:rsidRDefault="0062761E">
            <w:pPr>
              <w:rPr>
                <w:rFonts w:ascii="Arial" w:hAnsi="Arial" w:cs="Arial"/>
              </w:rPr>
            </w:pPr>
          </w:p>
        </w:tc>
      </w:tr>
      <w:tr w:rsidR="007654BA" w:rsidRPr="0062761E" w:rsidTr="004711FB">
        <w:trPr>
          <w:gridAfter w:val="1"/>
          <w:wAfter w:w="14" w:type="dxa"/>
        </w:trPr>
        <w:tc>
          <w:tcPr>
            <w:tcW w:w="1375" w:type="dxa"/>
          </w:tcPr>
          <w:p w:rsidR="007654BA" w:rsidRPr="0062761E" w:rsidRDefault="007654BA">
            <w:pPr>
              <w:rPr>
                <w:rFonts w:ascii="Arial" w:hAnsi="Arial" w:cs="Arial"/>
              </w:rPr>
            </w:pPr>
          </w:p>
        </w:tc>
        <w:tc>
          <w:tcPr>
            <w:tcW w:w="1375" w:type="dxa"/>
          </w:tcPr>
          <w:p w:rsidR="007654BA" w:rsidRPr="0062761E" w:rsidRDefault="007654BA">
            <w:pPr>
              <w:rPr>
                <w:rFonts w:ascii="Arial" w:hAnsi="Arial" w:cs="Arial"/>
              </w:rPr>
            </w:pPr>
          </w:p>
        </w:tc>
        <w:tc>
          <w:tcPr>
            <w:tcW w:w="1786" w:type="dxa"/>
            <w:gridSpan w:val="2"/>
            <w:tcBorders>
              <w:top w:val="single" w:sz="4" w:space="0" w:color="auto"/>
              <w:bottom w:val="single" w:sz="4" w:space="0" w:color="auto"/>
            </w:tcBorders>
          </w:tcPr>
          <w:p w:rsidR="007654BA" w:rsidRPr="0062761E" w:rsidRDefault="007654BA">
            <w:pPr>
              <w:rPr>
                <w:rFonts w:ascii="Arial" w:hAnsi="Arial" w:cs="Arial"/>
              </w:rPr>
            </w:pPr>
          </w:p>
        </w:tc>
        <w:tc>
          <w:tcPr>
            <w:tcW w:w="964" w:type="dxa"/>
            <w:tcBorders>
              <w:top w:val="single" w:sz="4" w:space="0" w:color="auto"/>
              <w:bottom w:val="single" w:sz="4" w:space="0" w:color="auto"/>
            </w:tcBorders>
          </w:tcPr>
          <w:p w:rsidR="007654BA" w:rsidRPr="0062761E" w:rsidRDefault="007654BA">
            <w:pPr>
              <w:rPr>
                <w:rFonts w:ascii="Arial" w:hAnsi="Arial" w:cs="Arial"/>
              </w:rPr>
            </w:pPr>
          </w:p>
        </w:tc>
        <w:tc>
          <w:tcPr>
            <w:tcW w:w="732" w:type="dxa"/>
            <w:gridSpan w:val="2"/>
            <w:tcBorders>
              <w:bottom w:val="single" w:sz="4" w:space="0" w:color="auto"/>
            </w:tcBorders>
          </w:tcPr>
          <w:p w:rsidR="007654BA" w:rsidRPr="0062761E" w:rsidRDefault="007654BA">
            <w:pPr>
              <w:rPr>
                <w:rFonts w:ascii="Arial" w:hAnsi="Arial" w:cs="Arial"/>
              </w:rPr>
            </w:pPr>
          </w:p>
        </w:tc>
        <w:tc>
          <w:tcPr>
            <w:tcW w:w="2020" w:type="dxa"/>
            <w:gridSpan w:val="4"/>
            <w:tcBorders>
              <w:bottom w:val="single" w:sz="4" w:space="0" w:color="auto"/>
            </w:tcBorders>
          </w:tcPr>
          <w:p w:rsidR="007654BA" w:rsidRPr="0062761E" w:rsidRDefault="007654BA">
            <w:pPr>
              <w:rPr>
                <w:rFonts w:ascii="Arial" w:hAnsi="Arial" w:cs="Arial"/>
              </w:rPr>
            </w:pPr>
          </w:p>
        </w:tc>
        <w:tc>
          <w:tcPr>
            <w:tcW w:w="1376" w:type="dxa"/>
            <w:gridSpan w:val="2"/>
            <w:tcBorders>
              <w:bottom w:val="single" w:sz="4" w:space="0" w:color="auto"/>
            </w:tcBorders>
          </w:tcPr>
          <w:p w:rsidR="007654BA" w:rsidRPr="0062761E" w:rsidRDefault="004711FB">
            <w:pPr>
              <w:rPr>
                <w:rFonts w:ascii="Arial" w:hAnsi="Arial" w:cs="Arial"/>
              </w:rPr>
            </w:pPr>
            <w:r w:rsidRPr="0062761E">
              <w:rPr>
                <w:rFonts w:ascii="Arial" w:hAnsi="Arial" w:cs="Arial"/>
                <w:noProof/>
              </w:rPr>
              <mc:AlternateContent>
                <mc:Choice Requires="wps">
                  <w:drawing>
                    <wp:anchor distT="0" distB="0" distL="114300" distR="114300" simplePos="0" relativeHeight="251658240" behindDoc="0" locked="0" layoutInCell="1" allowOverlap="1">
                      <wp:simplePos x="0" y="0"/>
                      <wp:positionH relativeFrom="column">
                        <wp:posOffset>-43815</wp:posOffset>
                      </wp:positionH>
                      <wp:positionV relativeFrom="paragraph">
                        <wp:posOffset>-3810</wp:posOffset>
                      </wp:positionV>
                      <wp:extent cx="0" cy="285750"/>
                      <wp:effectExtent l="76200" t="0" r="57150" b="57150"/>
                      <wp:wrapNone/>
                      <wp:docPr id="12" name="Connettore 2 12"/>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E44EF92" id="Connettore 2 12" o:spid="_x0000_s1026" type="#_x0000_t32" style="position:absolute;margin-left:-3.45pt;margin-top:-.3pt;width:0;height:22.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" strokecolor="black [3200]" strokeweight=".5pt">
                      <v:stroke endarrow="block" joinstyle="miter"/>
                    </v:shape>
                  </w:pict>
                </mc:Fallback>
              </mc:AlternateContent>
            </w:r>
          </w:p>
        </w:tc>
      </w:tr>
      <w:tr w:rsidR="00B46B97" w:rsidRPr="0062761E" w:rsidTr="00885F16">
        <w:trPr>
          <w:gridAfter w:val="1"/>
          <w:wAfter w:w="14" w:type="dxa"/>
        </w:trPr>
        <w:tc>
          <w:tcPr>
            <w:tcW w:w="1375" w:type="dxa"/>
          </w:tcPr>
          <w:p w:rsidR="00B46B97" w:rsidRPr="0062761E" w:rsidRDefault="00B46B97">
            <w:pPr>
              <w:rPr>
                <w:rFonts w:ascii="Arial" w:hAnsi="Arial" w:cs="Arial"/>
              </w:rPr>
            </w:pPr>
          </w:p>
        </w:tc>
        <w:tc>
          <w:tcPr>
            <w:tcW w:w="1375" w:type="dxa"/>
            <w:tcBorders>
              <w:right w:val="single" w:sz="4" w:space="0" w:color="auto"/>
            </w:tcBorders>
          </w:tcPr>
          <w:p w:rsidR="00B46B97" w:rsidRPr="0062761E" w:rsidRDefault="00B46B97">
            <w:pPr>
              <w:rPr>
                <w:rFonts w:ascii="Arial" w:hAnsi="Arial" w:cs="Arial"/>
              </w:rPr>
            </w:pPr>
          </w:p>
        </w:tc>
        <w:tc>
          <w:tcPr>
            <w:tcW w:w="6878" w:type="dxa"/>
            <w:gridSpan w:val="11"/>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46B97" w:rsidRPr="0062761E" w:rsidRDefault="004711FB" w:rsidP="003149DD">
            <w:pPr>
              <w:jc w:val="center"/>
              <w:rPr>
                <w:rFonts w:ascii="Arial" w:hAnsi="Arial" w:cs="Arial"/>
                <w:b/>
              </w:rPr>
            </w:pPr>
            <w:r w:rsidRPr="0062761E">
              <w:rPr>
                <w:rFonts w:ascii="Arial" w:hAnsi="Arial" w:cs="Arial"/>
                <w:b/>
                <w:noProof/>
              </w:rPr>
              <mc:AlternateContent>
                <mc:Choice Requires="wps">
                  <w:drawing>
                    <wp:anchor distT="0" distB="0" distL="114300" distR="114300" simplePos="0" relativeHeight="251669504" behindDoc="0" locked="0" layoutInCell="1" allowOverlap="1" wp14:anchorId="22EA0B2C" wp14:editId="07BB6D01">
                      <wp:simplePos x="0" y="0"/>
                      <wp:positionH relativeFrom="column">
                        <wp:posOffset>3488055</wp:posOffset>
                      </wp:positionH>
                      <wp:positionV relativeFrom="paragraph">
                        <wp:posOffset>266065</wp:posOffset>
                      </wp:positionV>
                      <wp:extent cx="0" cy="304800"/>
                      <wp:effectExtent l="76200" t="0" r="57150" b="57150"/>
                      <wp:wrapNone/>
                      <wp:docPr id="14" name="Connettore 2 14"/>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20E8A54" id="Connettore 2 14" o:spid="_x0000_s1026" type="#_x0000_t32" style="position:absolute;margin-left:274.65pt;margin-top:20.95pt;width:0;height:24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" strokecolor="black [3200]" strokeweight=".5pt">
                      <v:stroke endarrow="block" joinstyle="miter"/>
                    </v:shape>
                  </w:pict>
                </mc:Fallback>
              </mc:AlternateContent>
            </w:r>
            <w:r w:rsidRPr="0062761E">
              <w:rPr>
                <w:rFonts w:ascii="Arial" w:hAnsi="Arial" w:cs="Arial"/>
                <w:b/>
                <w:noProof/>
              </w:rPr>
              <mc:AlternateContent>
                <mc:Choice Requires="wps">
                  <w:drawing>
                    <wp:anchor distT="0" distB="0" distL="114300" distR="114300" simplePos="0" relativeHeight="251662336" behindDoc="0" locked="0" layoutInCell="1" allowOverlap="1" wp14:anchorId="3C5186EC" wp14:editId="1EB1D11F">
                      <wp:simplePos x="0" y="0"/>
                      <wp:positionH relativeFrom="column">
                        <wp:posOffset>802005</wp:posOffset>
                      </wp:positionH>
                      <wp:positionV relativeFrom="paragraph">
                        <wp:posOffset>266065</wp:posOffset>
                      </wp:positionV>
                      <wp:extent cx="2676525" cy="276225"/>
                      <wp:effectExtent l="38100" t="0" r="28575" b="85725"/>
                      <wp:wrapNone/>
                      <wp:docPr id="13" name="Connettore 2 13"/>
                      <wp:cNvGraphicFramePr/>
                      <a:graphic xmlns:a="http://schemas.openxmlformats.org/drawingml/2006/main">
                        <a:graphicData uri="http://schemas.microsoft.com/office/word/2010/wordprocessingShape">
                          <wps:wsp>
                            <wps:cNvCnPr/>
                            <wps:spPr>
                              <a:xfrm flipH="1">
                                <a:off x="0" y="0"/>
                                <a:ext cx="2676525"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3694401" id="Connettore 2 13" o:spid="_x0000_s1026" type="#_x0000_t32" style="position:absolute;margin-left:63.15pt;margin-top:20.95pt;width:210.75pt;height:21.75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" strokecolor="black [3200]" strokeweight=".5pt">
                      <v:stroke endarrow="block" joinstyle="miter"/>
                    </v:shape>
                  </w:pict>
                </mc:Fallback>
              </mc:AlternateContent>
            </w:r>
            <w:r w:rsidR="00B46B97" w:rsidRPr="0062761E">
              <w:rPr>
                <w:rFonts w:ascii="Arial" w:hAnsi="Arial" w:cs="Arial"/>
                <w:b/>
              </w:rPr>
              <w:t>Si ritiene opportuno presentare istanza di interpello probatorio?</w:t>
            </w:r>
          </w:p>
        </w:tc>
      </w:tr>
      <w:tr w:rsidR="00E72D50" w:rsidRPr="0062761E" w:rsidTr="004711FB">
        <w:trPr>
          <w:gridAfter w:val="1"/>
          <w:wAfter w:w="14" w:type="dxa"/>
        </w:trPr>
        <w:tc>
          <w:tcPr>
            <w:tcW w:w="1375" w:type="dxa"/>
          </w:tcPr>
          <w:p w:rsidR="00E72D50" w:rsidRPr="0062761E" w:rsidRDefault="00E72D50">
            <w:pPr>
              <w:rPr>
                <w:rFonts w:ascii="Arial" w:hAnsi="Arial" w:cs="Arial"/>
              </w:rPr>
            </w:pPr>
          </w:p>
        </w:tc>
        <w:tc>
          <w:tcPr>
            <w:tcW w:w="1375" w:type="dxa"/>
          </w:tcPr>
          <w:p w:rsidR="00E72D50" w:rsidRPr="0062761E" w:rsidRDefault="00E72D50">
            <w:pPr>
              <w:rPr>
                <w:rFonts w:ascii="Arial" w:hAnsi="Arial" w:cs="Arial"/>
              </w:rPr>
            </w:pPr>
          </w:p>
        </w:tc>
        <w:tc>
          <w:tcPr>
            <w:tcW w:w="1786" w:type="dxa"/>
            <w:gridSpan w:val="2"/>
            <w:tcBorders>
              <w:top w:val="single" w:sz="4" w:space="0" w:color="auto"/>
              <w:bottom w:val="single" w:sz="4" w:space="0" w:color="auto"/>
            </w:tcBorders>
          </w:tcPr>
          <w:p w:rsidR="00E72D50" w:rsidRPr="0062761E" w:rsidRDefault="00E72D50">
            <w:pPr>
              <w:rPr>
                <w:rFonts w:ascii="Arial" w:hAnsi="Arial" w:cs="Arial"/>
              </w:rPr>
            </w:pPr>
          </w:p>
        </w:tc>
        <w:tc>
          <w:tcPr>
            <w:tcW w:w="964" w:type="dxa"/>
            <w:tcBorders>
              <w:top w:val="single" w:sz="4" w:space="0" w:color="auto"/>
              <w:bottom w:val="single" w:sz="4" w:space="0" w:color="auto"/>
            </w:tcBorders>
          </w:tcPr>
          <w:p w:rsidR="00E72D50" w:rsidRPr="0062761E" w:rsidRDefault="00E72D50">
            <w:pPr>
              <w:rPr>
                <w:rFonts w:ascii="Arial" w:hAnsi="Arial" w:cs="Arial"/>
              </w:rPr>
            </w:pPr>
          </w:p>
        </w:tc>
        <w:tc>
          <w:tcPr>
            <w:tcW w:w="732" w:type="dxa"/>
            <w:gridSpan w:val="2"/>
            <w:tcBorders>
              <w:top w:val="single" w:sz="4" w:space="0" w:color="auto"/>
            </w:tcBorders>
          </w:tcPr>
          <w:p w:rsidR="00E72D50" w:rsidRPr="0062761E" w:rsidRDefault="00E72D50">
            <w:pPr>
              <w:rPr>
                <w:rFonts w:ascii="Arial" w:hAnsi="Arial" w:cs="Arial"/>
              </w:rPr>
            </w:pPr>
          </w:p>
        </w:tc>
        <w:tc>
          <w:tcPr>
            <w:tcW w:w="2020" w:type="dxa"/>
            <w:gridSpan w:val="4"/>
            <w:tcBorders>
              <w:top w:val="single" w:sz="4" w:space="0" w:color="auto"/>
              <w:bottom w:val="single" w:sz="4" w:space="0" w:color="auto"/>
            </w:tcBorders>
          </w:tcPr>
          <w:p w:rsidR="00E72D50" w:rsidRPr="0062761E" w:rsidRDefault="00E72D50">
            <w:pPr>
              <w:rPr>
                <w:rFonts w:ascii="Arial" w:hAnsi="Arial" w:cs="Arial"/>
              </w:rPr>
            </w:pPr>
          </w:p>
        </w:tc>
        <w:tc>
          <w:tcPr>
            <w:tcW w:w="1376" w:type="dxa"/>
            <w:gridSpan w:val="2"/>
            <w:tcBorders>
              <w:top w:val="single" w:sz="4" w:space="0" w:color="auto"/>
              <w:bottom w:val="single" w:sz="4" w:space="0" w:color="auto"/>
            </w:tcBorders>
          </w:tcPr>
          <w:p w:rsidR="00E72D50" w:rsidRPr="0062761E" w:rsidRDefault="00E72D50">
            <w:pPr>
              <w:rPr>
                <w:rFonts w:ascii="Arial" w:hAnsi="Arial" w:cs="Arial"/>
              </w:rPr>
            </w:pPr>
          </w:p>
        </w:tc>
      </w:tr>
      <w:tr w:rsidR="00B46B97" w:rsidRPr="0062761E" w:rsidTr="004711FB">
        <w:trPr>
          <w:gridAfter w:val="1"/>
          <w:wAfter w:w="14" w:type="dxa"/>
        </w:trPr>
        <w:tc>
          <w:tcPr>
            <w:tcW w:w="1375" w:type="dxa"/>
          </w:tcPr>
          <w:p w:rsidR="00B46B97" w:rsidRPr="0062761E" w:rsidRDefault="00B46B97">
            <w:pPr>
              <w:rPr>
                <w:rFonts w:ascii="Arial" w:hAnsi="Arial" w:cs="Arial"/>
              </w:rPr>
            </w:pPr>
          </w:p>
        </w:tc>
        <w:tc>
          <w:tcPr>
            <w:tcW w:w="1375" w:type="dxa"/>
            <w:tcBorders>
              <w:right w:val="single" w:sz="4" w:space="0" w:color="auto"/>
            </w:tcBorders>
          </w:tcPr>
          <w:p w:rsidR="00B46B97" w:rsidRPr="0062761E" w:rsidRDefault="00B46B97">
            <w:pPr>
              <w:rPr>
                <w:rFonts w:ascii="Arial" w:hAnsi="Arial" w:cs="Arial"/>
              </w:rPr>
            </w:pPr>
          </w:p>
        </w:tc>
        <w:tc>
          <w:tcPr>
            <w:tcW w:w="2750" w:type="dxa"/>
            <w:gridSpan w:val="3"/>
            <w:tcBorders>
              <w:top w:val="single" w:sz="4" w:space="0" w:color="auto"/>
              <w:left w:val="single" w:sz="4" w:space="0" w:color="auto"/>
              <w:bottom w:val="single" w:sz="4" w:space="0" w:color="auto"/>
              <w:right w:val="single" w:sz="4" w:space="0" w:color="auto"/>
            </w:tcBorders>
          </w:tcPr>
          <w:p w:rsidR="00B46B97" w:rsidRPr="0062761E" w:rsidRDefault="00B46B97" w:rsidP="00BD6D41">
            <w:pPr>
              <w:spacing w:after="0"/>
              <w:rPr>
                <w:rFonts w:ascii="Arial" w:hAnsi="Arial" w:cs="Arial"/>
              </w:rPr>
            </w:pPr>
            <w:r w:rsidRPr="0062761E">
              <w:rPr>
                <w:rFonts w:ascii="Arial" w:hAnsi="Arial" w:cs="Arial"/>
                <w:sz w:val="24"/>
                <w:szCs w:val="24"/>
              </w:rPr>
              <w:t xml:space="preserve">□ </w:t>
            </w:r>
            <w:r w:rsidRPr="0062761E">
              <w:rPr>
                <w:rFonts w:ascii="Arial" w:hAnsi="Arial" w:cs="Arial"/>
              </w:rPr>
              <w:t>NO</w:t>
            </w:r>
          </w:p>
          <w:p w:rsidR="00B46B97" w:rsidRPr="0062761E" w:rsidRDefault="00B46B97" w:rsidP="00BD6D41">
            <w:pPr>
              <w:spacing w:after="0"/>
              <w:rPr>
                <w:rFonts w:ascii="Arial" w:hAnsi="Arial" w:cs="Arial"/>
              </w:rPr>
            </w:pPr>
          </w:p>
          <w:p w:rsidR="00B46B97" w:rsidRPr="0062761E" w:rsidRDefault="00B46B97" w:rsidP="0062761E">
            <w:pPr>
              <w:jc w:val="both"/>
              <w:rPr>
                <w:rFonts w:ascii="Arial" w:hAnsi="Arial" w:cs="Arial"/>
              </w:rPr>
            </w:pPr>
            <w:r w:rsidRPr="0062761E">
              <w:rPr>
                <w:rFonts w:ascii="Arial" w:hAnsi="Arial" w:cs="Arial"/>
                <w:b/>
              </w:rPr>
              <w:t>IMPORTANTE!</w:t>
            </w:r>
            <w:r w:rsidRPr="0062761E">
              <w:rPr>
                <w:rFonts w:ascii="Arial" w:hAnsi="Arial" w:cs="Arial"/>
              </w:rPr>
              <w:t xml:space="preserve"> Compilare correttamente modello Unico indicando la mancata presentazione dell’istanza di interpello.</w:t>
            </w:r>
          </w:p>
          <w:p w:rsidR="00B46B97" w:rsidRPr="0062761E" w:rsidRDefault="00B46B97" w:rsidP="00BD6D41">
            <w:pPr>
              <w:spacing w:after="0"/>
              <w:jc w:val="both"/>
              <w:rPr>
                <w:rFonts w:ascii="Arial" w:hAnsi="Arial" w:cs="Arial"/>
              </w:rPr>
            </w:pPr>
            <w:r w:rsidRPr="0062761E">
              <w:rPr>
                <w:rFonts w:ascii="Arial" w:hAnsi="Arial" w:cs="Arial"/>
                <w:sz w:val="24"/>
                <w:szCs w:val="24"/>
              </w:rPr>
              <w:t xml:space="preserve">□ </w:t>
            </w:r>
            <w:r w:rsidRPr="0062761E">
              <w:rPr>
                <w:rFonts w:ascii="Arial" w:hAnsi="Arial" w:cs="Arial"/>
              </w:rPr>
              <w:t xml:space="preserve">Verificata compilazione modello Unico </w:t>
            </w:r>
          </w:p>
        </w:tc>
        <w:tc>
          <w:tcPr>
            <w:tcW w:w="732" w:type="dxa"/>
            <w:gridSpan w:val="2"/>
            <w:tcBorders>
              <w:left w:val="single" w:sz="4" w:space="0" w:color="auto"/>
              <w:right w:val="single" w:sz="4" w:space="0" w:color="auto"/>
            </w:tcBorders>
          </w:tcPr>
          <w:p w:rsidR="00B46B97" w:rsidRPr="0062761E" w:rsidRDefault="00B46B97">
            <w:pPr>
              <w:rPr>
                <w:rFonts w:ascii="Arial" w:hAnsi="Arial" w:cs="Arial"/>
              </w:rPr>
            </w:pPr>
          </w:p>
        </w:tc>
        <w:tc>
          <w:tcPr>
            <w:tcW w:w="3396" w:type="dxa"/>
            <w:gridSpan w:val="6"/>
            <w:tcBorders>
              <w:top w:val="single" w:sz="4" w:space="0" w:color="auto"/>
              <w:left w:val="single" w:sz="4" w:space="0" w:color="auto"/>
              <w:bottom w:val="single" w:sz="4" w:space="0" w:color="auto"/>
              <w:right w:val="single" w:sz="4" w:space="0" w:color="auto"/>
            </w:tcBorders>
          </w:tcPr>
          <w:p w:rsidR="00B46B97" w:rsidRPr="0062761E" w:rsidRDefault="00B46B97" w:rsidP="00B46B97">
            <w:pPr>
              <w:rPr>
                <w:rFonts w:ascii="Arial" w:hAnsi="Arial" w:cs="Arial"/>
              </w:rPr>
            </w:pPr>
            <w:r w:rsidRPr="0062761E">
              <w:rPr>
                <w:rFonts w:ascii="Arial" w:hAnsi="Arial" w:cs="Arial"/>
                <w:sz w:val="24"/>
                <w:szCs w:val="24"/>
              </w:rPr>
              <w:t>□</w:t>
            </w:r>
            <w:r w:rsidRPr="0062761E">
              <w:rPr>
                <w:rFonts w:ascii="Arial" w:hAnsi="Arial" w:cs="Arial"/>
              </w:rPr>
              <w:t xml:space="preserve"> SI</w:t>
            </w:r>
          </w:p>
          <w:p w:rsidR="00B46B97" w:rsidRPr="0062761E" w:rsidRDefault="00B46B97">
            <w:pPr>
              <w:rPr>
                <w:rFonts w:ascii="Arial" w:hAnsi="Arial" w:cs="Arial"/>
              </w:rPr>
            </w:pPr>
            <w:r w:rsidRPr="0062761E">
              <w:rPr>
                <w:rFonts w:ascii="Arial" w:hAnsi="Arial" w:cs="Arial"/>
              </w:rPr>
              <w:t xml:space="preserve">Data presentazione interpello: </w:t>
            </w:r>
          </w:p>
          <w:p w:rsidR="00B46B97" w:rsidRPr="0062761E" w:rsidRDefault="00B46B97">
            <w:pPr>
              <w:rPr>
                <w:rFonts w:ascii="Arial" w:hAnsi="Arial" w:cs="Arial"/>
              </w:rPr>
            </w:pPr>
            <w:r w:rsidRPr="0062761E">
              <w:rPr>
                <w:rFonts w:ascii="Arial" w:hAnsi="Arial" w:cs="Arial"/>
              </w:rPr>
              <w:t>__ / __ /____</w:t>
            </w:r>
          </w:p>
          <w:p w:rsidR="00B46B97" w:rsidRPr="0062761E" w:rsidRDefault="00B46B97">
            <w:pPr>
              <w:rPr>
                <w:rFonts w:ascii="Arial" w:hAnsi="Arial" w:cs="Arial"/>
              </w:rPr>
            </w:pPr>
          </w:p>
          <w:p w:rsidR="00B46B97" w:rsidRPr="0062761E" w:rsidRDefault="00B46B97">
            <w:pPr>
              <w:rPr>
                <w:rFonts w:ascii="Arial" w:hAnsi="Arial" w:cs="Arial"/>
              </w:rPr>
            </w:pPr>
            <w:r w:rsidRPr="0062761E">
              <w:rPr>
                <w:rFonts w:ascii="Arial" w:hAnsi="Arial" w:cs="Arial"/>
              </w:rPr>
              <w:t>Vai a check list 4</w:t>
            </w:r>
          </w:p>
        </w:tc>
      </w:tr>
    </w:tbl>
    <w:p w:rsidR="00C3118B" w:rsidRDefault="00C3118B" w:rsidP="00D663F6">
      <w:pPr>
        <w:jc w:val="center"/>
        <w:rPr>
          <w:rFonts w:ascii="Arial" w:hAnsi="Arial" w:cs="Arial"/>
          <w:b/>
        </w:rPr>
      </w:pPr>
    </w:p>
    <w:p w:rsidR="00D663F6" w:rsidRPr="0062761E" w:rsidRDefault="00D663F6" w:rsidP="00D663F6">
      <w:pPr>
        <w:jc w:val="center"/>
        <w:rPr>
          <w:rFonts w:ascii="Arial" w:hAnsi="Arial" w:cs="Arial"/>
          <w:b/>
        </w:rPr>
      </w:pPr>
      <w:r w:rsidRPr="0062761E">
        <w:rPr>
          <w:rFonts w:ascii="Arial" w:hAnsi="Arial" w:cs="Arial"/>
          <w:b/>
        </w:rPr>
        <w:lastRenderedPageBreak/>
        <w:t xml:space="preserve">CHECK LIST 2 </w:t>
      </w:r>
    </w:p>
    <w:p w:rsidR="00D663F6" w:rsidRPr="0062761E" w:rsidRDefault="00D663F6" w:rsidP="00D663F6">
      <w:pPr>
        <w:jc w:val="center"/>
        <w:rPr>
          <w:rFonts w:ascii="Arial" w:hAnsi="Arial" w:cs="Arial"/>
          <w:b/>
        </w:rPr>
      </w:pPr>
      <w:r w:rsidRPr="0062761E">
        <w:rPr>
          <w:rFonts w:ascii="Arial" w:hAnsi="Arial" w:cs="Arial"/>
          <w:b/>
        </w:rPr>
        <w:t>TEST DI OPERATIVI</w:t>
      </w:r>
      <w:r w:rsidR="00BD6D41">
        <w:rPr>
          <w:rFonts w:ascii="Arial" w:hAnsi="Arial" w:cs="Arial"/>
          <w:b/>
        </w:rPr>
        <w:t>TÀ</w:t>
      </w:r>
    </w:p>
    <w:p w:rsidR="00D663F6" w:rsidRPr="0062761E" w:rsidRDefault="00D663F6" w:rsidP="00D663F6">
      <w:pPr>
        <w:rPr>
          <w:rFonts w:ascii="Arial" w:hAnsi="Arial" w:cs="Arial"/>
          <w:sz w:val="20"/>
          <w:szCs w:val="20"/>
        </w:rPr>
      </w:pPr>
      <w:r w:rsidRPr="0062761E">
        <w:rPr>
          <w:rFonts w:ascii="Arial" w:hAnsi="Arial" w:cs="Arial"/>
          <w:sz w:val="20"/>
          <w:szCs w:val="20"/>
        </w:rPr>
        <w:t>Dopo aver compilato la check list 1, selezionare con una spunta</w:t>
      </w:r>
      <w:r w:rsidR="00492B65" w:rsidRPr="0062761E">
        <w:rPr>
          <w:rFonts w:ascii="Arial" w:hAnsi="Arial" w:cs="Arial"/>
          <w:sz w:val="20"/>
          <w:szCs w:val="20"/>
        </w:rPr>
        <w:t xml:space="preserve"> le circostanze che ricorrono nel caso concreto</w:t>
      </w:r>
      <w:r w:rsidRPr="0062761E">
        <w:rPr>
          <w:rFonts w:ascii="Arial" w:hAnsi="Arial" w:cs="Arial"/>
          <w:sz w:val="20"/>
          <w:szCs w:val="20"/>
        </w:rPr>
        <w:t>.</w:t>
      </w:r>
    </w:p>
    <w:tbl>
      <w:tblPr>
        <w:tblStyle w:val="Grigliatabella"/>
        <w:tblW w:w="964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4"/>
        <w:gridCol w:w="1375"/>
        <w:gridCol w:w="236"/>
        <w:gridCol w:w="175"/>
        <w:gridCol w:w="964"/>
        <w:gridCol w:w="411"/>
        <w:gridCol w:w="321"/>
        <w:gridCol w:w="643"/>
        <w:gridCol w:w="14"/>
        <w:gridCol w:w="718"/>
        <w:gridCol w:w="422"/>
        <w:gridCol w:w="223"/>
        <w:gridCol w:w="13"/>
        <w:gridCol w:w="1363"/>
        <w:gridCol w:w="13"/>
        <w:gridCol w:w="1363"/>
        <w:gridCol w:w="14"/>
      </w:tblGrid>
      <w:tr w:rsidR="006F107E" w:rsidRPr="0062761E" w:rsidTr="00885F16">
        <w:trPr>
          <w:gridAfter w:val="1"/>
          <w:wAfter w:w="14" w:type="dxa"/>
        </w:trPr>
        <w:tc>
          <w:tcPr>
            <w:tcW w:w="9628" w:type="dxa"/>
            <w:gridSpan w:val="16"/>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F107E" w:rsidRPr="0062761E" w:rsidRDefault="006F107E" w:rsidP="00FA20DB">
            <w:pPr>
              <w:jc w:val="center"/>
              <w:rPr>
                <w:rFonts w:ascii="Arial" w:hAnsi="Arial" w:cs="Arial"/>
                <w:b/>
              </w:rPr>
            </w:pPr>
            <w:r w:rsidRPr="0062761E">
              <w:rPr>
                <w:rFonts w:ascii="Arial" w:hAnsi="Arial" w:cs="Arial"/>
                <w:b/>
                <w:noProof/>
              </w:rPr>
              <mc:AlternateContent>
                <mc:Choice Requires="wps">
                  <w:drawing>
                    <wp:anchor distT="0" distB="0" distL="114300" distR="114300" simplePos="0" relativeHeight="251684864" behindDoc="0" locked="0" layoutInCell="1" allowOverlap="1" wp14:anchorId="45933C60" wp14:editId="3C7FF83B">
                      <wp:simplePos x="0" y="0"/>
                      <wp:positionH relativeFrom="column">
                        <wp:posOffset>3088005</wp:posOffset>
                      </wp:positionH>
                      <wp:positionV relativeFrom="paragraph">
                        <wp:posOffset>299720</wp:posOffset>
                      </wp:positionV>
                      <wp:extent cx="2019300" cy="295275"/>
                      <wp:effectExtent l="0" t="0" r="76200" b="85725"/>
                      <wp:wrapNone/>
                      <wp:docPr id="40" name="Connettore 2 40"/>
                      <wp:cNvGraphicFramePr/>
                      <a:graphic xmlns:a="http://schemas.openxmlformats.org/drawingml/2006/main">
                        <a:graphicData uri="http://schemas.microsoft.com/office/word/2010/wordprocessingShape">
                          <wps:wsp>
                            <wps:cNvCnPr/>
                            <wps:spPr>
                              <a:xfrm>
                                <a:off x="0" y="0"/>
                                <a:ext cx="2019300"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D3DC03E" id="Connettore 2 40" o:spid="_x0000_s1026" type="#_x0000_t32" style="position:absolute;margin-left:243.15pt;margin-top:23.6pt;width:159pt;height:23.2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" strokecolor="black [3200]" strokeweight=".5pt">
                      <v:stroke endarrow="block" joinstyle="miter"/>
                    </v:shape>
                  </w:pict>
                </mc:Fallback>
              </mc:AlternateContent>
            </w:r>
            <w:r w:rsidRPr="0062761E">
              <w:rPr>
                <w:rFonts w:ascii="Arial" w:hAnsi="Arial" w:cs="Arial"/>
                <w:b/>
              </w:rPr>
              <w:t>La società rientra nell’ambito applicativo della disciplina sulle società di comodo?</w:t>
            </w:r>
            <w:r w:rsidRPr="0062761E">
              <w:rPr>
                <w:rStyle w:val="Rimandonotaapidipagina"/>
                <w:rFonts w:ascii="Arial" w:hAnsi="Arial" w:cs="Arial"/>
                <w:b/>
              </w:rPr>
              <w:footnoteReference w:id="7"/>
            </w:r>
          </w:p>
        </w:tc>
      </w:tr>
      <w:tr w:rsidR="006F107E" w:rsidRPr="0062761E" w:rsidTr="006F107E">
        <w:trPr>
          <w:gridAfter w:val="3"/>
          <w:wAfter w:w="1390" w:type="dxa"/>
        </w:trPr>
        <w:tc>
          <w:tcPr>
            <w:tcW w:w="1374" w:type="dxa"/>
            <w:tcBorders>
              <w:top w:val="single" w:sz="4" w:space="0" w:color="auto"/>
            </w:tcBorders>
          </w:tcPr>
          <w:p w:rsidR="006F107E" w:rsidRPr="0062761E" w:rsidRDefault="006F107E" w:rsidP="00FA20DB">
            <w:pPr>
              <w:rPr>
                <w:rFonts w:ascii="Arial" w:hAnsi="Arial" w:cs="Arial"/>
              </w:rPr>
            </w:pPr>
            <w:r w:rsidRPr="0062761E">
              <w:rPr>
                <w:rFonts w:ascii="Arial" w:hAnsi="Arial" w:cs="Arial"/>
                <w:noProof/>
              </w:rPr>
              <mc:AlternateContent>
                <mc:Choice Requires="wps">
                  <w:drawing>
                    <wp:anchor distT="0" distB="0" distL="114300" distR="114300" simplePos="0" relativeHeight="251687936" behindDoc="0" locked="0" layoutInCell="1" allowOverlap="1" wp14:anchorId="1462C29B" wp14:editId="2BD07F9D">
                      <wp:simplePos x="0" y="0"/>
                      <wp:positionH relativeFrom="column">
                        <wp:posOffset>262255</wp:posOffset>
                      </wp:positionH>
                      <wp:positionV relativeFrom="paragraph">
                        <wp:posOffset>7620</wp:posOffset>
                      </wp:positionV>
                      <wp:extent cx="1933575" cy="285750"/>
                      <wp:effectExtent l="38100" t="0" r="28575" b="76200"/>
                      <wp:wrapNone/>
                      <wp:docPr id="41" name="Connettore 2 41"/>
                      <wp:cNvGraphicFramePr/>
                      <a:graphic xmlns:a="http://schemas.openxmlformats.org/drawingml/2006/main">
                        <a:graphicData uri="http://schemas.microsoft.com/office/word/2010/wordprocessingShape">
                          <wps:wsp>
                            <wps:cNvCnPr/>
                            <wps:spPr>
                              <a:xfrm flipH="1">
                                <a:off x="0" y="0"/>
                                <a:ext cx="1933575" cy="285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944C39E" id="Connettore 2 41" o:spid="_x0000_s1026" type="#_x0000_t32" style="position:absolute;margin-left:20.65pt;margin-top:.6pt;width:152.25pt;height:22.5pt;flip:x;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" strokecolor="black [3200]" strokeweight=".5pt">
                      <v:stroke endarrow="block" joinstyle="miter"/>
                    </v:shape>
                  </w:pict>
                </mc:Fallback>
              </mc:AlternateContent>
            </w:r>
          </w:p>
        </w:tc>
        <w:tc>
          <w:tcPr>
            <w:tcW w:w="1786" w:type="dxa"/>
            <w:gridSpan w:val="3"/>
            <w:tcBorders>
              <w:top w:val="single" w:sz="4" w:space="0" w:color="auto"/>
            </w:tcBorders>
          </w:tcPr>
          <w:p w:rsidR="006F107E" w:rsidRPr="0062761E" w:rsidRDefault="006F107E" w:rsidP="00FA20DB">
            <w:pPr>
              <w:rPr>
                <w:rFonts w:ascii="Arial" w:hAnsi="Arial" w:cs="Arial"/>
              </w:rPr>
            </w:pPr>
          </w:p>
        </w:tc>
        <w:tc>
          <w:tcPr>
            <w:tcW w:w="964" w:type="dxa"/>
            <w:tcBorders>
              <w:top w:val="single" w:sz="4" w:space="0" w:color="auto"/>
            </w:tcBorders>
          </w:tcPr>
          <w:p w:rsidR="006F107E" w:rsidRPr="0062761E" w:rsidRDefault="006F107E" w:rsidP="00FA20DB">
            <w:pPr>
              <w:rPr>
                <w:rFonts w:ascii="Arial" w:hAnsi="Arial" w:cs="Arial"/>
              </w:rPr>
            </w:pPr>
          </w:p>
        </w:tc>
        <w:tc>
          <w:tcPr>
            <w:tcW w:w="732" w:type="dxa"/>
            <w:gridSpan w:val="2"/>
            <w:tcBorders>
              <w:top w:val="single" w:sz="4" w:space="0" w:color="auto"/>
            </w:tcBorders>
          </w:tcPr>
          <w:p w:rsidR="006F107E" w:rsidRPr="0062761E" w:rsidRDefault="006F107E" w:rsidP="00FA20DB">
            <w:pPr>
              <w:rPr>
                <w:rFonts w:ascii="Arial" w:hAnsi="Arial" w:cs="Arial"/>
              </w:rPr>
            </w:pPr>
          </w:p>
        </w:tc>
        <w:tc>
          <w:tcPr>
            <w:tcW w:w="2020" w:type="dxa"/>
            <w:gridSpan w:val="5"/>
            <w:tcBorders>
              <w:top w:val="single" w:sz="4" w:space="0" w:color="auto"/>
            </w:tcBorders>
          </w:tcPr>
          <w:p w:rsidR="006F107E" w:rsidRPr="0062761E" w:rsidRDefault="006F107E" w:rsidP="00FA20DB">
            <w:pPr>
              <w:rPr>
                <w:rFonts w:ascii="Arial" w:hAnsi="Arial" w:cs="Arial"/>
              </w:rPr>
            </w:pPr>
          </w:p>
        </w:tc>
        <w:tc>
          <w:tcPr>
            <w:tcW w:w="1376" w:type="dxa"/>
            <w:gridSpan w:val="2"/>
            <w:tcBorders>
              <w:top w:val="single" w:sz="4" w:space="0" w:color="auto"/>
            </w:tcBorders>
          </w:tcPr>
          <w:p w:rsidR="006F107E" w:rsidRPr="0062761E" w:rsidRDefault="006F107E" w:rsidP="00FA20DB">
            <w:pPr>
              <w:rPr>
                <w:rFonts w:ascii="Arial" w:hAnsi="Arial" w:cs="Arial"/>
              </w:rPr>
            </w:pPr>
          </w:p>
        </w:tc>
      </w:tr>
      <w:tr w:rsidR="006F107E" w:rsidRPr="0062761E" w:rsidTr="006F107E">
        <w:tc>
          <w:tcPr>
            <w:tcW w:w="4535" w:type="dxa"/>
            <w:gridSpan w:val="6"/>
            <w:tcBorders>
              <w:top w:val="single" w:sz="4" w:space="0" w:color="auto"/>
              <w:left w:val="single" w:sz="4" w:space="0" w:color="auto"/>
              <w:bottom w:val="single" w:sz="4" w:space="0" w:color="auto"/>
              <w:right w:val="single" w:sz="4" w:space="0" w:color="auto"/>
            </w:tcBorders>
          </w:tcPr>
          <w:p w:rsidR="006F107E" w:rsidRPr="0062761E" w:rsidRDefault="006F107E" w:rsidP="00FA20DB">
            <w:pPr>
              <w:rPr>
                <w:rFonts w:ascii="Arial" w:hAnsi="Arial" w:cs="Arial"/>
              </w:rPr>
            </w:pPr>
            <w:r w:rsidRPr="0062761E">
              <w:rPr>
                <w:rFonts w:ascii="Arial" w:hAnsi="Arial" w:cs="Arial"/>
                <w:sz w:val="24"/>
                <w:szCs w:val="24"/>
              </w:rPr>
              <w:t xml:space="preserve">□ </w:t>
            </w:r>
            <w:r w:rsidRPr="0062761E">
              <w:rPr>
                <w:rFonts w:ascii="Arial" w:hAnsi="Arial" w:cs="Arial"/>
              </w:rPr>
              <w:t>NO</w:t>
            </w:r>
          </w:p>
          <w:p w:rsidR="006F107E" w:rsidRPr="0062761E" w:rsidRDefault="006F107E" w:rsidP="00FA20DB">
            <w:pPr>
              <w:rPr>
                <w:rFonts w:ascii="Arial" w:hAnsi="Arial" w:cs="Arial"/>
              </w:rPr>
            </w:pPr>
            <w:r w:rsidRPr="0062761E">
              <w:rPr>
                <w:rFonts w:ascii="Arial" w:hAnsi="Arial" w:cs="Arial"/>
              </w:rPr>
              <w:t>Indicare motivazioni:</w:t>
            </w:r>
          </w:p>
          <w:p w:rsidR="006F107E" w:rsidRPr="0062761E" w:rsidRDefault="006F107E" w:rsidP="00BD6D41">
            <w:pPr>
              <w:spacing w:after="120"/>
              <w:rPr>
                <w:rFonts w:ascii="Arial" w:hAnsi="Arial" w:cs="Arial"/>
                <w:b/>
                <w:i/>
                <w:u w:val="single"/>
              </w:rPr>
            </w:pPr>
            <w:r w:rsidRPr="0062761E">
              <w:rPr>
                <w:rFonts w:ascii="Arial" w:hAnsi="Arial" w:cs="Arial"/>
                <w:b/>
                <w:i/>
                <w:u w:val="single"/>
              </w:rPr>
              <w:t>CHECK LIST CHIUSA (non è necessario compilare le altre check list)</w:t>
            </w:r>
          </w:p>
        </w:tc>
        <w:tc>
          <w:tcPr>
            <w:tcW w:w="978" w:type="dxa"/>
            <w:gridSpan w:val="3"/>
            <w:tcBorders>
              <w:left w:val="single" w:sz="4" w:space="0" w:color="auto"/>
              <w:right w:val="single" w:sz="4" w:space="0" w:color="auto"/>
            </w:tcBorders>
          </w:tcPr>
          <w:p w:rsidR="006F107E" w:rsidRPr="0062761E" w:rsidRDefault="006F107E" w:rsidP="00FA20DB">
            <w:pPr>
              <w:rPr>
                <w:rFonts w:ascii="Arial" w:hAnsi="Arial" w:cs="Arial"/>
              </w:rPr>
            </w:pPr>
          </w:p>
        </w:tc>
        <w:tc>
          <w:tcPr>
            <w:tcW w:w="4129" w:type="dxa"/>
            <w:gridSpan w:val="8"/>
            <w:tcBorders>
              <w:top w:val="single" w:sz="4" w:space="0" w:color="auto"/>
              <w:left w:val="single" w:sz="4" w:space="0" w:color="auto"/>
              <w:bottom w:val="single" w:sz="4" w:space="0" w:color="auto"/>
              <w:right w:val="single" w:sz="4" w:space="0" w:color="auto"/>
            </w:tcBorders>
          </w:tcPr>
          <w:p w:rsidR="006F107E" w:rsidRPr="0062761E" w:rsidRDefault="006F107E" w:rsidP="00FA20DB">
            <w:pPr>
              <w:rPr>
                <w:rFonts w:ascii="Arial" w:hAnsi="Arial" w:cs="Arial"/>
              </w:rPr>
            </w:pPr>
            <w:r w:rsidRPr="0062761E">
              <w:rPr>
                <w:rFonts w:ascii="Arial" w:hAnsi="Arial" w:cs="Arial"/>
                <w:sz w:val="24"/>
                <w:szCs w:val="24"/>
              </w:rPr>
              <w:t>□</w:t>
            </w:r>
            <w:r w:rsidRPr="0062761E">
              <w:rPr>
                <w:rFonts w:ascii="Arial" w:hAnsi="Arial" w:cs="Arial"/>
              </w:rPr>
              <w:t xml:space="preserve"> SI</w:t>
            </w:r>
          </w:p>
        </w:tc>
      </w:tr>
      <w:tr w:rsidR="006F107E" w:rsidRPr="0062761E" w:rsidTr="006F107E">
        <w:tc>
          <w:tcPr>
            <w:tcW w:w="4535" w:type="dxa"/>
            <w:gridSpan w:val="6"/>
            <w:tcBorders>
              <w:top w:val="single" w:sz="4" w:space="0" w:color="auto"/>
            </w:tcBorders>
          </w:tcPr>
          <w:p w:rsidR="006F107E" w:rsidRPr="0062761E" w:rsidRDefault="006F107E" w:rsidP="00FA20DB">
            <w:pPr>
              <w:rPr>
                <w:rFonts w:ascii="Arial" w:hAnsi="Arial" w:cs="Arial"/>
                <w:sz w:val="24"/>
                <w:szCs w:val="24"/>
              </w:rPr>
            </w:pPr>
          </w:p>
        </w:tc>
        <w:tc>
          <w:tcPr>
            <w:tcW w:w="978" w:type="dxa"/>
            <w:gridSpan w:val="3"/>
          </w:tcPr>
          <w:p w:rsidR="006F107E" w:rsidRPr="0062761E" w:rsidRDefault="006F107E" w:rsidP="00FA20DB">
            <w:pPr>
              <w:rPr>
                <w:rFonts w:ascii="Arial" w:hAnsi="Arial" w:cs="Arial"/>
              </w:rPr>
            </w:pPr>
          </w:p>
        </w:tc>
        <w:tc>
          <w:tcPr>
            <w:tcW w:w="4129" w:type="dxa"/>
            <w:gridSpan w:val="8"/>
          </w:tcPr>
          <w:p w:rsidR="006F107E" w:rsidRPr="0062761E" w:rsidRDefault="006F107E" w:rsidP="00FA20DB">
            <w:pPr>
              <w:rPr>
                <w:rFonts w:ascii="Arial" w:hAnsi="Arial" w:cs="Arial"/>
                <w:noProof/>
                <w:sz w:val="24"/>
                <w:szCs w:val="24"/>
              </w:rPr>
            </w:pPr>
            <w:r w:rsidRPr="0062761E">
              <w:rPr>
                <w:rFonts w:ascii="Arial" w:hAnsi="Arial" w:cs="Arial"/>
                <w:noProof/>
                <w:sz w:val="24"/>
                <w:szCs w:val="24"/>
              </w:rPr>
              <mc:AlternateContent>
                <mc:Choice Requires="wps">
                  <w:drawing>
                    <wp:anchor distT="0" distB="0" distL="114300" distR="114300" simplePos="0" relativeHeight="251691008" behindDoc="0" locked="0" layoutInCell="1" allowOverlap="1" wp14:anchorId="78BC7290" wp14:editId="7083F7EB">
                      <wp:simplePos x="0" y="0"/>
                      <wp:positionH relativeFrom="column">
                        <wp:posOffset>1491615</wp:posOffset>
                      </wp:positionH>
                      <wp:positionV relativeFrom="paragraph">
                        <wp:posOffset>0</wp:posOffset>
                      </wp:positionV>
                      <wp:extent cx="9525" cy="314325"/>
                      <wp:effectExtent l="38100" t="0" r="66675" b="47625"/>
                      <wp:wrapNone/>
                      <wp:docPr id="42" name="Connettore 2 42"/>
                      <wp:cNvGraphicFramePr/>
                      <a:graphic xmlns:a="http://schemas.openxmlformats.org/drawingml/2006/main">
                        <a:graphicData uri="http://schemas.microsoft.com/office/word/2010/wordprocessingShape">
                          <wps:wsp>
                            <wps:cNvCnPr/>
                            <wps:spPr>
                              <a:xfrm>
                                <a:off x="0" y="0"/>
                                <a:ext cx="9525" cy="3143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E61882D" id="Connettore 2 42" o:spid="_x0000_s1026" type="#_x0000_t32" style="position:absolute;margin-left:117.45pt;margin-top:0;width:.75pt;height:24.7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" strokecolor="black [3200]" strokeweight=".5pt">
                      <v:stroke endarrow="block" joinstyle="miter"/>
                    </v:shape>
                  </w:pict>
                </mc:Fallback>
              </mc:AlternateContent>
            </w:r>
          </w:p>
        </w:tc>
      </w:tr>
      <w:tr w:rsidR="006F107E" w:rsidRPr="0062761E" w:rsidTr="00885F16">
        <w:trPr>
          <w:gridAfter w:val="1"/>
          <w:wAfter w:w="14" w:type="dxa"/>
        </w:trPr>
        <w:tc>
          <w:tcPr>
            <w:tcW w:w="9628" w:type="dxa"/>
            <w:gridSpan w:val="16"/>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F107E" w:rsidRPr="0062761E" w:rsidRDefault="006F107E" w:rsidP="006F107E">
            <w:pPr>
              <w:jc w:val="center"/>
              <w:rPr>
                <w:rFonts w:ascii="Arial" w:hAnsi="Arial" w:cs="Arial"/>
                <w:b/>
              </w:rPr>
            </w:pPr>
            <w:r w:rsidRPr="0062761E">
              <w:rPr>
                <w:rFonts w:ascii="Arial" w:hAnsi="Arial" w:cs="Arial"/>
                <w:b/>
              </w:rPr>
              <w:t>La società supera il test di operatività?</w:t>
            </w:r>
            <w:r w:rsidRPr="0062761E">
              <w:rPr>
                <w:rStyle w:val="Rimandonotaapidipagina"/>
                <w:rFonts w:ascii="Arial" w:hAnsi="Arial" w:cs="Arial"/>
                <w:b/>
              </w:rPr>
              <w:footnoteReference w:id="8"/>
            </w:r>
          </w:p>
        </w:tc>
      </w:tr>
      <w:tr w:rsidR="00FE4763" w:rsidRPr="0062761E" w:rsidTr="006F107E">
        <w:trPr>
          <w:gridAfter w:val="3"/>
          <w:wAfter w:w="1390" w:type="dxa"/>
        </w:trPr>
        <w:tc>
          <w:tcPr>
            <w:tcW w:w="1374" w:type="dxa"/>
            <w:tcBorders>
              <w:bottom w:val="single" w:sz="4" w:space="0" w:color="auto"/>
            </w:tcBorders>
          </w:tcPr>
          <w:p w:rsidR="00FE4763" w:rsidRPr="0062761E" w:rsidRDefault="00FE4763" w:rsidP="00FA20DB">
            <w:pPr>
              <w:rPr>
                <w:rFonts w:ascii="Arial" w:hAnsi="Arial" w:cs="Arial"/>
              </w:rPr>
            </w:pPr>
          </w:p>
        </w:tc>
        <w:tc>
          <w:tcPr>
            <w:tcW w:w="1375" w:type="dxa"/>
            <w:tcBorders>
              <w:bottom w:val="single" w:sz="4" w:space="0" w:color="auto"/>
            </w:tcBorders>
          </w:tcPr>
          <w:p w:rsidR="00FE4763" w:rsidRPr="0062761E" w:rsidRDefault="00FE4763" w:rsidP="00FA20DB">
            <w:pPr>
              <w:rPr>
                <w:rFonts w:ascii="Arial" w:hAnsi="Arial" w:cs="Arial"/>
              </w:rPr>
            </w:pPr>
            <w:r w:rsidRPr="0062761E">
              <w:rPr>
                <w:rFonts w:ascii="Arial" w:hAnsi="Arial" w:cs="Arial"/>
                <w:noProof/>
              </w:rPr>
              <mc:AlternateContent>
                <mc:Choice Requires="wps">
                  <w:drawing>
                    <wp:anchor distT="0" distB="0" distL="114300" distR="114300" simplePos="0" relativeHeight="251675648" behindDoc="0" locked="0" layoutInCell="1" allowOverlap="1" wp14:anchorId="11CAEB15" wp14:editId="30A95015">
                      <wp:simplePos x="0" y="0"/>
                      <wp:positionH relativeFrom="column">
                        <wp:posOffset>448310</wp:posOffset>
                      </wp:positionH>
                      <wp:positionV relativeFrom="paragraph">
                        <wp:posOffset>10795</wp:posOffset>
                      </wp:positionV>
                      <wp:extent cx="3667125" cy="276225"/>
                      <wp:effectExtent l="38100" t="0" r="28575" b="104775"/>
                      <wp:wrapNone/>
                      <wp:docPr id="33" name="Connettore 2 33"/>
                      <wp:cNvGraphicFramePr/>
                      <a:graphic xmlns:a="http://schemas.openxmlformats.org/drawingml/2006/main">
                        <a:graphicData uri="http://schemas.microsoft.com/office/word/2010/wordprocessingShape">
                          <wps:wsp>
                            <wps:cNvCnPr/>
                            <wps:spPr>
                              <a:xfrm flipH="1">
                                <a:off x="0" y="0"/>
                                <a:ext cx="3667125" cy="2762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4494A19" id="Connettore 2 33" o:spid="_x0000_s1026" type="#_x0000_t32" style="position:absolute;margin-left:35.3pt;margin-top:.85pt;width:288.75pt;height:21.75pt;flip:x;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" strokecolor="black [3200]" strokeweight=".5pt">
                      <v:stroke endarrow="open" joinstyle="miter"/>
                    </v:shape>
                  </w:pict>
                </mc:Fallback>
              </mc:AlternateContent>
            </w:r>
          </w:p>
        </w:tc>
        <w:tc>
          <w:tcPr>
            <w:tcW w:w="1786" w:type="dxa"/>
            <w:gridSpan w:val="4"/>
            <w:tcBorders>
              <w:bottom w:val="single" w:sz="4" w:space="0" w:color="auto"/>
            </w:tcBorders>
          </w:tcPr>
          <w:p w:rsidR="00FE4763" w:rsidRPr="0062761E" w:rsidRDefault="00FE4763" w:rsidP="00FA20DB">
            <w:pPr>
              <w:rPr>
                <w:rFonts w:ascii="Arial" w:hAnsi="Arial" w:cs="Arial"/>
              </w:rPr>
            </w:pPr>
          </w:p>
        </w:tc>
        <w:tc>
          <w:tcPr>
            <w:tcW w:w="964" w:type="dxa"/>
            <w:gridSpan w:val="2"/>
          </w:tcPr>
          <w:p w:rsidR="00FE4763" w:rsidRPr="0062761E" w:rsidRDefault="00FE4763" w:rsidP="00FA20DB">
            <w:pPr>
              <w:rPr>
                <w:rFonts w:ascii="Arial" w:hAnsi="Arial" w:cs="Arial"/>
              </w:rPr>
            </w:pPr>
          </w:p>
        </w:tc>
        <w:tc>
          <w:tcPr>
            <w:tcW w:w="732" w:type="dxa"/>
            <w:gridSpan w:val="2"/>
            <w:tcBorders>
              <w:bottom w:val="single" w:sz="4" w:space="0" w:color="auto"/>
            </w:tcBorders>
          </w:tcPr>
          <w:p w:rsidR="00FE4763" w:rsidRPr="0062761E" w:rsidRDefault="00FE4763" w:rsidP="00FA20DB">
            <w:pPr>
              <w:rPr>
                <w:rFonts w:ascii="Arial" w:hAnsi="Arial" w:cs="Arial"/>
              </w:rPr>
            </w:pPr>
          </w:p>
        </w:tc>
        <w:tc>
          <w:tcPr>
            <w:tcW w:w="2021" w:type="dxa"/>
            <w:gridSpan w:val="4"/>
            <w:tcBorders>
              <w:bottom w:val="single" w:sz="4" w:space="0" w:color="auto"/>
            </w:tcBorders>
          </w:tcPr>
          <w:p w:rsidR="00FE4763" w:rsidRPr="0062761E" w:rsidRDefault="00FE4763" w:rsidP="00FA20DB">
            <w:pPr>
              <w:rPr>
                <w:rFonts w:ascii="Arial" w:hAnsi="Arial" w:cs="Arial"/>
              </w:rPr>
            </w:pPr>
            <w:r w:rsidRPr="0062761E">
              <w:rPr>
                <w:rFonts w:ascii="Arial" w:hAnsi="Arial" w:cs="Arial"/>
                <w:noProof/>
              </w:rPr>
              <mc:AlternateContent>
                <mc:Choice Requires="wps">
                  <w:drawing>
                    <wp:anchor distT="0" distB="0" distL="114300" distR="114300" simplePos="0" relativeHeight="251672576" behindDoc="0" locked="0" layoutInCell="1" allowOverlap="1" wp14:anchorId="6A720C18" wp14:editId="3446E616">
                      <wp:simplePos x="0" y="0"/>
                      <wp:positionH relativeFrom="column">
                        <wp:posOffset>1040765</wp:posOffset>
                      </wp:positionH>
                      <wp:positionV relativeFrom="paragraph">
                        <wp:posOffset>10795</wp:posOffset>
                      </wp:positionV>
                      <wp:extent cx="0" cy="276225"/>
                      <wp:effectExtent l="95250" t="0" r="57150" b="66675"/>
                      <wp:wrapNone/>
                      <wp:docPr id="34" name="Connettore 2 34"/>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6DDB3A1" id="Connettore 2 34" o:spid="_x0000_s1026" type="#_x0000_t32" style="position:absolute;margin-left:81.95pt;margin-top:.85pt;width:0;height:21.7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" strokecolor="black [3200]" strokeweight=".5pt">
                      <v:stroke endarrow="open" joinstyle="miter"/>
                    </v:shape>
                  </w:pict>
                </mc:Fallback>
              </mc:AlternateContent>
            </w:r>
          </w:p>
        </w:tc>
      </w:tr>
      <w:tr w:rsidR="00FE4763" w:rsidRPr="0062761E" w:rsidTr="006F107E">
        <w:trPr>
          <w:gridAfter w:val="1"/>
          <w:wAfter w:w="14" w:type="dxa"/>
        </w:trPr>
        <w:tc>
          <w:tcPr>
            <w:tcW w:w="4535" w:type="dxa"/>
            <w:gridSpan w:val="6"/>
            <w:tcBorders>
              <w:top w:val="single" w:sz="4" w:space="0" w:color="auto"/>
              <w:left w:val="single" w:sz="4" w:space="0" w:color="auto"/>
              <w:bottom w:val="single" w:sz="4" w:space="0" w:color="auto"/>
              <w:right w:val="single" w:sz="4" w:space="0" w:color="auto"/>
            </w:tcBorders>
          </w:tcPr>
          <w:p w:rsidR="00FE4763" w:rsidRPr="0062761E" w:rsidRDefault="00FE4763" w:rsidP="00FA20DB">
            <w:pPr>
              <w:rPr>
                <w:rFonts w:ascii="Arial" w:hAnsi="Arial" w:cs="Arial"/>
              </w:rPr>
            </w:pPr>
            <w:r w:rsidRPr="0062761E">
              <w:rPr>
                <w:rFonts w:ascii="Arial" w:hAnsi="Arial" w:cs="Arial"/>
                <w:sz w:val="24"/>
                <w:szCs w:val="24"/>
              </w:rPr>
              <w:t xml:space="preserve">□ </w:t>
            </w:r>
            <w:r w:rsidRPr="0062761E">
              <w:rPr>
                <w:rFonts w:ascii="Arial" w:hAnsi="Arial" w:cs="Arial"/>
              </w:rPr>
              <w:t>SI</w:t>
            </w:r>
          </w:p>
          <w:p w:rsidR="00FE4763" w:rsidRPr="0062761E" w:rsidRDefault="00FE4763" w:rsidP="00FA20DB">
            <w:pPr>
              <w:rPr>
                <w:rFonts w:ascii="Arial" w:hAnsi="Arial" w:cs="Arial"/>
              </w:rPr>
            </w:pPr>
          </w:p>
        </w:tc>
        <w:tc>
          <w:tcPr>
            <w:tcW w:w="964" w:type="dxa"/>
            <w:gridSpan w:val="2"/>
            <w:tcBorders>
              <w:left w:val="single" w:sz="4" w:space="0" w:color="auto"/>
              <w:right w:val="single" w:sz="4" w:space="0" w:color="auto"/>
            </w:tcBorders>
          </w:tcPr>
          <w:p w:rsidR="00FE4763" w:rsidRPr="0062761E" w:rsidRDefault="00FE4763" w:rsidP="00FA20DB">
            <w:pPr>
              <w:rPr>
                <w:rFonts w:ascii="Arial" w:hAnsi="Arial" w:cs="Arial"/>
              </w:rPr>
            </w:pPr>
          </w:p>
        </w:tc>
        <w:tc>
          <w:tcPr>
            <w:tcW w:w="4129" w:type="dxa"/>
            <w:gridSpan w:val="8"/>
            <w:tcBorders>
              <w:top w:val="single" w:sz="4" w:space="0" w:color="auto"/>
              <w:left w:val="single" w:sz="4" w:space="0" w:color="auto"/>
              <w:bottom w:val="single" w:sz="4" w:space="0" w:color="auto"/>
              <w:right w:val="single" w:sz="4" w:space="0" w:color="auto"/>
            </w:tcBorders>
          </w:tcPr>
          <w:p w:rsidR="00FE4763" w:rsidRPr="0062761E" w:rsidRDefault="00FE4763" w:rsidP="00FA20DB">
            <w:pPr>
              <w:rPr>
                <w:rFonts w:ascii="Arial" w:hAnsi="Arial" w:cs="Arial"/>
              </w:rPr>
            </w:pPr>
            <w:r w:rsidRPr="0062761E">
              <w:rPr>
                <w:rFonts w:ascii="Arial" w:hAnsi="Arial" w:cs="Arial"/>
                <w:sz w:val="24"/>
                <w:szCs w:val="24"/>
              </w:rPr>
              <w:t xml:space="preserve">□ </w:t>
            </w:r>
            <w:r w:rsidRPr="0062761E">
              <w:rPr>
                <w:rFonts w:ascii="Arial" w:hAnsi="Arial" w:cs="Arial"/>
              </w:rPr>
              <w:t>NO</w:t>
            </w:r>
          </w:p>
          <w:p w:rsidR="00FE4763" w:rsidRPr="0062761E" w:rsidRDefault="00FE4763" w:rsidP="00FA20DB">
            <w:pPr>
              <w:rPr>
                <w:rFonts w:ascii="Arial" w:hAnsi="Arial" w:cs="Arial"/>
              </w:rPr>
            </w:pPr>
            <w:r w:rsidRPr="0062761E">
              <w:rPr>
                <w:rFonts w:ascii="Arial" w:hAnsi="Arial" w:cs="Arial"/>
              </w:rPr>
              <w:t>Attenzione! rischio penalizzazioni</w:t>
            </w:r>
            <w:r w:rsidRPr="0062761E">
              <w:rPr>
                <w:rStyle w:val="Rimandonotaapidipagina"/>
                <w:rFonts w:ascii="Arial" w:hAnsi="Arial" w:cs="Arial"/>
              </w:rPr>
              <w:footnoteReference w:id="9"/>
            </w:r>
            <w:r w:rsidRPr="0062761E">
              <w:rPr>
                <w:rFonts w:ascii="Arial" w:hAnsi="Arial" w:cs="Arial"/>
              </w:rPr>
              <w:t>.</w:t>
            </w:r>
          </w:p>
        </w:tc>
      </w:tr>
      <w:tr w:rsidR="00FE4763" w:rsidRPr="0062761E" w:rsidTr="006F107E">
        <w:trPr>
          <w:gridAfter w:val="3"/>
          <w:wAfter w:w="1390" w:type="dxa"/>
        </w:trPr>
        <w:tc>
          <w:tcPr>
            <w:tcW w:w="1374" w:type="dxa"/>
            <w:tcBorders>
              <w:top w:val="single" w:sz="4" w:space="0" w:color="auto"/>
              <w:bottom w:val="single" w:sz="4" w:space="0" w:color="auto"/>
            </w:tcBorders>
          </w:tcPr>
          <w:p w:rsidR="00FE4763" w:rsidRPr="0062761E" w:rsidRDefault="00FE4763" w:rsidP="00FA20DB">
            <w:pPr>
              <w:rPr>
                <w:rFonts w:ascii="Arial" w:hAnsi="Arial" w:cs="Arial"/>
              </w:rPr>
            </w:pPr>
          </w:p>
        </w:tc>
        <w:tc>
          <w:tcPr>
            <w:tcW w:w="1375" w:type="dxa"/>
            <w:tcBorders>
              <w:top w:val="single" w:sz="4" w:space="0" w:color="auto"/>
              <w:bottom w:val="single" w:sz="4" w:space="0" w:color="auto"/>
            </w:tcBorders>
          </w:tcPr>
          <w:p w:rsidR="00FE4763" w:rsidRPr="0062761E" w:rsidRDefault="00FE4763" w:rsidP="00FA20DB">
            <w:pPr>
              <w:rPr>
                <w:rFonts w:ascii="Arial" w:hAnsi="Arial" w:cs="Arial"/>
              </w:rPr>
            </w:pPr>
            <w:r w:rsidRPr="0062761E">
              <w:rPr>
                <w:rFonts w:ascii="Arial" w:hAnsi="Arial" w:cs="Arial"/>
                <w:noProof/>
              </w:rPr>
              <mc:AlternateContent>
                <mc:Choice Requires="wps">
                  <w:drawing>
                    <wp:anchor distT="0" distB="0" distL="114300" distR="114300" simplePos="0" relativeHeight="251678720" behindDoc="0" locked="0" layoutInCell="1" allowOverlap="1" wp14:anchorId="1EF5AD04" wp14:editId="51FB2FD2">
                      <wp:simplePos x="0" y="0"/>
                      <wp:positionH relativeFrom="column">
                        <wp:posOffset>257810</wp:posOffset>
                      </wp:positionH>
                      <wp:positionV relativeFrom="paragraph">
                        <wp:posOffset>5715</wp:posOffset>
                      </wp:positionV>
                      <wp:extent cx="0" cy="266700"/>
                      <wp:effectExtent l="95250" t="0" r="57150" b="57150"/>
                      <wp:wrapNone/>
                      <wp:docPr id="35" name="Connettore 2 35"/>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0340101A" id="Connettore 2 35" o:spid="_x0000_s1026" type="#_x0000_t32" style="position:absolute;margin-left:20.3pt;margin-top:.45pt;width:0;height:21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" strokecolor="black [3200]" strokeweight=".5pt">
                      <v:stroke endarrow="open" joinstyle="miter"/>
                    </v:shape>
                  </w:pict>
                </mc:Fallback>
              </mc:AlternateContent>
            </w:r>
          </w:p>
        </w:tc>
        <w:tc>
          <w:tcPr>
            <w:tcW w:w="1786" w:type="dxa"/>
            <w:gridSpan w:val="4"/>
            <w:tcBorders>
              <w:top w:val="single" w:sz="4" w:space="0" w:color="auto"/>
              <w:bottom w:val="single" w:sz="4" w:space="0" w:color="auto"/>
            </w:tcBorders>
          </w:tcPr>
          <w:p w:rsidR="00FE4763" w:rsidRPr="0062761E" w:rsidRDefault="00FE4763" w:rsidP="00FA20DB">
            <w:pPr>
              <w:rPr>
                <w:rFonts w:ascii="Arial" w:hAnsi="Arial" w:cs="Arial"/>
              </w:rPr>
            </w:pPr>
          </w:p>
        </w:tc>
        <w:tc>
          <w:tcPr>
            <w:tcW w:w="964" w:type="dxa"/>
            <w:gridSpan w:val="2"/>
          </w:tcPr>
          <w:p w:rsidR="00FE4763" w:rsidRPr="0062761E" w:rsidRDefault="00FE4763" w:rsidP="00FA20DB">
            <w:pPr>
              <w:rPr>
                <w:rFonts w:ascii="Arial" w:hAnsi="Arial" w:cs="Arial"/>
              </w:rPr>
            </w:pPr>
          </w:p>
        </w:tc>
        <w:tc>
          <w:tcPr>
            <w:tcW w:w="732" w:type="dxa"/>
            <w:gridSpan w:val="2"/>
            <w:tcBorders>
              <w:top w:val="single" w:sz="4" w:space="0" w:color="auto"/>
            </w:tcBorders>
          </w:tcPr>
          <w:p w:rsidR="00FE4763" w:rsidRPr="0062761E" w:rsidRDefault="00FE4763" w:rsidP="00FA20DB">
            <w:pPr>
              <w:rPr>
                <w:rFonts w:ascii="Arial" w:hAnsi="Arial" w:cs="Arial"/>
              </w:rPr>
            </w:pPr>
          </w:p>
        </w:tc>
        <w:tc>
          <w:tcPr>
            <w:tcW w:w="2021" w:type="dxa"/>
            <w:gridSpan w:val="4"/>
            <w:tcBorders>
              <w:top w:val="single" w:sz="4" w:space="0" w:color="auto"/>
            </w:tcBorders>
          </w:tcPr>
          <w:p w:rsidR="00FE4763" w:rsidRPr="0062761E" w:rsidRDefault="00FE4763" w:rsidP="00FA20DB">
            <w:pPr>
              <w:rPr>
                <w:rFonts w:ascii="Arial" w:hAnsi="Arial" w:cs="Arial"/>
              </w:rPr>
            </w:pPr>
            <w:r w:rsidRPr="0062761E">
              <w:rPr>
                <w:rFonts w:ascii="Arial" w:hAnsi="Arial" w:cs="Arial"/>
                <w:noProof/>
              </w:rPr>
              <mc:AlternateContent>
                <mc:Choice Requires="wps">
                  <w:drawing>
                    <wp:anchor distT="0" distB="0" distL="114300" distR="114300" simplePos="0" relativeHeight="251681792" behindDoc="0" locked="0" layoutInCell="1" allowOverlap="1" wp14:anchorId="2C665C10" wp14:editId="6DE6A44E">
                      <wp:simplePos x="0" y="0"/>
                      <wp:positionH relativeFrom="column">
                        <wp:posOffset>1041400</wp:posOffset>
                      </wp:positionH>
                      <wp:positionV relativeFrom="paragraph">
                        <wp:posOffset>6350</wp:posOffset>
                      </wp:positionV>
                      <wp:extent cx="0" cy="1676400"/>
                      <wp:effectExtent l="95250" t="0" r="57150" b="57150"/>
                      <wp:wrapNone/>
                      <wp:docPr id="36" name="Connettore 2 36"/>
                      <wp:cNvGraphicFramePr/>
                      <a:graphic xmlns:a="http://schemas.openxmlformats.org/drawingml/2006/main">
                        <a:graphicData uri="http://schemas.microsoft.com/office/word/2010/wordprocessingShape">
                          <wps:wsp>
                            <wps:cNvCnPr/>
                            <wps:spPr>
                              <a:xfrm>
                                <a:off x="0" y="0"/>
                                <a:ext cx="0" cy="16764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5AF9AF1D" id="Connettore 2 36" o:spid="_x0000_s1026" type="#_x0000_t32" style="position:absolute;margin-left:82pt;margin-top:.5pt;width:0;height:132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" strokecolor="black [3200]" strokeweight=".5pt">
                      <v:stroke endarrow="open" joinstyle="miter"/>
                    </v:shape>
                  </w:pict>
                </mc:Fallback>
              </mc:AlternateContent>
            </w:r>
          </w:p>
        </w:tc>
      </w:tr>
      <w:tr w:rsidR="00FE4763" w:rsidRPr="0062761E" w:rsidTr="006F107E">
        <w:trPr>
          <w:gridAfter w:val="3"/>
          <w:wAfter w:w="1390" w:type="dxa"/>
        </w:trPr>
        <w:tc>
          <w:tcPr>
            <w:tcW w:w="4535" w:type="dxa"/>
            <w:gridSpan w:val="6"/>
            <w:tcBorders>
              <w:top w:val="single" w:sz="4" w:space="0" w:color="auto"/>
              <w:left w:val="single" w:sz="4" w:space="0" w:color="auto"/>
              <w:bottom w:val="single" w:sz="4" w:space="0" w:color="auto"/>
              <w:right w:val="single" w:sz="4" w:space="0" w:color="auto"/>
            </w:tcBorders>
          </w:tcPr>
          <w:p w:rsidR="00FE4763" w:rsidRPr="0062761E" w:rsidRDefault="00FE4763" w:rsidP="0062761E">
            <w:pPr>
              <w:jc w:val="both"/>
              <w:rPr>
                <w:rFonts w:ascii="Arial" w:hAnsi="Arial" w:cs="Arial"/>
              </w:rPr>
            </w:pPr>
            <w:r w:rsidRPr="0062761E">
              <w:rPr>
                <w:rFonts w:ascii="Arial" w:hAnsi="Arial" w:cs="Arial"/>
              </w:rPr>
              <w:t xml:space="preserve">La società NON è </w:t>
            </w:r>
            <w:r w:rsidR="006F107E" w:rsidRPr="0062761E">
              <w:rPr>
                <w:rFonts w:ascii="Arial" w:hAnsi="Arial" w:cs="Arial"/>
              </w:rPr>
              <w:t>di comodo, in quanto supera sia il test di operatività che quello delle perdite sistematiche</w:t>
            </w:r>
            <w:r w:rsidRPr="0062761E">
              <w:rPr>
                <w:rFonts w:ascii="Arial" w:hAnsi="Arial" w:cs="Arial"/>
              </w:rPr>
              <w:t>.</w:t>
            </w:r>
          </w:p>
          <w:p w:rsidR="00A81611" w:rsidRPr="0062761E" w:rsidRDefault="006F107E" w:rsidP="0062761E">
            <w:pPr>
              <w:jc w:val="both"/>
              <w:rPr>
                <w:rFonts w:ascii="Arial" w:hAnsi="Arial" w:cs="Arial"/>
                <w:b/>
                <w:i/>
                <w:u w:val="single"/>
              </w:rPr>
            </w:pPr>
            <w:r w:rsidRPr="0062761E">
              <w:rPr>
                <w:rFonts w:ascii="Arial" w:hAnsi="Arial" w:cs="Arial"/>
                <w:b/>
                <w:i/>
                <w:u w:val="single"/>
              </w:rPr>
              <w:t>CHECK LIST CHIUSA (non è necessario compilare le altre check list)</w:t>
            </w:r>
          </w:p>
        </w:tc>
        <w:tc>
          <w:tcPr>
            <w:tcW w:w="964" w:type="dxa"/>
            <w:gridSpan w:val="2"/>
            <w:tcBorders>
              <w:left w:val="single" w:sz="4" w:space="0" w:color="auto"/>
            </w:tcBorders>
          </w:tcPr>
          <w:p w:rsidR="00FE4763" w:rsidRPr="0062761E" w:rsidRDefault="00FE4763" w:rsidP="00FA20DB">
            <w:pPr>
              <w:rPr>
                <w:rFonts w:ascii="Arial" w:hAnsi="Arial" w:cs="Arial"/>
              </w:rPr>
            </w:pPr>
          </w:p>
        </w:tc>
        <w:tc>
          <w:tcPr>
            <w:tcW w:w="732" w:type="dxa"/>
            <w:gridSpan w:val="2"/>
          </w:tcPr>
          <w:p w:rsidR="00FE4763" w:rsidRPr="0062761E" w:rsidRDefault="00FE4763" w:rsidP="00FA20DB">
            <w:pPr>
              <w:rPr>
                <w:rFonts w:ascii="Arial" w:hAnsi="Arial" w:cs="Arial"/>
              </w:rPr>
            </w:pPr>
          </w:p>
        </w:tc>
        <w:tc>
          <w:tcPr>
            <w:tcW w:w="2021" w:type="dxa"/>
            <w:gridSpan w:val="4"/>
          </w:tcPr>
          <w:p w:rsidR="00FE4763" w:rsidRPr="0062761E" w:rsidRDefault="00FE4763" w:rsidP="00FA20DB">
            <w:pPr>
              <w:rPr>
                <w:rFonts w:ascii="Arial" w:hAnsi="Arial" w:cs="Arial"/>
              </w:rPr>
            </w:pPr>
          </w:p>
        </w:tc>
      </w:tr>
      <w:tr w:rsidR="00492B65" w:rsidRPr="0062761E" w:rsidTr="006F107E">
        <w:trPr>
          <w:gridAfter w:val="1"/>
          <w:wAfter w:w="14" w:type="dxa"/>
        </w:trPr>
        <w:tc>
          <w:tcPr>
            <w:tcW w:w="1374" w:type="dxa"/>
          </w:tcPr>
          <w:p w:rsidR="00492B65" w:rsidRPr="0062761E" w:rsidRDefault="00492B65" w:rsidP="009B6D20">
            <w:pPr>
              <w:rPr>
                <w:rFonts w:ascii="Arial" w:hAnsi="Arial" w:cs="Arial"/>
              </w:rPr>
            </w:pPr>
          </w:p>
        </w:tc>
        <w:tc>
          <w:tcPr>
            <w:tcW w:w="1375" w:type="dxa"/>
          </w:tcPr>
          <w:p w:rsidR="00492B65" w:rsidRPr="0062761E" w:rsidRDefault="00492B65" w:rsidP="009B6D20">
            <w:pPr>
              <w:rPr>
                <w:rFonts w:ascii="Arial" w:hAnsi="Arial" w:cs="Arial"/>
              </w:rPr>
            </w:pPr>
          </w:p>
        </w:tc>
        <w:tc>
          <w:tcPr>
            <w:tcW w:w="1786" w:type="dxa"/>
            <w:gridSpan w:val="4"/>
          </w:tcPr>
          <w:p w:rsidR="00492B65" w:rsidRPr="0062761E" w:rsidRDefault="00492B65" w:rsidP="009B6D20">
            <w:pPr>
              <w:rPr>
                <w:rFonts w:ascii="Arial" w:hAnsi="Arial" w:cs="Arial"/>
              </w:rPr>
            </w:pPr>
          </w:p>
        </w:tc>
        <w:tc>
          <w:tcPr>
            <w:tcW w:w="964" w:type="dxa"/>
            <w:gridSpan w:val="2"/>
            <w:tcBorders>
              <w:bottom w:val="single" w:sz="4" w:space="0" w:color="auto"/>
            </w:tcBorders>
          </w:tcPr>
          <w:p w:rsidR="00492B65" w:rsidRPr="0062761E" w:rsidRDefault="00492B65" w:rsidP="009B6D20">
            <w:pPr>
              <w:rPr>
                <w:rFonts w:ascii="Arial" w:hAnsi="Arial" w:cs="Arial"/>
              </w:rPr>
            </w:pPr>
          </w:p>
        </w:tc>
        <w:tc>
          <w:tcPr>
            <w:tcW w:w="732" w:type="dxa"/>
            <w:gridSpan w:val="2"/>
            <w:tcBorders>
              <w:bottom w:val="single" w:sz="4" w:space="0" w:color="auto"/>
            </w:tcBorders>
          </w:tcPr>
          <w:p w:rsidR="00492B65" w:rsidRPr="0062761E" w:rsidRDefault="00492B65" w:rsidP="009B6D20">
            <w:pPr>
              <w:rPr>
                <w:rFonts w:ascii="Arial" w:hAnsi="Arial" w:cs="Arial"/>
              </w:rPr>
            </w:pPr>
          </w:p>
        </w:tc>
        <w:tc>
          <w:tcPr>
            <w:tcW w:w="2021" w:type="dxa"/>
            <w:gridSpan w:val="4"/>
            <w:tcBorders>
              <w:bottom w:val="single" w:sz="4" w:space="0" w:color="auto"/>
            </w:tcBorders>
          </w:tcPr>
          <w:p w:rsidR="00492B65" w:rsidRPr="0062761E" w:rsidRDefault="00492B65" w:rsidP="009B6D20">
            <w:pPr>
              <w:rPr>
                <w:rFonts w:ascii="Arial" w:hAnsi="Arial" w:cs="Arial"/>
              </w:rPr>
            </w:pPr>
          </w:p>
        </w:tc>
        <w:tc>
          <w:tcPr>
            <w:tcW w:w="1376" w:type="dxa"/>
            <w:gridSpan w:val="2"/>
            <w:tcBorders>
              <w:bottom w:val="single" w:sz="4" w:space="0" w:color="auto"/>
            </w:tcBorders>
          </w:tcPr>
          <w:p w:rsidR="00492B65" w:rsidRPr="0062761E" w:rsidRDefault="00492B65" w:rsidP="009B6D20">
            <w:pPr>
              <w:rPr>
                <w:rFonts w:ascii="Arial" w:hAnsi="Arial" w:cs="Arial"/>
              </w:rPr>
            </w:pPr>
          </w:p>
        </w:tc>
      </w:tr>
      <w:tr w:rsidR="00D663F6" w:rsidRPr="0062761E" w:rsidTr="00885F16">
        <w:trPr>
          <w:gridAfter w:val="1"/>
          <w:wAfter w:w="14" w:type="dxa"/>
        </w:trPr>
        <w:tc>
          <w:tcPr>
            <w:tcW w:w="1374" w:type="dxa"/>
          </w:tcPr>
          <w:p w:rsidR="00D663F6" w:rsidRPr="0062761E" w:rsidRDefault="00D663F6" w:rsidP="009B6D20">
            <w:pPr>
              <w:rPr>
                <w:rFonts w:ascii="Arial" w:hAnsi="Arial" w:cs="Arial"/>
              </w:rPr>
            </w:pPr>
          </w:p>
        </w:tc>
        <w:tc>
          <w:tcPr>
            <w:tcW w:w="1375" w:type="dxa"/>
          </w:tcPr>
          <w:p w:rsidR="00D663F6" w:rsidRPr="0062761E" w:rsidRDefault="00D663F6" w:rsidP="009B6D20">
            <w:pPr>
              <w:rPr>
                <w:rFonts w:ascii="Arial" w:hAnsi="Arial" w:cs="Arial"/>
              </w:rPr>
            </w:pPr>
          </w:p>
        </w:tc>
        <w:tc>
          <w:tcPr>
            <w:tcW w:w="1786" w:type="dxa"/>
            <w:gridSpan w:val="4"/>
            <w:tcBorders>
              <w:right w:val="single" w:sz="4" w:space="0" w:color="auto"/>
            </w:tcBorders>
          </w:tcPr>
          <w:p w:rsidR="00D663F6" w:rsidRPr="0062761E" w:rsidRDefault="00D663F6" w:rsidP="009B6D20">
            <w:pPr>
              <w:rPr>
                <w:rFonts w:ascii="Arial" w:hAnsi="Arial" w:cs="Arial"/>
              </w:rPr>
            </w:pPr>
          </w:p>
        </w:tc>
        <w:tc>
          <w:tcPr>
            <w:tcW w:w="5093" w:type="dxa"/>
            <w:gridSpan w:val="10"/>
            <w:tcBorders>
              <w:top w:val="single" w:sz="4" w:space="0" w:color="auto"/>
              <w:left w:val="single" w:sz="4" w:space="0" w:color="auto"/>
              <w:bottom w:val="single" w:sz="4" w:space="0" w:color="auto"/>
              <w:right w:val="single" w:sz="4" w:space="0" w:color="auto"/>
            </w:tcBorders>
            <w:shd w:val="clear" w:color="auto" w:fill="9CC2E5" w:themeFill="accent1" w:themeFillTint="99"/>
          </w:tcPr>
          <w:p w:rsidR="00D663F6" w:rsidRPr="0062761E" w:rsidRDefault="00D663F6" w:rsidP="009B6D20">
            <w:pPr>
              <w:jc w:val="center"/>
              <w:rPr>
                <w:rFonts w:ascii="Arial" w:hAnsi="Arial" w:cs="Arial"/>
                <w:b/>
              </w:rPr>
            </w:pPr>
            <w:r w:rsidRPr="0062761E">
              <w:rPr>
                <w:rFonts w:ascii="Arial" w:hAnsi="Arial" w:cs="Arial"/>
                <w:b/>
                <w:noProof/>
              </w:rPr>
              <mc:AlternateContent>
                <mc:Choice Requires="wps">
                  <w:drawing>
                    <wp:anchor distT="0" distB="0" distL="114300" distR="114300" simplePos="0" relativeHeight="251590656" behindDoc="0" locked="0" layoutInCell="1" allowOverlap="1" wp14:anchorId="443A4404" wp14:editId="0A5014B7">
                      <wp:simplePos x="0" y="0"/>
                      <wp:positionH relativeFrom="column">
                        <wp:posOffset>316230</wp:posOffset>
                      </wp:positionH>
                      <wp:positionV relativeFrom="paragraph">
                        <wp:posOffset>293370</wp:posOffset>
                      </wp:positionV>
                      <wp:extent cx="2076450" cy="304800"/>
                      <wp:effectExtent l="38100" t="0" r="19050" b="76200"/>
                      <wp:wrapNone/>
                      <wp:docPr id="19" name="Connettore 2 19"/>
                      <wp:cNvGraphicFramePr/>
                      <a:graphic xmlns:a="http://schemas.openxmlformats.org/drawingml/2006/main">
                        <a:graphicData uri="http://schemas.microsoft.com/office/word/2010/wordprocessingShape">
                          <wps:wsp>
                            <wps:cNvCnPr/>
                            <wps:spPr>
                              <a:xfrm flipH="1">
                                <a:off x="0" y="0"/>
                                <a:ext cx="2076450"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F5BE256" id="Connettore 2 19" o:spid="_x0000_s1026" type="#_x0000_t32" style="position:absolute;margin-left:24.9pt;margin-top:23.1pt;width:163.5pt;height:24pt;flip:x;z-index:251590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" strokecolor="black [3200]" strokeweight=".5pt">
                      <v:stroke endarrow="block" joinstyle="miter"/>
                    </v:shape>
                  </w:pict>
                </mc:Fallback>
              </mc:AlternateContent>
            </w:r>
            <w:r w:rsidRPr="0062761E">
              <w:rPr>
                <w:rFonts w:ascii="Arial" w:hAnsi="Arial" w:cs="Arial"/>
                <w:b/>
              </w:rPr>
              <w:t>Sono presenti cause di esclusione?</w:t>
            </w:r>
            <w:r w:rsidRPr="0062761E">
              <w:rPr>
                <w:rStyle w:val="Rimandonotaapidipagina"/>
                <w:rFonts w:ascii="Arial" w:hAnsi="Arial" w:cs="Arial"/>
                <w:b/>
              </w:rPr>
              <w:footnoteReference w:id="10"/>
            </w:r>
          </w:p>
        </w:tc>
      </w:tr>
      <w:tr w:rsidR="00D663F6" w:rsidRPr="0062761E" w:rsidTr="006F107E">
        <w:trPr>
          <w:gridAfter w:val="1"/>
          <w:wAfter w:w="14" w:type="dxa"/>
        </w:trPr>
        <w:tc>
          <w:tcPr>
            <w:tcW w:w="1374" w:type="dxa"/>
          </w:tcPr>
          <w:p w:rsidR="00D663F6" w:rsidRPr="0062761E" w:rsidRDefault="00D663F6" w:rsidP="009B6D20">
            <w:pPr>
              <w:rPr>
                <w:rFonts w:ascii="Arial" w:hAnsi="Arial" w:cs="Arial"/>
              </w:rPr>
            </w:pPr>
          </w:p>
        </w:tc>
        <w:tc>
          <w:tcPr>
            <w:tcW w:w="1375" w:type="dxa"/>
          </w:tcPr>
          <w:p w:rsidR="00D663F6" w:rsidRPr="0062761E" w:rsidRDefault="00D663F6" w:rsidP="009B6D20">
            <w:pPr>
              <w:rPr>
                <w:rFonts w:ascii="Arial" w:hAnsi="Arial" w:cs="Arial"/>
              </w:rPr>
            </w:pPr>
          </w:p>
        </w:tc>
        <w:tc>
          <w:tcPr>
            <w:tcW w:w="1786" w:type="dxa"/>
            <w:gridSpan w:val="4"/>
          </w:tcPr>
          <w:p w:rsidR="00D663F6" w:rsidRPr="0062761E" w:rsidRDefault="00D663F6" w:rsidP="009B6D20">
            <w:pPr>
              <w:rPr>
                <w:rFonts w:ascii="Arial" w:hAnsi="Arial" w:cs="Arial"/>
              </w:rPr>
            </w:pPr>
          </w:p>
        </w:tc>
        <w:tc>
          <w:tcPr>
            <w:tcW w:w="964" w:type="dxa"/>
            <w:gridSpan w:val="2"/>
            <w:tcBorders>
              <w:top w:val="single" w:sz="4" w:space="0" w:color="auto"/>
            </w:tcBorders>
          </w:tcPr>
          <w:p w:rsidR="00D663F6" w:rsidRPr="0062761E" w:rsidRDefault="00D663F6" w:rsidP="009B6D20">
            <w:pPr>
              <w:rPr>
                <w:rFonts w:ascii="Arial" w:hAnsi="Arial" w:cs="Arial"/>
              </w:rPr>
            </w:pPr>
          </w:p>
        </w:tc>
        <w:tc>
          <w:tcPr>
            <w:tcW w:w="732" w:type="dxa"/>
            <w:gridSpan w:val="2"/>
            <w:tcBorders>
              <w:top w:val="single" w:sz="4" w:space="0" w:color="auto"/>
            </w:tcBorders>
          </w:tcPr>
          <w:p w:rsidR="00D663F6" w:rsidRPr="0062761E" w:rsidRDefault="00D663F6" w:rsidP="009B6D20">
            <w:pPr>
              <w:rPr>
                <w:rFonts w:ascii="Arial" w:hAnsi="Arial" w:cs="Arial"/>
              </w:rPr>
            </w:pPr>
          </w:p>
        </w:tc>
        <w:tc>
          <w:tcPr>
            <w:tcW w:w="2021" w:type="dxa"/>
            <w:gridSpan w:val="4"/>
            <w:tcBorders>
              <w:top w:val="single" w:sz="4" w:space="0" w:color="auto"/>
            </w:tcBorders>
          </w:tcPr>
          <w:p w:rsidR="00D663F6" w:rsidRPr="0062761E" w:rsidRDefault="00D663F6" w:rsidP="009B6D20">
            <w:pPr>
              <w:rPr>
                <w:rFonts w:ascii="Arial" w:hAnsi="Arial" w:cs="Arial"/>
              </w:rPr>
            </w:pPr>
            <w:r w:rsidRPr="0062761E">
              <w:rPr>
                <w:rFonts w:ascii="Arial" w:hAnsi="Arial" w:cs="Arial"/>
                <w:noProof/>
              </w:rPr>
              <mc:AlternateContent>
                <mc:Choice Requires="wps">
                  <w:drawing>
                    <wp:anchor distT="0" distB="0" distL="114300" distR="114300" simplePos="0" relativeHeight="251593728" behindDoc="0" locked="0" layoutInCell="1" allowOverlap="1" wp14:anchorId="3D3759FE" wp14:editId="0F8430E1">
                      <wp:simplePos x="0" y="0"/>
                      <wp:positionH relativeFrom="column">
                        <wp:posOffset>1064260</wp:posOffset>
                      </wp:positionH>
                      <wp:positionV relativeFrom="paragraph">
                        <wp:posOffset>1270</wp:posOffset>
                      </wp:positionV>
                      <wp:extent cx="762000" cy="276225"/>
                      <wp:effectExtent l="0" t="0" r="95250" b="66675"/>
                      <wp:wrapNone/>
                      <wp:docPr id="20" name="Connettore 2 20"/>
                      <wp:cNvGraphicFramePr/>
                      <a:graphic xmlns:a="http://schemas.openxmlformats.org/drawingml/2006/main">
                        <a:graphicData uri="http://schemas.microsoft.com/office/word/2010/wordprocessingShape">
                          <wps:wsp>
                            <wps:cNvCnPr/>
                            <wps:spPr>
                              <a:xfrm>
                                <a:off x="0" y="0"/>
                                <a:ext cx="762000"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686D2F1" id="Connettore 2 20" o:spid="_x0000_s1026" type="#_x0000_t32" style="position:absolute;margin-left:83.8pt;margin-top:.1pt;width:60pt;height:21.75pt;z-index:251593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" strokecolor="black [3200]" strokeweight=".5pt">
                      <v:stroke endarrow="block" joinstyle="miter"/>
                    </v:shape>
                  </w:pict>
                </mc:Fallback>
              </mc:AlternateContent>
            </w:r>
          </w:p>
        </w:tc>
        <w:tc>
          <w:tcPr>
            <w:tcW w:w="1376" w:type="dxa"/>
            <w:gridSpan w:val="2"/>
            <w:tcBorders>
              <w:top w:val="single" w:sz="4" w:space="0" w:color="auto"/>
            </w:tcBorders>
          </w:tcPr>
          <w:p w:rsidR="00D663F6" w:rsidRPr="0062761E" w:rsidRDefault="00D663F6" w:rsidP="009B6D20">
            <w:pPr>
              <w:rPr>
                <w:rFonts w:ascii="Arial" w:hAnsi="Arial" w:cs="Arial"/>
              </w:rPr>
            </w:pPr>
          </w:p>
        </w:tc>
      </w:tr>
      <w:tr w:rsidR="00D663F6" w:rsidRPr="0062761E" w:rsidTr="006F107E">
        <w:tc>
          <w:tcPr>
            <w:tcW w:w="1374" w:type="dxa"/>
          </w:tcPr>
          <w:p w:rsidR="00D663F6" w:rsidRPr="0062761E" w:rsidRDefault="00D663F6" w:rsidP="009B6D20">
            <w:pPr>
              <w:rPr>
                <w:rFonts w:ascii="Arial" w:hAnsi="Arial" w:cs="Arial"/>
              </w:rPr>
            </w:pPr>
          </w:p>
        </w:tc>
        <w:tc>
          <w:tcPr>
            <w:tcW w:w="1375" w:type="dxa"/>
          </w:tcPr>
          <w:p w:rsidR="00D663F6" w:rsidRPr="0062761E" w:rsidRDefault="00D663F6" w:rsidP="009B6D20">
            <w:pPr>
              <w:rPr>
                <w:rFonts w:ascii="Arial" w:hAnsi="Arial" w:cs="Arial"/>
              </w:rPr>
            </w:pPr>
          </w:p>
        </w:tc>
        <w:tc>
          <w:tcPr>
            <w:tcW w:w="236" w:type="dxa"/>
            <w:tcBorders>
              <w:right w:val="single" w:sz="4" w:space="0" w:color="auto"/>
            </w:tcBorders>
          </w:tcPr>
          <w:p w:rsidR="00D663F6" w:rsidRPr="0062761E" w:rsidRDefault="00D663F6" w:rsidP="009B6D20">
            <w:pPr>
              <w:rPr>
                <w:rFonts w:ascii="Arial" w:hAnsi="Arial" w:cs="Arial"/>
              </w:rPr>
            </w:pPr>
          </w:p>
        </w:tc>
        <w:tc>
          <w:tcPr>
            <w:tcW w:w="3668" w:type="dxa"/>
            <w:gridSpan w:val="8"/>
            <w:tcBorders>
              <w:top w:val="single" w:sz="4" w:space="0" w:color="auto"/>
              <w:left w:val="single" w:sz="4" w:space="0" w:color="auto"/>
              <w:bottom w:val="single" w:sz="4" w:space="0" w:color="auto"/>
              <w:right w:val="single" w:sz="4" w:space="0" w:color="auto"/>
            </w:tcBorders>
          </w:tcPr>
          <w:p w:rsidR="00D663F6" w:rsidRPr="0062761E" w:rsidRDefault="00D663F6" w:rsidP="009B6D20">
            <w:pPr>
              <w:rPr>
                <w:rFonts w:ascii="Arial" w:hAnsi="Arial" w:cs="Arial"/>
              </w:rPr>
            </w:pPr>
            <w:r w:rsidRPr="0062761E">
              <w:rPr>
                <w:rFonts w:ascii="Arial" w:hAnsi="Arial" w:cs="Arial"/>
                <w:sz w:val="24"/>
                <w:szCs w:val="24"/>
              </w:rPr>
              <w:t>□</w:t>
            </w:r>
            <w:r w:rsidRPr="0062761E">
              <w:rPr>
                <w:rFonts w:ascii="Arial" w:hAnsi="Arial" w:cs="Arial"/>
              </w:rPr>
              <w:t xml:space="preserve"> SI</w:t>
            </w:r>
          </w:p>
          <w:p w:rsidR="00D663F6" w:rsidRPr="0062761E" w:rsidRDefault="00D663F6" w:rsidP="009B6D20">
            <w:pPr>
              <w:rPr>
                <w:rFonts w:ascii="Arial" w:hAnsi="Arial" w:cs="Arial"/>
              </w:rPr>
            </w:pPr>
            <w:r w:rsidRPr="0062761E">
              <w:rPr>
                <w:rFonts w:ascii="Arial" w:hAnsi="Arial" w:cs="Arial"/>
              </w:rPr>
              <w:t>Indicare causa di esclusione:</w:t>
            </w:r>
          </w:p>
          <w:p w:rsidR="00A81611" w:rsidRDefault="00A81611" w:rsidP="009B6D20">
            <w:pPr>
              <w:rPr>
                <w:rFonts w:ascii="Arial" w:hAnsi="Arial" w:cs="Arial"/>
              </w:rPr>
            </w:pPr>
          </w:p>
          <w:p w:rsidR="00A81611" w:rsidRPr="0062761E" w:rsidRDefault="00A81611" w:rsidP="009B6D20">
            <w:pPr>
              <w:rPr>
                <w:rFonts w:ascii="Arial" w:hAnsi="Arial" w:cs="Arial"/>
              </w:rPr>
            </w:pPr>
          </w:p>
          <w:p w:rsidR="00D663F6" w:rsidRPr="0062761E" w:rsidRDefault="00D663F6" w:rsidP="009B6D20">
            <w:pPr>
              <w:rPr>
                <w:rFonts w:ascii="Arial" w:hAnsi="Arial" w:cs="Arial"/>
              </w:rPr>
            </w:pPr>
            <w:r w:rsidRPr="0062761E">
              <w:rPr>
                <w:rFonts w:ascii="Arial" w:hAnsi="Arial" w:cs="Arial"/>
                <w:b/>
                <w:i/>
                <w:u w:val="single"/>
              </w:rPr>
              <w:t>CHECK LIST CHIUSA</w:t>
            </w:r>
          </w:p>
        </w:tc>
        <w:tc>
          <w:tcPr>
            <w:tcW w:w="236" w:type="dxa"/>
            <w:gridSpan w:val="2"/>
            <w:tcBorders>
              <w:left w:val="single" w:sz="4" w:space="0" w:color="auto"/>
            </w:tcBorders>
          </w:tcPr>
          <w:p w:rsidR="00D663F6" w:rsidRPr="0062761E" w:rsidRDefault="00D663F6" w:rsidP="009B6D20">
            <w:pPr>
              <w:rPr>
                <w:rFonts w:ascii="Arial" w:hAnsi="Arial" w:cs="Arial"/>
              </w:rPr>
            </w:pPr>
          </w:p>
        </w:tc>
        <w:tc>
          <w:tcPr>
            <w:tcW w:w="1376" w:type="dxa"/>
            <w:gridSpan w:val="2"/>
            <w:tcBorders>
              <w:right w:val="single" w:sz="4" w:space="0" w:color="auto"/>
            </w:tcBorders>
          </w:tcPr>
          <w:p w:rsidR="00D663F6" w:rsidRPr="0062761E" w:rsidRDefault="00D663F6" w:rsidP="009B6D20">
            <w:pPr>
              <w:rPr>
                <w:rFonts w:ascii="Arial" w:hAnsi="Arial" w:cs="Arial"/>
              </w:rPr>
            </w:pPr>
          </w:p>
        </w:tc>
        <w:tc>
          <w:tcPr>
            <w:tcW w:w="1377" w:type="dxa"/>
            <w:gridSpan w:val="2"/>
            <w:tcBorders>
              <w:top w:val="single" w:sz="4" w:space="0" w:color="auto"/>
              <w:left w:val="single" w:sz="4" w:space="0" w:color="auto"/>
              <w:bottom w:val="single" w:sz="4" w:space="0" w:color="auto"/>
              <w:right w:val="single" w:sz="4" w:space="0" w:color="auto"/>
            </w:tcBorders>
          </w:tcPr>
          <w:p w:rsidR="00D663F6" w:rsidRPr="0062761E" w:rsidRDefault="00D663F6" w:rsidP="009B6D20">
            <w:pPr>
              <w:rPr>
                <w:rFonts w:ascii="Arial" w:hAnsi="Arial" w:cs="Arial"/>
              </w:rPr>
            </w:pPr>
            <w:r w:rsidRPr="0062761E">
              <w:rPr>
                <w:rFonts w:ascii="Arial" w:hAnsi="Arial" w:cs="Arial"/>
                <w:sz w:val="24"/>
                <w:szCs w:val="24"/>
              </w:rPr>
              <w:t xml:space="preserve">□ </w:t>
            </w:r>
            <w:r w:rsidRPr="0062761E">
              <w:rPr>
                <w:rFonts w:ascii="Arial" w:hAnsi="Arial" w:cs="Arial"/>
              </w:rPr>
              <w:t>NO</w:t>
            </w:r>
          </w:p>
          <w:p w:rsidR="00D663F6" w:rsidRPr="0062761E" w:rsidRDefault="00BD6D41" w:rsidP="009B6D20">
            <w:pPr>
              <w:rPr>
                <w:rFonts w:ascii="Arial" w:hAnsi="Arial" w:cs="Arial"/>
              </w:rPr>
            </w:pPr>
            <w:r w:rsidRPr="0062761E">
              <w:rPr>
                <w:rFonts w:ascii="Arial" w:hAnsi="Arial" w:cs="Arial"/>
                <w:noProof/>
              </w:rPr>
              <mc:AlternateContent>
                <mc:Choice Requires="wps">
                  <w:drawing>
                    <wp:anchor distT="0" distB="0" distL="114300" distR="114300" simplePos="0" relativeHeight="251618304" behindDoc="0" locked="0" layoutInCell="1" allowOverlap="1" wp14:anchorId="303B6B0D" wp14:editId="7286A26B">
                      <wp:simplePos x="0" y="0"/>
                      <wp:positionH relativeFrom="column">
                        <wp:posOffset>325120</wp:posOffset>
                      </wp:positionH>
                      <wp:positionV relativeFrom="paragraph">
                        <wp:posOffset>1203960</wp:posOffset>
                      </wp:positionV>
                      <wp:extent cx="0" cy="314325"/>
                      <wp:effectExtent l="76200" t="0" r="57150" b="47625"/>
                      <wp:wrapNone/>
                      <wp:docPr id="21" name="Connettore 2 21"/>
                      <wp:cNvGraphicFramePr/>
                      <a:graphic xmlns:a="http://schemas.openxmlformats.org/drawingml/2006/main">
                        <a:graphicData uri="http://schemas.microsoft.com/office/word/2010/wordprocessingShape">
                          <wps:wsp>
                            <wps:cNvCnPr/>
                            <wps:spPr>
                              <a:xfrm>
                                <a:off x="0" y="0"/>
                                <a:ext cx="0" cy="3143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CED7C70" id="Connettore 2 21" o:spid="_x0000_s1026" type="#_x0000_t32" style="position:absolute;margin-left:25.6pt;margin-top:94.8pt;width:0;height:24.75pt;z-index:251618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" strokecolor="black [3200]" strokeweight=".5pt">
                      <v:stroke endarrow="block" joinstyle="miter"/>
                    </v:shape>
                  </w:pict>
                </mc:Fallback>
              </mc:AlternateContent>
            </w:r>
          </w:p>
        </w:tc>
      </w:tr>
      <w:tr w:rsidR="00D663F6" w:rsidRPr="0062761E" w:rsidTr="006F107E">
        <w:trPr>
          <w:gridAfter w:val="1"/>
          <w:wAfter w:w="14" w:type="dxa"/>
        </w:trPr>
        <w:tc>
          <w:tcPr>
            <w:tcW w:w="1374" w:type="dxa"/>
          </w:tcPr>
          <w:p w:rsidR="00D663F6" w:rsidRPr="0062761E" w:rsidRDefault="00D663F6" w:rsidP="009B6D20">
            <w:pPr>
              <w:rPr>
                <w:rFonts w:ascii="Arial" w:hAnsi="Arial" w:cs="Arial"/>
              </w:rPr>
            </w:pPr>
          </w:p>
        </w:tc>
        <w:tc>
          <w:tcPr>
            <w:tcW w:w="1375" w:type="dxa"/>
          </w:tcPr>
          <w:p w:rsidR="00D663F6" w:rsidRPr="0062761E" w:rsidRDefault="00D663F6" w:rsidP="009B6D20">
            <w:pPr>
              <w:rPr>
                <w:rFonts w:ascii="Arial" w:hAnsi="Arial" w:cs="Arial"/>
              </w:rPr>
            </w:pPr>
          </w:p>
        </w:tc>
        <w:tc>
          <w:tcPr>
            <w:tcW w:w="1786" w:type="dxa"/>
            <w:gridSpan w:val="4"/>
          </w:tcPr>
          <w:p w:rsidR="00D663F6" w:rsidRPr="0062761E" w:rsidRDefault="00D663F6" w:rsidP="009B6D20">
            <w:pPr>
              <w:rPr>
                <w:rFonts w:ascii="Arial" w:hAnsi="Arial" w:cs="Arial"/>
              </w:rPr>
            </w:pPr>
          </w:p>
        </w:tc>
        <w:tc>
          <w:tcPr>
            <w:tcW w:w="964" w:type="dxa"/>
            <w:gridSpan w:val="2"/>
            <w:tcBorders>
              <w:bottom w:val="single" w:sz="4" w:space="0" w:color="auto"/>
            </w:tcBorders>
          </w:tcPr>
          <w:p w:rsidR="00D663F6" w:rsidRPr="0062761E" w:rsidRDefault="00D663F6" w:rsidP="009B6D20">
            <w:pPr>
              <w:rPr>
                <w:rFonts w:ascii="Arial" w:hAnsi="Arial" w:cs="Arial"/>
              </w:rPr>
            </w:pPr>
          </w:p>
        </w:tc>
        <w:tc>
          <w:tcPr>
            <w:tcW w:w="732" w:type="dxa"/>
            <w:gridSpan w:val="2"/>
            <w:tcBorders>
              <w:bottom w:val="single" w:sz="4" w:space="0" w:color="auto"/>
            </w:tcBorders>
          </w:tcPr>
          <w:p w:rsidR="00D663F6" w:rsidRPr="0062761E" w:rsidRDefault="00D663F6" w:rsidP="009B6D20">
            <w:pPr>
              <w:rPr>
                <w:rFonts w:ascii="Arial" w:hAnsi="Arial" w:cs="Arial"/>
              </w:rPr>
            </w:pPr>
          </w:p>
        </w:tc>
        <w:tc>
          <w:tcPr>
            <w:tcW w:w="2021" w:type="dxa"/>
            <w:gridSpan w:val="4"/>
            <w:tcBorders>
              <w:bottom w:val="single" w:sz="4" w:space="0" w:color="auto"/>
            </w:tcBorders>
          </w:tcPr>
          <w:p w:rsidR="00D663F6" w:rsidRPr="0062761E" w:rsidRDefault="00D663F6" w:rsidP="009B6D20">
            <w:pPr>
              <w:rPr>
                <w:rFonts w:ascii="Arial" w:hAnsi="Arial" w:cs="Arial"/>
              </w:rPr>
            </w:pPr>
          </w:p>
        </w:tc>
        <w:tc>
          <w:tcPr>
            <w:tcW w:w="1376" w:type="dxa"/>
            <w:gridSpan w:val="2"/>
            <w:tcBorders>
              <w:bottom w:val="single" w:sz="4" w:space="0" w:color="auto"/>
            </w:tcBorders>
          </w:tcPr>
          <w:p w:rsidR="00D663F6" w:rsidRPr="0062761E" w:rsidRDefault="00D663F6" w:rsidP="009B6D20">
            <w:pPr>
              <w:rPr>
                <w:rFonts w:ascii="Arial" w:hAnsi="Arial" w:cs="Arial"/>
              </w:rPr>
            </w:pPr>
          </w:p>
        </w:tc>
      </w:tr>
      <w:tr w:rsidR="00D663F6" w:rsidRPr="0062761E" w:rsidTr="00885F16">
        <w:trPr>
          <w:gridAfter w:val="1"/>
          <w:wAfter w:w="14" w:type="dxa"/>
        </w:trPr>
        <w:tc>
          <w:tcPr>
            <w:tcW w:w="1374" w:type="dxa"/>
          </w:tcPr>
          <w:p w:rsidR="00D663F6" w:rsidRPr="0062761E" w:rsidRDefault="00D663F6" w:rsidP="009B6D20">
            <w:pPr>
              <w:rPr>
                <w:rFonts w:ascii="Arial" w:hAnsi="Arial" w:cs="Arial"/>
              </w:rPr>
            </w:pPr>
          </w:p>
        </w:tc>
        <w:tc>
          <w:tcPr>
            <w:tcW w:w="1375" w:type="dxa"/>
          </w:tcPr>
          <w:p w:rsidR="00D663F6" w:rsidRPr="0062761E" w:rsidRDefault="00D663F6" w:rsidP="009B6D20">
            <w:pPr>
              <w:rPr>
                <w:rFonts w:ascii="Arial" w:hAnsi="Arial" w:cs="Arial"/>
              </w:rPr>
            </w:pPr>
          </w:p>
        </w:tc>
        <w:tc>
          <w:tcPr>
            <w:tcW w:w="1786" w:type="dxa"/>
            <w:gridSpan w:val="4"/>
            <w:tcBorders>
              <w:right w:val="single" w:sz="4" w:space="0" w:color="auto"/>
            </w:tcBorders>
          </w:tcPr>
          <w:p w:rsidR="00D663F6" w:rsidRPr="0062761E" w:rsidRDefault="00D663F6" w:rsidP="009B6D20">
            <w:pPr>
              <w:rPr>
                <w:rFonts w:ascii="Arial" w:hAnsi="Arial" w:cs="Arial"/>
              </w:rPr>
            </w:pPr>
          </w:p>
        </w:tc>
        <w:tc>
          <w:tcPr>
            <w:tcW w:w="5093" w:type="dxa"/>
            <w:gridSpan w:val="10"/>
            <w:tcBorders>
              <w:top w:val="single" w:sz="4" w:space="0" w:color="auto"/>
              <w:left w:val="single" w:sz="4" w:space="0" w:color="auto"/>
              <w:bottom w:val="single" w:sz="4" w:space="0" w:color="auto"/>
              <w:right w:val="single" w:sz="4" w:space="0" w:color="auto"/>
            </w:tcBorders>
            <w:shd w:val="clear" w:color="auto" w:fill="9CC2E5" w:themeFill="accent1" w:themeFillTint="99"/>
          </w:tcPr>
          <w:p w:rsidR="00D663F6" w:rsidRPr="0062761E" w:rsidRDefault="00D663F6" w:rsidP="00D663F6">
            <w:pPr>
              <w:jc w:val="center"/>
              <w:rPr>
                <w:rFonts w:ascii="Arial" w:hAnsi="Arial" w:cs="Arial"/>
                <w:b/>
              </w:rPr>
            </w:pPr>
            <w:r w:rsidRPr="0062761E">
              <w:rPr>
                <w:rFonts w:ascii="Arial" w:hAnsi="Arial" w:cs="Arial"/>
                <w:b/>
                <w:noProof/>
              </w:rPr>
              <mc:AlternateContent>
                <mc:Choice Requires="wps">
                  <w:drawing>
                    <wp:anchor distT="0" distB="0" distL="114300" distR="114300" simplePos="0" relativeHeight="251628544" behindDoc="0" locked="0" layoutInCell="1" allowOverlap="1" wp14:anchorId="30329197" wp14:editId="1F082347">
                      <wp:simplePos x="0" y="0"/>
                      <wp:positionH relativeFrom="column">
                        <wp:posOffset>2765426</wp:posOffset>
                      </wp:positionH>
                      <wp:positionV relativeFrom="paragraph">
                        <wp:posOffset>258445</wp:posOffset>
                      </wp:positionV>
                      <wp:extent cx="45719" cy="352425"/>
                      <wp:effectExtent l="57150" t="0" r="50165" b="47625"/>
                      <wp:wrapNone/>
                      <wp:docPr id="22" name="Connettore 2 22"/>
                      <wp:cNvGraphicFramePr/>
                      <a:graphic xmlns:a="http://schemas.openxmlformats.org/drawingml/2006/main">
                        <a:graphicData uri="http://schemas.microsoft.com/office/word/2010/wordprocessingShape">
                          <wps:wsp>
                            <wps:cNvCnPr/>
                            <wps:spPr>
                              <a:xfrm flipH="1">
                                <a:off x="0" y="0"/>
                                <a:ext cx="45719" cy="352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FAEDEC" id="Connettore 2 22" o:spid="_x0000_s1026" type="#_x0000_t32" style="position:absolute;margin-left:217.75pt;margin-top:20.35pt;width:3.6pt;height:27.75pt;flip:x;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" strokecolor="black [3200]" strokeweight=".5pt">
                      <v:stroke endarrow="block" joinstyle="miter"/>
                    </v:shape>
                  </w:pict>
                </mc:Fallback>
              </mc:AlternateContent>
            </w:r>
            <w:r w:rsidRPr="0062761E">
              <w:rPr>
                <w:rFonts w:ascii="Arial" w:hAnsi="Arial" w:cs="Arial"/>
                <w:b/>
                <w:noProof/>
              </w:rPr>
              <mc:AlternateContent>
                <mc:Choice Requires="wps">
                  <w:drawing>
                    <wp:anchor distT="0" distB="0" distL="114300" distR="114300" simplePos="0" relativeHeight="251623424" behindDoc="0" locked="0" layoutInCell="1" allowOverlap="1" wp14:anchorId="163E10F8" wp14:editId="661DBA15">
                      <wp:simplePos x="0" y="0"/>
                      <wp:positionH relativeFrom="column">
                        <wp:posOffset>115570</wp:posOffset>
                      </wp:positionH>
                      <wp:positionV relativeFrom="paragraph">
                        <wp:posOffset>277495</wp:posOffset>
                      </wp:positionV>
                      <wp:extent cx="2695575" cy="285750"/>
                      <wp:effectExtent l="38100" t="0" r="28575" b="95250"/>
                      <wp:wrapNone/>
                      <wp:docPr id="23" name="Connettore 2 23"/>
                      <wp:cNvGraphicFramePr/>
                      <a:graphic xmlns:a="http://schemas.openxmlformats.org/drawingml/2006/main">
                        <a:graphicData uri="http://schemas.microsoft.com/office/word/2010/wordprocessingShape">
                          <wps:wsp>
                            <wps:cNvCnPr/>
                            <wps:spPr>
                              <a:xfrm flipH="1">
                                <a:off x="0" y="0"/>
                                <a:ext cx="2695575" cy="285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006057D" id="Connettore 2 23" o:spid="_x0000_s1026" type="#_x0000_t32" style="position:absolute;margin-left:9.1pt;margin-top:21.85pt;width:212.25pt;height:22.5pt;flip:x;z-index:251623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" strokecolor="black [3200]" strokeweight=".5pt">
                      <v:stroke endarrow="block" joinstyle="miter"/>
                    </v:shape>
                  </w:pict>
                </mc:Fallback>
              </mc:AlternateContent>
            </w:r>
            <w:r w:rsidRPr="0062761E">
              <w:rPr>
                <w:rFonts w:ascii="Arial" w:hAnsi="Arial" w:cs="Arial"/>
                <w:b/>
              </w:rPr>
              <w:t>Sono presenti cause di disapplicazione?</w:t>
            </w:r>
            <w:r w:rsidRPr="0062761E">
              <w:rPr>
                <w:rStyle w:val="Rimandonotaapidipagina"/>
                <w:rFonts w:ascii="Arial" w:hAnsi="Arial" w:cs="Arial"/>
                <w:b/>
              </w:rPr>
              <w:footnoteReference w:id="11"/>
            </w:r>
          </w:p>
        </w:tc>
      </w:tr>
      <w:tr w:rsidR="00D663F6" w:rsidRPr="0062761E" w:rsidTr="006F107E">
        <w:trPr>
          <w:gridAfter w:val="1"/>
          <w:wAfter w:w="14" w:type="dxa"/>
        </w:trPr>
        <w:tc>
          <w:tcPr>
            <w:tcW w:w="1374" w:type="dxa"/>
          </w:tcPr>
          <w:p w:rsidR="00D663F6" w:rsidRPr="0062761E" w:rsidRDefault="00D663F6" w:rsidP="009B6D20">
            <w:pPr>
              <w:rPr>
                <w:rFonts w:ascii="Arial" w:hAnsi="Arial" w:cs="Arial"/>
              </w:rPr>
            </w:pPr>
          </w:p>
        </w:tc>
        <w:tc>
          <w:tcPr>
            <w:tcW w:w="1375" w:type="dxa"/>
          </w:tcPr>
          <w:p w:rsidR="00D663F6" w:rsidRPr="0062761E" w:rsidRDefault="00D663F6" w:rsidP="009B6D20">
            <w:pPr>
              <w:rPr>
                <w:rFonts w:ascii="Arial" w:hAnsi="Arial" w:cs="Arial"/>
              </w:rPr>
            </w:pPr>
          </w:p>
        </w:tc>
        <w:tc>
          <w:tcPr>
            <w:tcW w:w="1786" w:type="dxa"/>
            <w:gridSpan w:val="4"/>
          </w:tcPr>
          <w:p w:rsidR="00D663F6" w:rsidRPr="0062761E" w:rsidRDefault="00D663F6" w:rsidP="009B6D20">
            <w:pPr>
              <w:rPr>
                <w:rFonts w:ascii="Arial" w:hAnsi="Arial" w:cs="Arial"/>
              </w:rPr>
            </w:pPr>
          </w:p>
        </w:tc>
        <w:tc>
          <w:tcPr>
            <w:tcW w:w="5093" w:type="dxa"/>
            <w:gridSpan w:val="10"/>
            <w:tcBorders>
              <w:top w:val="single" w:sz="4" w:space="0" w:color="auto"/>
            </w:tcBorders>
          </w:tcPr>
          <w:p w:rsidR="00D663F6" w:rsidRPr="0062761E" w:rsidRDefault="00D663F6" w:rsidP="009B6D20">
            <w:pPr>
              <w:jc w:val="center"/>
              <w:rPr>
                <w:rFonts w:ascii="Arial" w:hAnsi="Arial" w:cs="Arial"/>
              </w:rPr>
            </w:pPr>
          </w:p>
        </w:tc>
      </w:tr>
      <w:tr w:rsidR="00D663F6" w:rsidRPr="0062761E" w:rsidTr="006F107E">
        <w:tc>
          <w:tcPr>
            <w:tcW w:w="1374" w:type="dxa"/>
          </w:tcPr>
          <w:p w:rsidR="00D663F6" w:rsidRPr="0062761E" w:rsidRDefault="00D663F6" w:rsidP="009B6D20">
            <w:pPr>
              <w:rPr>
                <w:rFonts w:ascii="Arial" w:hAnsi="Arial" w:cs="Arial"/>
              </w:rPr>
            </w:pPr>
          </w:p>
        </w:tc>
        <w:tc>
          <w:tcPr>
            <w:tcW w:w="1375" w:type="dxa"/>
          </w:tcPr>
          <w:p w:rsidR="00D663F6" w:rsidRPr="0062761E" w:rsidRDefault="00D663F6" w:rsidP="009B6D20">
            <w:pPr>
              <w:rPr>
                <w:rFonts w:ascii="Arial" w:hAnsi="Arial" w:cs="Arial"/>
              </w:rPr>
            </w:pPr>
          </w:p>
        </w:tc>
        <w:tc>
          <w:tcPr>
            <w:tcW w:w="236" w:type="dxa"/>
            <w:tcBorders>
              <w:right w:val="single" w:sz="4" w:space="0" w:color="auto"/>
            </w:tcBorders>
          </w:tcPr>
          <w:p w:rsidR="00D663F6" w:rsidRPr="0062761E" w:rsidRDefault="00D663F6" w:rsidP="009B6D20">
            <w:pPr>
              <w:rPr>
                <w:rFonts w:ascii="Arial" w:hAnsi="Arial" w:cs="Arial"/>
              </w:rPr>
            </w:pPr>
          </w:p>
        </w:tc>
        <w:tc>
          <w:tcPr>
            <w:tcW w:w="3668" w:type="dxa"/>
            <w:gridSpan w:val="8"/>
            <w:tcBorders>
              <w:top w:val="single" w:sz="4" w:space="0" w:color="auto"/>
              <w:left w:val="single" w:sz="4" w:space="0" w:color="auto"/>
              <w:bottom w:val="single" w:sz="4" w:space="0" w:color="auto"/>
              <w:right w:val="single" w:sz="4" w:space="0" w:color="auto"/>
            </w:tcBorders>
          </w:tcPr>
          <w:p w:rsidR="00D663F6" w:rsidRPr="0062761E" w:rsidRDefault="00D663F6" w:rsidP="009B6D20">
            <w:pPr>
              <w:rPr>
                <w:rFonts w:ascii="Arial" w:hAnsi="Arial" w:cs="Arial"/>
              </w:rPr>
            </w:pPr>
            <w:r w:rsidRPr="0062761E">
              <w:rPr>
                <w:rFonts w:ascii="Arial" w:hAnsi="Arial" w:cs="Arial"/>
                <w:sz w:val="24"/>
                <w:szCs w:val="24"/>
              </w:rPr>
              <w:t>□</w:t>
            </w:r>
            <w:r w:rsidRPr="0062761E">
              <w:rPr>
                <w:rFonts w:ascii="Arial" w:hAnsi="Arial" w:cs="Arial"/>
              </w:rPr>
              <w:t xml:space="preserve"> SI</w:t>
            </w:r>
          </w:p>
          <w:p w:rsidR="00D663F6" w:rsidRPr="0062761E" w:rsidRDefault="00D663F6" w:rsidP="009B6D20">
            <w:pPr>
              <w:rPr>
                <w:rFonts w:ascii="Arial" w:hAnsi="Arial" w:cs="Arial"/>
              </w:rPr>
            </w:pPr>
            <w:r w:rsidRPr="0062761E">
              <w:rPr>
                <w:rFonts w:ascii="Arial" w:hAnsi="Arial" w:cs="Arial"/>
              </w:rPr>
              <w:t>Indicare causa di disapplicazione:</w:t>
            </w:r>
          </w:p>
          <w:p w:rsidR="00D663F6" w:rsidRPr="0062761E" w:rsidRDefault="00D663F6" w:rsidP="009B6D20">
            <w:pPr>
              <w:rPr>
                <w:rFonts w:ascii="Arial" w:hAnsi="Arial" w:cs="Arial"/>
              </w:rPr>
            </w:pPr>
          </w:p>
          <w:p w:rsidR="00D663F6" w:rsidRPr="0062761E" w:rsidRDefault="00D663F6" w:rsidP="009B6D20">
            <w:pPr>
              <w:rPr>
                <w:rFonts w:ascii="Arial" w:hAnsi="Arial" w:cs="Arial"/>
                <w:b/>
                <w:i/>
                <w:u w:val="single"/>
              </w:rPr>
            </w:pPr>
            <w:r w:rsidRPr="0062761E">
              <w:rPr>
                <w:rFonts w:ascii="Arial" w:hAnsi="Arial" w:cs="Arial"/>
                <w:b/>
                <w:i/>
                <w:u w:val="single"/>
              </w:rPr>
              <w:t>CHECK LIST CHIUSA</w:t>
            </w:r>
          </w:p>
        </w:tc>
        <w:tc>
          <w:tcPr>
            <w:tcW w:w="236" w:type="dxa"/>
            <w:gridSpan w:val="2"/>
            <w:tcBorders>
              <w:left w:val="single" w:sz="4" w:space="0" w:color="auto"/>
            </w:tcBorders>
          </w:tcPr>
          <w:p w:rsidR="00D663F6" w:rsidRPr="0062761E" w:rsidRDefault="00D663F6" w:rsidP="009B6D20">
            <w:pPr>
              <w:rPr>
                <w:rFonts w:ascii="Arial" w:hAnsi="Arial" w:cs="Arial"/>
              </w:rPr>
            </w:pPr>
          </w:p>
        </w:tc>
        <w:tc>
          <w:tcPr>
            <w:tcW w:w="1376" w:type="dxa"/>
            <w:gridSpan w:val="2"/>
            <w:tcBorders>
              <w:right w:val="single" w:sz="4" w:space="0" w:color="auto"/>
            </w:tcBorders>
          </w:tcPr>
          <w:p w:rsidR="00D663F6" w:rsidRPr="0062761E" w:rsidRDefault="00D663F6" w:rsidP="009B6D20">
            <w:pPr>
              <w:rPr>
                <w:rFonts w:ascii="Arial" w:hAnsi="Arial" w:cs="Arial"/>
              </w:rPr>
            </w:pPr>
          </w:p>
        </w:tc>
        <w:tc>
          <w:tcPr>
            <w:tcW w:w="1377" w:type="dxa"/>
            <w:gridSpan w:val="2"/>
            <w:tcBorders>
              <w:top w:val="single" w:sz="4" w:space="0" w:color="auto"/>
              <w:left w:val="single" w:sz="4" w:space="0" w:color="auto"/>
              <w:bottom w:val="single" w:sz="4" w:space="0" w:color="auto"/>
              <w:right w:val="single" w:sz="4" w:space="0" w:color="auto"/>
            </w:tcBorders>
          </w:tcPr>
          <w:p w:rsidR="00D663F6" w:rsidRPr="0062761E" w:rsidRDefault="00D663F6" w:rsidP="009B6D20">
            <w:pPr>
              <w:rPr>
                <w:rFonts w:ascii="Arial" w:hAnsi="Arial" w:cs="Arial"/>
              </w:rPr>
            </w:pPr>
            <w:r w:rsidRPr="0062761E">
              <w:rPr>
                <w:rFonts w:ascii="Arial" w:hAnsi="Arial" w:cs="Arial"/>
                <w:sz w:val="24"/>
                <w:szCs w:val="24"/>
              </w:rPr>
              <w:t xml:space="preserve">□ </w:t>
            </w:r>
            <w:r w:rsidRPr="0062761E">
              <w:rPr>
                <w:rFonts w:ascii="Arial" w:hAnsi="Arial" w:cs="Arial"/>
              </w:rPr>
              <w:t>NO</w:t>
            </w:r>
          </w:p>
          <w:p w:rsidR="00D663F6" w:rsidRPr="0062761E" w:rsidRDefault="00D663F6" w:rsidP="009B6D20">
            <w:pPr>
              <w:rPr>
                <w:rFonts w:ascii="Arial" w:hAnsi="Arial" w:cs="Arial"/>
              </w:rPr>
            </w:pPr>
          </w:p>
        </w:tc>
      </w:tr>
      <w:tr w:rsidR="00D663F6" w:rsidRPr="0062761E" w:rsidTr="006F107E">
        <w:trPr>
          <w:gridAfter w:val="1"/>
          <w:wAfter w:w="14" w:type="dxa"/>
        </w:trPr>
        <w:tc>
          <w:tcPr>
            <w:tcW w:w="1374" w:type="dxa"/>
          </w:tcPr>
          <w:p w:rsidR="00D663F6" w:rsidRPr="0062761E" w:rsidRDefault="00D663F6" w:rsidP="009B6D20">
            <w:pPr>
              <w:rPr>
                <w:rFonts w:ascii="Arial" w:hAnsi="Arial" w:cs="Arial"/>
              </w:rPr>
            </w:pPr>
          </w:p>
        </w:tc>
        <w:tc>
          <w:tcPr>
            <w:tcW w:w="1375" w:type="dxa"/>
          </w:tcPr>
          <w:p w:rsidR="00D663F6" w:rsidRPr="0062761E" w:rsidRDefault="00D663F6" w:rsidP="009B6D20">
            <w:pPr>
              <w:rPr>
                <w:rFonts w:ascii="Arial" w:hAnsi="Arial" w:cs="Arial"/>
              </w:rPr>
            </w:pPr>
          </w:p>
        </w:tc>
        <w:tc>
          <w:tcPr>
            <w:tcW w:w="1786" w:type="dxa"/>
            <w:gridSpan w:val="4"/>
          </w:tcPr>
          <w:p w:rsidR="00D663F6" w:rsidRPr="0062761E" w:rsidRDefault="00D663F6" w:rsidP="009B6D20">
            <w:pPr>
              <w:rPr>
                <w:rFonts w:ascii="Arial" w:hAnsi="Arial" w:cs="Arial"/>
              </w:rPr>
            </w:pPr>
          </w:p>
        </w:tc>
        <w:tc>
          <w:tcPr>
            <w:tcW w:w="964" w:type="dxa"/>
            <w:gridSpan w:val="2"/>
            <w:tcBorders>
              <w:bottom w:val="single" w:sz="4" w:space="0" w:color="auto"/>
            </w:tcBorders>
          </w:tcPr>
          <w:p w:rsidR="00D663F6" w:rsidRPr="0062761E" w:rsidRDefault="00D663F6" w:rsidP="009B6D20">
            <w:pPr>
              <w:rPr>
                <w:rFonts w:ascii="Arial" w:hAnsi="Arial" w:cs="Arial"/>
              </w:rPr>
            </w:pPr>
          </w:p>
        </w:tc>
        <w:tc>
          <w:tcPr>
            <w:tcW w:w="732" w:type="dxa"/>
            <w:gridSpan w:val="2"/>
            <w:tcBorders>
              <w:bottom w:val="single" w:sz="4" w:space="0" w:color="auto"/>
            </w:tcBorders>
          </w:tcPr>
          <w:p w:rsidR="00D663F6" w:rsidRPr="0062761E" w:rsidRDefault="00D663F6" w:rsidP="009B6D20">
            <w:pPr>
              <w:rPr>
                <w:rFonts w:ascii="Arial" w:hAnsi="Arial" w:cs="Arial"/>
              </w:rPr>
            </w:pPr>
          </w:p>
        </w:tc>
        <w:tc>
          <w:tcPr>
            <w:tcW w:w="2021" w:type="dxa"/>
            <w:gridSpan w:val="4"/>
            <w:tcBorders>
              <w:bottom w:val="single" w:sz="4" w:space="0" w:color="auto"/>
            </w:tcBorders>
          </w:tcPr>
          <w:p w:rsidR="00D663F6" w:rsidRPr="0062761E" w:rsidRDefault="00D663F6" w:rsidP="009B6D20">
            <w:pPr>
              <w:rPr>
                <w:rFonts w:ascii="Arial" w:hAnsi="Arial" w:cs="Arial"/>
              </w:rPr>
            </w:pPr>
          </w:p>
        </w:tc>
        <w:tc>
          <w:tcPr>
            <w:tcW w:w="1376" w:type="dxa"/>
            <w:gridSpan w:val="2"/>
            <w:tcBorders>
              <w:bottom w:val="single" w:sz="4" w:space="0" w:color="auto"/>
            </w:tcBorders>
          </w:tcPr>
          <w:p w:rsidR="00D663F6" w:rsidRPr="0062761E" w:rsidRDefault="00D663F6" w:rsidP="009B6D20">
            <w:pPr>
              <w:rPr>
                <w:rFonts w:ascii="Arial" w:hAnsi="Arial" w:cs="Arial"/>
              </w:rPr>
            </w:pPr>
            <w:r w:rsidRPr="0062761E">
              <w:rPr>
                <w:rFonts w:ascii="Arial" w:hAnsi="Arial" w:cs="Arial"/>
                <w:noProof/>
              </w:rPr>
              <mc:AlternateContent>
                <mc:Choice Requires="wps">
                  <w:drawing>
                    <wp:anchor distT="0" distB="0" distL="114300" distR="114300" simplePos="0" relativeHeight="251631616" behindDoc="0" locked="0" layoutInCell="1" allowOverlap="1" wp14:anchorId="1D78961E" wp14:editId="3623B240">
                      <wp:simplePos x="0" y="0"/>
                      <wp:positionH relativeFrom="column">
                        <wp:posOffset>461010</wp:posOffset>
                      </wp:positionH>
                      <wp:positionV relativeFrom="paragraph">
                        <wp:posOffset>5080</wp:posOffset>
                      </wp:positionV>
                      <wp:extent cx="0" cy="314325"/>
                      <wp:effectExtent l="76200" t="0" r="57150" b="47625"/>
                      <wp:wrapNone/>
                      <wp:docPr id="24" name="Connettore 2 24"/>
                      <wp:cNvGraphicFramePr/>
                      <a:graphic xmlns:a="http://schemas.openxmlformats.org/drawingml/2006/main">
                        <a:graphicData uri="http://schemas.microsoft.com/office/word/2010/wordprocessingShape">
                          <wps:wsp>
                            <wps:cNvCnPr/>
                            <wps:spPr>
                              <a:xfrm>
                                <a:off x="0" y="0"/>
                                <a:ext cx="0" cy="3143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ACDC586" id="Connettore 2 24" o:spid="_x0000_s1026" type="#_x0000_t32" style="position:absolute;margin-left:36.3pt;margin-top:.4pt;width:0;height:24.75pt;z-index:251631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" strokecolor="black [3200]" strokeweight=".5pt">
                      <v:stroke endarrow="block" joinstyle="miter"/>
                    </v:shape>
                  </w:pict>
                </mc:Fallback>
              </mc:AlternateContent>
            </w:r>
          </w:p>
        </w:tc>
      </w:tr>
      <w:tr w:rsidR="00D663F6" w:rsidRPr="0062761E" w:rsidTr="00885F16">
        <w:trPr>
          <w:gridAfter w:val="1"/>
          <w:wAfter w:w="14" w:type="dxa"/>
        </w:trPr>
        <w:tc>
          <w:tcPr>
            <w:tcW w:w="1374" w:type="dxa"/>
          </w:tcPr>
          <w:p w:rsidR="00D663F6" w:rsidRPr="0062761E" w:rsidRDefault="00D663F6" w:rsidP="009B6D20">
            <w:pPr>
              <w:rPr>
                <w:rFonts w:ascii="Arial" w:hAnsi="Arial" w:cs="Arial"/>
              </w:rPr>
            </w:pPr>
          </w:p>
        </w:tc>
        <w:tc>
          <w:tcPr>
            <w:tcW w:w="1375" w:type="dxa"/>
          </w:tcPr>
          <w:p w:rsidR="00D663F6" w:rsidRPr="0062761E" w:rsidRDefault="00D663F6" w:rsidP="009B6D20">
            <w:pPr>
              <w:rPr>
                <w:rFonts w:ascii="Arial" w:hAnsi="Arial" w:cs="Arial"/>
              </w:rPr>
            </w:pPr>
          </w:p>
        </w:tc>
        <w:tc>
          <w:tcPr>
            <w:tcW w:w="1786" w:type="dxa"/>
            <w:gridSpan w:val="4"/>
            <w:tcBorders>
              <w:right w:val="single" w:sz="4" w:space="0" w:color="auto"/>
            </w:tcBorders>
          </w:tcPr>
          <w:p w:rsidR="00D663F6" w:rsidRPr="0062761E" w:rsidRDefault="00D663F6" w:rsidP="009B6D20">
            <w:pPr>
              <w:rPr>
                <w:rFonts w:ascii="Arial" w:hAnsi="Arial" w:cs="Arial"/>
              </w:rPr>
            </w:pPr>
            <w:r w:rsidRPr="0062761E">
              <w:rPr>
                <w:rFonts w:ascii="Arial" w:hAnsi="Arial" w:cs="Arial"/>
                <w:noProof/>
              </w:rPr>
              <mc:AlternateContent>
                <mc:Choice Requires="wps">
                  <w:drawing>
                    <wp:anchor distT="0" distB="0" distL="114300" distR="114300" simplePos="0" relativeHeight="251634688" behindDoc="0" locked="0" layoutInCell="1" allowOverlap="1" wp14:anchorId="127A0151" wp14:editId="6D913F83">
                      <wp:simplePos x="0" y="0"/>
                      <wp:positionH relativeFrom="column">
                        <wp:posOffset>970093</wp:posOffset>
                      </wp:positionH>
                      <wp:positionV relativeFrom="paragraph">
                        <wp:posOffset>622972</wp:posOffset>
                      </wp:positionV>
                      <wp:extent cx="2838450" cy="247650"/>
                      <wp:effectExtent l="38100" t="0" r="19050" b="95250"/>
                      <wp:wrapNone/>
                      <wp:docPr id="25" name="Connettore 2 25"/>
                      <wp:cNvGraphicFramePr/>
                      <a:graphic xmlns:a="http://schemas.openxmlformats.org/drawingml/2006/main">
                        <a:graphicData uri="http://schemas.microsoft.com/office/word/2010/wordprocessingShape">
                          <wps:wsp>
                            <wps:cNvCnPr/>
                            <wps:spPr>
                              <a:xfrm flipH="1">
                                <a:off x="0" y="0"/>
                                <a:ext cx="2838450"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FE8AEED" id="Connettore 2 25" o:spid="_x0000_s1026" type="#_x0000_t32" style="position:absolute;margin-left:76.4pt;margin-top:49.05pt;width:223.5pt;height:19.5pt;flip:x;z-index:251634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" strokecolor="black [3200]" strokeweight=".5pt">
                      <v:stroke endarrow="block" joinstyle="miter"/>
                    </v:shape>
                  </w:pict>
                </mc:Fallback>
              </mc:AlternateContent>
            </w:r>
          </w:p>
        </w:tc>
        <w:tc>
          <w:tcPr>
            <w:tcW w:w="5093" w:type="dxa"/>
            <w:gridSpan w:val="10"/>
            <w:tcBorders>
              <w:top w:val="single" w:sz="4" w:space="0" w:color="auto"/>
              <w:left w:val="single" w:sz="4" w:space="0" w:color="auto"/>
              <w:bottom w:val="single" w:sz="4" w:space="0" w:color="auto"/>
              <w:right w:val="single" w:sz="4" w:space="0" w:color="auto"/>
            </w:tcBorders>
            <w:shd w:val="clear" w:color="auto" w:fill="9CC2E5" w:themeFill="accent1" w:themeFillTint="99"/>
          </w:tcPr>
          <w:p w:rsidR="00D663F6" w:rsidRPr="0062761E" w:rsidRDefault="00D663F6" w:rsidP="0079676F">
            <w:pPr>
              <w:jc w:val="center"/>
              <w:rPr>
                <w:rFonts w:ascii="Arial" w:hAnsi="Arial" w:cs="Arial"/>
                <w:b/>
              </w:rPr>
            </w:pPr>
            <w:r w:rsidRPr="0062761E">
              <w:rPr>
                <w:rFonts w:ascii="Arial" w:hAnsi="Arial" w:cs="Arial"/>
                <w:b/>
                <w:noProof/>
              </w:rPr>
              <mc:AlternateContent>
                <mc:Choice Requires="wps">
                  <w:drawing>
                    <wp:anchor distT="0" distB="0" distL="114300" distR="114300" simplePos="0" relativeHeight="251637760" behindDoc="0" locked="0" layoutInCell="1" allowOverlap="1" wp14:anchorId="783E828B" wp14:editId="1122F560">
                      <wp:simplePos x="0" y="0"/>
                      <wp:positionH relativeFrom="column">
                        <wp:posOffset>2734945</wp:posOffset>
                      </wp:positionH>
                      <wp:positionV relativeFrom="paragraph">
                        <wp:posOffset>622412</wp:posOffset>
                      </wp:positionV>
                      <wp:extent cx="28575" cy="304800"/>
                      <wp:effectExtent l="57150" t="0" r="66675" b="57150"/>
                      <wp:wrapNone/>
                      <wp:docPr id="26" name="Connettore 2 26"/>
                      <wp:cNvGraphicFramePr/>
                      <a:graphic xmlns:a="http://schemas.openxmlformats.org/drawingml/2006/main">
                        <a:graphicData uri="http://schemas.microsoft.com/office/word/2010/wordprocessingShape">
                          <wps:wsp>
                            <wps:cNvCnPr/>
                            <wps:spPr>
                              <a:xfrm>
                                <a:off x="0" y="0"/>
                                <a:ext cx="28575"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5FF62F4" id="Connettore 2 26" o:spid="_x0000_s1026" type="#_x0000_t32" style="position:absolute;margin-left:215.35pt;margin-top:49pt;width:2.25pt;height:24pt;z-index:251637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" strokecolor="black [3200]" strokeweight=".5pt">
                      <v:stroke endarrow="block" joinstyle="miter"/>
                    </v:shape>
                  </w:pict>
                </mc:Fallback>
              </mc:AlternateContent>
            </w:r>
            <w:r w:rsidRPr="0062761E">
              <w:rPr>
                <w:rFonts w:ascii="Arial" w:hAnsi="Arial" w:cs="Arial"/>
                <w:b/>
              </w:rPr>
              <w:t xml:space="preserve">Sono presenti oggettive situazioni che hanno reso impossibile il superamento del test </w:t>
            </w:r>
            <w:r w:rsidR="0079676F" w:rsidRPr="0062761E">
              <w:rPr>
                <w:rFonts w:ascii="Arial" w:hAnsi="Arial" w:cs="Arial"/>
                <w:b/>
              </w:rPr>
              <w:t>di operatività</w:t>
            </w:r>
            <w:r w:rsidRPr="0062761E">
              <w:rPr>
                <w:rFonts w:ascii="Arial" w:hAnsi="Arial" w:cs="Arial"/>
                <w:b/>
              </w:rPr>
              <w:t>?</w:t>
            </w:r>
            <w:r w:rsidR="00FF083D" w:rsidRPr="0062761E">
              <w:rPr>
                <w:rStyle w:val="Rimandonotaapidipagina"/>
                <w:rFonts w:ascii="Arial" w:hAnsi="Arial" w:cs="Arial"/>
                <w:b/>
              </w:rPr>
              <w:footnoteReference w:id="12"/>
            </w:r>
          </w:p>
        </w:tc>
      </w:tr>
      <w:tr w:rsidR="00D663F6" w:rsidRPr="0062761E" w:rsidTr="006F107E">
        <w:trPr>
          <w:gridAfter w:val="1"/>
          <w:wAfter w:w="14" w:type="dxa"/>
        </w:trPr>
        <w:tc>
          <w:tcPr>
            <w:tcW w:w="1374" w:type="dxa"/>
          </w:tcPr>
          <w:p w:rsidR="00D663F6" w:rsidRPr="0062761E" w:rsidRDefault="00D663F6" w:rsidP="009B6D20">
            <w:pPr>
              <w:rPr>
                <w:rFonts w:ascii="Arial" w:hAnsi="Arial" w:cs="Arial"/>
              </w:rPr>
            </w:pPr>
          </w:p>
        </w:tc>
        <w:tc>
          <w:tcPr>
            <w:tcW w:w="1375" w:type="dxa"/>
          </w:tcPr>
          <w:p w:rsidR="00D663F6" w:rsidRPr="0062761E" w:rsidRDefault="00D663F6" w:rsidP="009B6D20">
            <w:pPr>
              <w:rPr>
                <w:rFonts w:ascii="Arial" w:hAnsi="Arial" w:cs="Arial"/>
              </w:rPr>
            </w:pPr>
          </w:p>
        </w:tc>
        <w:tc>
          <w:tcPr>
            <w:tcW w:w="1786" w:type="dxa"/>
            <w:gridSpan w:val="4"/>
            <w:tcBorders>
              <w:bottom w:val="single" w:sz="4" w:space="0" w:color="auto"/>
            </w:tcBorders>
          </w:tcPr>
          <w:p w:rsidR="00D663F6" w:rsidRPr="0062761E" w:rsidRDefault="00D663F6" w:rsidP="009B6D20">
            <w:pPr>
              <w:rPr>
                <w:rFonts w:ascii="Arial" w:hAnsi="Arial" w:cs="Arial"/>
              </w:rPr>
            </w:pPr>
          </w:p>
        </w:tc>
        <w:tc>
          <w:tcPr>
            <w:tcW w:w="964" w:type="dxa"/>
            <w:gridSpan w:val="2"/>
            <w:tcBorders>
              <w:top w:val="single" w:sz="4" w:space="0" w:color="auto"/>
              <w:bottom w:val="single" w:sz="4" w:space="0" w:color="auto"/>
            </w:tcBorders>
          </w:tcPr>
          <w:p w:rsidR="00D663F6" w:rsidRPr="0062761E" w:rsidRDefault="00D663F6" w:rsidP="009B6D20">
            <w:pPr>
              <w:rPr>
                <w:rFonts w:ascii="Arial" w:hAnsi="Arial" w:cs="Arial"/>
              </w:rPr>
            </w:pPr>
          </w:p>
        </w:tc>
        <w:tc>
          <w:tcPr>
            <w:tcW w:w="732" w:type="dxa"/>
            <w:gridSpan w:val="2"/>
            <w:tcBorders>
              <w:top w:val="single" w:sz="4" w:space="0" w:color="auto"/>
            </w:tcBorders>
          </w:tcPr>
          <w:p w:rsidR="00D663F6" w:rsidRPr="0062761E" w:rsidRDefault="00D663F6" w:rsidP="009B6D20">
            <w:pPr>
              <w:rPr>
                <w:rFonts w:ascii="Arial" w:hAnsi="Arial" w:cs="Arial"/>
              </w:rPr>
            </w:pPr>
          </w:p>
        </w:tc>
        <w:tc>
          <w:tcPr>
            <w:tcW w:w="2021" w:type="dxa"/>
            <w:gridSpan w:val="4"/>
            <w:tcBorders>
              <w:top w:val="single" w:sz="4" w:space="0" w:color="auto"/>
              <w:bottom w:val="single" w:sz="4" w:space="0" w:color="auto"/>
            </w:tcBorders>
          </w:tcPr>
          <w:p w:rsidR="00D663F6" w:rsidRPr="0062761E" w:rsidRDefault="00D663F6" w:rsidP="009B6D20">
            <w:pPr>
              <w:rPr>
                <w:rFonts w:ascii="Arial" w:hAnsi="Arial" w:cs="Arial"/>
              </w:rPr>
            </w:pPr>
          </w:p>
        </w:tc>
        <w:tc>
          <w:tcPr>
            <w:tcW w:w="1376" w:type="dxa"/>
            <w:gridSpan w:val="2"/>
            <w:tcBorders>
              <w:top w:val="single" w:sz="4" w:space="0" w:color="auto"/>
              <w:bottom w:val="single" w:sz="4" w:space="0" w:color="auto"/>
            </w:tcBorders>
          </w:tcPr>
          <w:p w:rsidR="00D663F6" w:rsidRPr="0062761E" w:rsidRDefault="00D663F6" w:rsidP="009B6D20">
            <w:pPr>
              <w:rPr>
                <w:rFonts w:ascii="Arial" w:hAnsi="Arial" w:cs="Arial"/>
              </w:rPr>
            </w:pPr>
          </w:p>
        </w:tc>
      </w:tr>
      <w:tr w:rsidR="00D663F6" w:rsidRPr="0062761E" w:rsidTr="00A81611">
        <w:trPr>
          <w:gridAfter w:val="1"/>
          <w:wAfter w:w="14" w:type="dxa"/>
          <w:trHeight w:val="1871"/>
        </w:trPr>
        <w:tc>
          <w:tcPr>
            <w:tcW w:w="1374" w:type="dxa"/>
          </w:tcPr>
          <w:p w:rsidR="00D663F6" w:rsidRPr="0062761E" w:rsidRDefault="00D663F6" w:rsidP="009B6D20">
            <w:pPr>
              <w:rPr>
                <w:rFonts w:ascii="Arial" w:hAnsi="Arial" w:cs="Arial"/>
              </w:rPr>
            </w:pPr>
          </w:p>
        </w:tc>
        <w:tc>
          <w:tcPr>
            <w:tcW w:w="1375" w:type="dxa"/>
            <w:tcBorders>
              <w:right w:val="single" w:sz="4" w:space="0" w:color="auto"/>
            </w:tcBorders>
          </w:tcPr>
          <w:p w:rsidR="00D663F6" w:rsidRPr="0062761E" w:rsidRDefault="00D663F6" w:rsidP="009B6D20">
            <w:pPr>
              <w:rPr>
                <w:rFonts w:ascii="Arial" w:hAnsi="Arial" w:cs="Arial"/>
              </w:rPr>
            </w:pPr>
          </w:p>
        </w:tc>
        <w:tc>
          <w:tcPr>
            <w:tcW w:w="2750" w:type="dxa"/>
            <w:gridSpan w:val="6"/>
            <w:tcBorders>
              <w:top w:val="single" w:sz="4" w:space="0" w:color="auto"/>
              <w:left w:val="single" w:sz="4" w:space="0" w:color="auto"/>
              <w:bottom w:val="single" w:sz="4" w:space="0" w:color="auto"/>
              <w:right w:val="single" w:sz="4" w:space="0" w:color="auto"/>
            </w:tcBorders>
          </w:tcPr>
          <w:p w:rsidR="00D663F6" w:rsidRPr="0062761E" w:rsidRDefault="00D663F6" w:rsidP="009B6D20">
            <w:pPr>
              <w:rPr>
                <w:rFonts w:ascii="Arial" w:hAnsi="Arial" w:cs="Arial"/>
              </w:rPr>
            </w:pPr>
            <w:r w:rsidRPr="0062761E">
              <w:rPr>
                <w:rFonts w:ascii="Arial" w:hAnsi="Arial" w:cs="Arial"/>
                <w:sz w:val="24"/>
                <w:szCs w:val="24"/>
              </w:rPr>
              <w:t xml:space="preserve">□ </w:t>
            </w:r>
            <w:r w:rsidRPr="0062761E">
              <w:rPr>
                <w:rFonts w:ascii="Arial" w:hAnsi="Arial" w:cs="Arial"/>
              </w:rPr>
              <w:t>NO</w:t>
            </w:r>
          </w:p>
          <w:p w:rsidR="00D663F6" w:rsidRPr="0062761E" w:rsidRDefault="00D663F6" w:rsidP="009B6D20">
            <w:pPr>
              <w:rPr>
                <w:rFonts w:ascii="Arial" w:hAnsi="Arial" w:cs="Arial"/>
                <w:b/>
                <w:i/>
                <w:u w:val="single"/>
              </w:rPr>
            </w:pPr>
            <w:r w:rsidRPr="0062761E">
              <w:rPr>
                <w:rFonts w:ascii="Arial" w:hAnsi="Arial" w:cs="Arial"/>
                <w:b/>
                <w:i/>
                <w:u w:val="single"/>
              </w:rPr>
              <w:t xml:space="preserve">SCATTANO LE PENALIZZAZIONI – </w:t>
            </w:r>
          </w:p>
          <w:p w:rsidR="00D663F6" w:rsidRPr="0062761E" w:rsidRDefault="00D663F6" w:rsidP="009B6D20">
            <w:pPr>
              <w:rPr>
                <w:rFonts w:ascii="Arial" w:hAnsi="Arial" w:cs="Arial"/>
              </w:rPr>
            </w:pPr>
            <w:r w:rsidRPr="0062761E">
              <w:rPr>
                <w:rFonts w:ascii="Arial" w:hAnsi="Arial" w:cs="Arial"/>
              </w:rPr>
              <w:t xml:space="preserve">Vai a check list </w:t>
            </w:r>
            <w:r w:rsidR="006D6CBB" w:rsidRPr="0062761E">
              <w:rPr>
                <w:rFonts w:ascii="Arial" w:hAnsi="Arial" w:cs="Arial"/>
              </w:rPr>
              <w:t>5</w:t>
            </w:r>
          </w:p>
        </w:tc>
        <w:tc>
          <w:tcPr>
            <w:tcW w:w="732" w:type="dxa"/>
            <w:gridSpan w:val="2"/>
            <w:tcBorders>
              <w:left w:val="single" w:sz="4" w:space="0" w:color="auto"/>
              <w:right w:val="single" w:sz="4" w:space="0" w:color="auto"/>
            </w:tcBorders>
          </w:tcPr>
          <w:p w:rsidR="00D663F6" w:rsidRPr="0062761E" w:rsidRDefault="00D663F6" w:rsidP="009B6D20">
            <w:pPr>
              <w:rPr>
                <w:rFonts w:ascii="Arial" w:hAnsi="Arial" w:cs="Arial"/>
              </w:rPr>
            </w:pPr>
          </w:p>
        </w:tc>
        <w:tc>
          <w:tcPr>
            <w:tcW w:w="3397" w:type="dxa"/>
            <w:gridSpan w:val="6"/>
            <w:tcBorders>
              <w:top w:val="single" w:sz="4" w:space="0" w:color="auto"/>
              <w:left w:val="single" w:sz="4" w:space="0" w:color="auto"/>
              <w:bottom w:val="single" w:sz="4" w:space="0" w:color="auto"/>
              <w:right w:val="single" w:sz="4" w:space="0" w:color="auto"/>
            </w:tcBorders>
          </w:tcPr>
          <w:p w:rsidR="00D663F6" w:rsidRPr="0062761E" w:rsidRDefault="00D663F6" w:rsidP="009B6D20">
            <w:pPr>
              <w:rPr>
                <w:rFonts w:ascii="Arial" w:hAnsi="Arial" w:cs="Arial"/>
              </w:rPr>
            </w:pPr>
            <w:r w:rsidRPr="0062761E">
              <w:rPr>
                <w:rFonts w:ascii="Arial" w:hAnsi="Arial" w:cs="Arial"/>
                <w:sz w:val="24"/>
                <w:szCs w:val="24"/>
              </w:rPr>
              <w:t>□</w:t>
            </w:r>
            <w:r w:rsidRPr="0062761E">
              <w:rPr>
                <w:rFonts w:ascii="Arial" w:hAnsi="Arial" w:cs="Arial"/>
              </w:rPr>
              <w:t xml:space="preserve"> SI</w:t>
            </w:r>
          </w:p>
          <w:p w:rsidR="00D663F6" w:rsidRPr="0062761E" w:rsidRDefault="00D663F6" w:rsidP="009B6D20">
            <w:pPr>
              <w:rPr>
                <w:rFonts w:ascii="Arial" w:hAnsi="Arial" w:cs="Arial"/>
              </w:rPr>
            </w:pPr>
            <w:r w:rsidRPr="0062761E">
              <w:rPr>
                <w:rFonts w:ascii="Arial" w:hAnsi="Arial" w:cs="Arial"/>
              </w:rPr>
              <w:t>Indicare le oggettive situazioni (descrizione dettagliata):</w:t>
            </w:r>
          </w:p>
          <w:p w:rsidR="00D663F6" w:rsidRPr="0062761E" w:rsidRDefault="00D663F6" w:rsidP="009B6D20">
            <w:pPr>
              <w:rPr>
                <w:rFonts w:ascii="Arial" w:hAnsi="Arial" w:cs="Arial"/>
              </w:rPr>
            </w:pPr>
          </w:p>
          <w:p w:rsidR="00D663F6" w:rsidRPr="00A81611" w:rsidRDefault="00D663F6" w:rsidP="009B6D20">
            <w:pPr>
              <w:rPr>
                <w:rFonts w:ascii="Arial" w:hAnsi="Arial" w:cs="Arial"/>
                <w:sz w:val="8"/>
              </w:rPr>
            </w:pPr>
          </w:p>
        </w:tc>
      </w:tr>
      <w:tr w:rsidR="00D663F6" w:rsidRPr="0062761E" w:rsidTr="006F107E">
        <w:trPr>
          <w:gridAfter w:val="1"/>
          <w:wAfter w:w="14" w:type="dxa"/>
        </w:trPr>
        <w:tc>
          <w:tcPr>
            <w:tcW w:w="1374" w:type="dxa"/>
          </w:tcPr>
          <w:p w:rsidR="00D663F6" w:rsidRPr="0062761E" w:rsidRDefault="00D663F6" w:rsidP="009B6D20">
            <w:pPr>
              <w:rPr>
                <w:rFonts w:ascii="Arial" w:hAnsi="Arial" w:cs="Arial"/>
              </w:rPr>
            </w:pPr>
          </w:p>
        </w:tc>
        <w:tc>
          <w:tcPr>
            <w:tcW w:w="1375" w:type="dxa"/>
          </w:tcPr>
          <w:p w:rsidR="00D663F6" w:rsidRPr="0062761E" w:rsidRDefault="00D663F6" w:rsidP="009B6D20">
            <w:pPr>
              <w:rPr>
                <w:rFonts w:ascii="Arial" w:hAnsi="Arial" w:cs="Arial"/>
              </w:rPr>
            </w:pPr>
          </w:p>
        </w:tc>
        <w:tc>
          <w:tcPr>
            <w:tcW w:w="1786" w:type="dxa"/>
            <w:gridSpan w:val="4"/>
            <w:tcBorders>
              <w:top w:val="single" w:sz="4" w:space="0" w:color="auto"/>
              <w:bottom w:val="single" w:sz="4" w:space="0" w:color="auto"/>
            </w:tcBorders>
          </w:tcPr>
          <w:p w:rsidR="00D663F6" w:rsidRPr="0062761E" w:rsidRDefault="00D663F6" w:rsidP="009B6D20">
            <w:pPr>
              <w:rPr>
                <w:rFonts w:ascii="Arial" w:hAnsi="Arial" w:cs="Arial"/>
              </w:rPr>
            </w:pPr>
          </w:p>
        </w:tc>
        <w:tc>
          <w:tcPr>
            <w:tcW w:w="964" w:type="dxa"/>
            <w:gridSpan w:val="2"/>
            <w:tcBorders>
              <w:top w:val="single" w:sz="4" w:space="0" w:color="auto"/>
              <w:bottom w:val="single" w:sz="4" w:space="0" w:color="auto"/>
            </w:tcBorders>
          </w:tcPr>
          <w:p w:rsidR="00D663F6" w:rsidRPr="0062761E" w:rsidRDefault="00D663F6" w:rsidP="009B6D20">
            <w:pPr>
              <w:rPr>
                <w:rFonts w:ascii="Arial" w:hAnsi="Arial" w:cs="Arial"/>
              </w:rPr>
            </w:pPr>
          </w:p>
        </w:tc>
        <w:tc>
          <w:tcPr>
            <w:tcW w:w="732" w:type="dxa"/>
            <w:gridSpan w:val="2"/>
            <w:tcBorders>
              <w:bottom w:val="single" w:sz="4" w:space="0" w:color="auto"/>
            </w:tcBorders>
          </w:tcPr>
          <w:p w:rsidR="00D663F6" w:rsidRPr="0062761E" w:rsidRDefault="00D663F6" w:rsidP="009B6D20">
            <w:pPr>
              <w:rPr>
                <w:rFonts w:ascii="Arial" w:hAnsi="Arial" w:cs="Arial"/>
              </w:rPr>
            </w:pPr>
          </w:p>
        </w:tc>
        <w:tc>
          <w:tcPr>
            <w:tcW w:w="2021" w:type="dxa"/>
            <w:gridSpan w:val="4"/>
            <w:tcBorders>
              <w:bottom w:val="single" w:sz="4" w:space="0" w:color="auto"/>
            </w:tcBorders>
          </w:tcPr>
          <w:p w:rsidR="00D663F6" w:rsidRPr="0062761E" w:rsidRDefault="00D663F6" w:rsidP="009B6D20">
            <w:pPr>
              <w:rPr>
                <w:rFonts w:ascii="Arial" w:hAnsi="Arial" w:cs="Arial"/>
              </w:rPr>
            </w:pPr>
          </w:p>
        </w:tc>
        <w:tc>
          <w:tcPr>
            <w:tcW w:w="1376" w:type="dxa"/>
            <w:gridSpan w:val="2"/>
            <w:tcBorders>
              <w:bottom w:val="single" w:sz="4" w:space="0" w:color="auto"/>
            </w:tcBorders>
          </w:tcPr>
          <w:p w:rsidR="00D663F6" w:rsidRPr="0062761E" w:rsidRDefault="00D663F6" w:rsidP="009B6D20">
            <w:pPr>
              <w:rPr>
                <w:rFonts w:ascii="Arial" w:hAnsi="Arial" w:cs="Arial"/>
              </w:rPr>
            </w:pPr>
            <w:r w:rsidRPr="0062761E">
              <w:rPr>
                <w:rFonts w:ascii="Arial" w:hAnsi="Arial" w:cs="Arial"/>
                <w:noProof/>
              </w:rPr>
              <mc:AlternateContent>
                <mc:Choice Requires="wps">
                  <w:drawing>
                    <wp:anchor distT="0" distB="0" distL="114300" distR="114300" simplePos="0" relativeHeight="251641856" behindDoc="0" locked="0" layoutInCell="1" allowOverlap="1" wp14:anchorId="27159BC3" wp14:editId="03055804">
                      <wp:simplePos x="0" y="0"/>
                      <wp:positionH relativeFrom="column">
                        <wp:posOffset>-43815</wp:posOffset>
                      </wp:positionH>
                      <wp:positionV relativeFrom="paragraph">
                        <wp:posOffset>-3810</wp:posOffset>
                      </wp:positionV>
                      <wp:extent cx="0" cy="285750"/>
                      <wp:effectExtent l="76200" t="0" r="57150" b="57150"/>
                      <wp:wrapNone/>
                      <wp:docPr id="27" name="Connettore 2 27"/>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E097B6B" id="Connettore 2 27" o:spid="_x0000_s1026" type="#_x0000_t32" style="position:absolute;margin-left:-3.45pt;margin-top:-.3pt;width:0;height:22.5pt;z-index:251641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" strokecolor="black [3200]" strokeweight=".5pt">
                      <v:stroke endarrow="block" joinstyle="miter"/>
                    </v:shape>
                  </w:pict>
                </mc:Fallback>
              </mc:AlternateContent>
            </w:r>
          </w:p>
        </w:tc>
      </w:tr>
      <w:tr w:rsidR="00D663F6" w:rsidRPr="0062761E" w:rsidTr="00885F16">
        <w:trPr>
          <w:gridAfter w:val="1"/>
          <w:wAfter w:w="14" w:type="dxa"/>
        </w:trPr>
        <w:tc>
          <w:tcPr>
            <w:tcW w:w="1374" w:type="dxa"/>
          </w:tcPr>
          <w:p w:rsidR="00D663F6" w:rsidRPr="0062761E" w:rsidRDefault="00D663F6" w:rsidP="009B6D20">
            <w:pPr>
              <w:rPr>
                <w:rFonts w:ascii="Arial" w:hAnsi="Arial" w:cs="Arial"/>
              </w:rPr>
            </w:pPr>
          </w:p>
        </w:tc>
        <w:tc>
          <w:tcPr>
            <w:tcW w:w="1375" w:type="dxa"/>
            <w:tcBorders>
              <w:right w:val="single" w:sz="4" w:space="0" w:color="auto"/>
            </w:tcBorders>
          </w:tcPr>
          <w:p w:rsidR="00D663F6" w:rsidRPr="0062761E" w:rsidRDefault="00D663F6" w:rsidP="009B6D20">
            <w:pPr>
              <w:rPr>
                <w:rFonts w:ascii="Arial" w:hAnsi="Arial" w:cs="Arial"/>
              </w:rPr>
            </w:pPr>
          </w:p>
        </w:tc>
        <w:tc>
          <w:tcPr>
            <w:tcW w:w="6879" w:type="dxa"/>
            <w:gridSpan w:val="14"/>
            <w:tcBorders>
              <w:top w:val="single" w:sz="4" w:space="0" w:color="auto"/>
              <w:left w:val="single" w:sz="4" w:space="0" w:color="auto"/>
              <w:bottom w:val="single" w:sz="4" w:space="0" w:color="auto"/>
              <w:right w:val="single" w:sz="4" w:space="0" w:color="auto"/>
            </w:tcBorders>
            <w:shd w:val="clear" w:color="auto" w:fill="9CC2E5" w:themeFill="accent1" w:themeFillTint="99"/>
          </w:tcPr>
          <w:p w:rsidR="00D663F6" w:rsidRPr="0062761E" w:rsidRDefault="00D663F6" w:rsidP="009B6D20">
            <w:pPr>
              <w:jc w:val="center"/>
              <w:rPr>
                <w:rFonts w:ascii="Arial" w:hAnsi="Arial" w:cs="Arial"/>
                <w:b/>
              </w:rPr>
            </w:pPr>
            <w:r w:rsidRPr="0062761E">
              <w:rPr>
                <w:rFonts w:ascii="Arial" w:hAnsi="Arial" w:cs="Arial"/>
                <w:b/>
                <w:noProof/>
              </w:rPr>
              <mc:AlternateContent>
                <mc:Choice Requires="wps">
                  <w:drawing>
                    <wp:anchor distT="0" distB="0" distL="114300" distR="114300" simplePos="0" relativeHeight="251653120" behindDoc="0" locked="0" layoutInCell="1" allowOverlap="1" wp14:anchorId="7F0E5290" wp14:editId="63825899">
                      <wp:simplePos x="0" y="0"/>
                      <wp:positionH relativeFrom="column">
                        <wp:posOffset>3488055</wp:posOffset>
                      </wp:positionH>
                      <wp:positionV relativeFrom="paragraph">
                        <wp:posOffset>266065</wp:posOffset>
                      </wp:positionV>
                      <wp:extent cx="0" cy="304800"/>
                      <wp:effectExtent l="76200" t="0" r="57150" b="57150"/>
                      <wp:wrapNone/>
                      <wp:docPr id="28" name="Connettore 2 28"/>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E112205" id="Connettore 2 28" o:spid="_x0000_s1026" type="#_x0000_t32" style="position:absolute;margin-left:274.65pt;margin-top:20.95pt;width:0;height:24pt;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" strokecolor="black [3200]" strokeweight=".5pt">
                      <v:stroke endarrow="block" joinstyle="miter"/>
                    </v:shape>
                  </w:pict>
                </mc:Fallback>
              </mc:AlternateContent>
            </w:r>
            <w:r w:rsidRPr="0062761E">
              <w:rPr>
                <w:rFonts w:ascii="Arial" w:hAnsi="Arial" w:cs="Arial"/>
                <w:b/>
                <w:noProof/>
              </w:rPr>
              <mc:AlternateContent>
                <mc:Choice Requires="wps">
                  <w:drawing>
                    <wp:anchor distT="0" distB="0" distL="114300" distR="114300" simplePos="0" relativeHeight="251646976" behindDoc="0" locked="0" layoutInCell="1" allowOverlap="1" wp14:anchorId="1A8DC0EC" wp14:editId="4B2EE152">
                      <wp:simplePos x="0" y="0"/>
                      <wp:positionH relativeFrom="column">
                        <wp:posOffset>802005</wp:posOffset>
                      </wp:positionH>
                      <wp:positionV relativeFrom="paragraph">
                        <wp:posOffset>266065</wp:posOffset>
                      </wp:positionV>
                      <wp:extent cx="2676525" cy="276225"/>
                      <wp:effectExtent l="38100" t="0" r="28575" b="85725"/>
                      <wp:wrapNone/>
                      <wp:docPr id="29" name="Connettore 2 29"/>
                      <wp:cNvGraphicFramePr/>
                      <a:graphic xmlns:a="http://schemas.openxmlformats.org/drawingml/2006/main">
                        <a:graphicData uri="http://schemas.microsoft.com/office/word/2010/wordprocessingShape">
                          <wps:wsp>
                            <wps:cNvCnPr/>
                            <wps:spPr>
                              <a:xfrm flipH="1">
                                <a:off x="0" y="0"/>
                                <a:ext cx="2676525"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26D73DB" id="Connettore 2 29" o:spid="_x0000_s1026" type="#_x0000_t32" style="position:absolute;margin-left:63.15pt;margin-top:20.95pt;width:210.75pt;height:21.75pt;flip:x;z-index:251646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" strokecolor="black [3200]" strokeweight=".5pt">
                      <v:stroke endarrow="block" joinstyle="miter"/>
                    </v:shape>
                  </w:pict>
                </mc:Fallback>
              </mc:AlternateContent>
            </w:r>
            <w:r w:rsidRPr="0062761E">
              <w:rPr>
                <w:rFonts w:ascii="Arial" w:hAnsi="Arial" w:cs="Arial"/>
                <w:b/>
              </w:rPr>
              <w:t>Si ritiene opportuno presentare istanza di interpello probatorio?</w:t>
            </w:r>
          </w:p>
        </w:tc>
      </w:tr>
      <w:tr w:rsidR="00D663F6" w:rsidRPr="0062761E" w:rsidTr="006F107E">
        <w:trPr>
          <w:gridAfter w:val="1"/>
          <w:wAfter w:w="14" w:type="dxa"/>
        </w:trPr>
        <w:tc>
          <w:tcPr>
            <w:tcW w:w="1374" w:type="dxa"/>
          </w:tcPr>
          <w:p w:rsidR="00D663F6" w:rsidRPr="0062761E" w:rsidRDefault="00D663F6" w:rsidP="009B6D20">
            <w:pPr>
              <w:rPr>
                <w:rFonts w:ascii="Arial" w:hAnsi="Arial" w:cs="Arial"/>
              </w:rPr>
            </w:pPr>
          </w:p>
        </w:tc>
        <w:tc>
          <w:tcPr>
            <w:tcW w:w="1375" w:type="dxa"/>
          </w:tcPr>
          <w:p w:rsidR="00D663F6" w:rsidRPr="0062761E" w:rsidRDefault="00D663F6" w:rsidP="009B6D20">
            <w:pPr>
              <w:rPr>
                <w:rFonts w:ascii="Arial" w:hAnsi="Arial" w:cs="Arial"/>
              </w:rPr>
            </w:pPr>
          </w:p>
        </w:tc>
        <w:tc>
          <w:tcPr>
            <w:tcW w:w="1786" w:type="dxa"/>
            <w:gridSpan w:val="4"/>
            <w:tcBorders>
              <w:top w:val="single" w:sz="4" w:space="0" w:color="auto"/>
              <w:bottom w:val="single" w:sz="4" w:space="0" w:color="auto"/>
            </w:tcBorders>
          </w:tcPr>
          <w:p w:rsidR="00D663F6" w:rsidRPr="0062761E" w:rsidRDefault="00D663F6" w:rsidP="009B6D20">
            <w:pPr>
              <w:rPr>
                <w:rFonts w:ascii="Arial" w:hAnsi="Arial" w:cs="Arial"/>
              </w:rPr>
            </w:pPr>
          </w:p>
        </w:tc>
        <w:tc>
          <w:tcPr>
            <w:tcW w:w="964" w:type="dxa"/>
            <w:gridSpan w:val="2"/>
            <w:tcBorders>
              <w:top w:val="single" w:sz="4" w:space="0" w:color="auto"/>
              <w:bottom w:val="single" w:sz="4" w:space="0" w:color="auto"/>
            </w:tcBorders>
          </w:tcPr>
          <w:p w:rsidR="00D663F6" w:rsidRPr="0062761E" w:rsidRDefault="00D663F6" w:rsidP="009B6D20">
            <w:pPr>
              <w:rPr>
                <w:rFonts w:ascii="Arial" w:hAnsi="Arial" w:cs="Arial"/>
              </w:rPr>
            </w:pPr>
          </w:p>
        </w:tc>
        <w:tc>
          <w:tcPr>
            <w:tcW w:w="732" w:type="dxa"/>
            <w:gridSpan w:val="2"/>
            <w:tcBorders>
              <w:top w:val="single" w:sz="4" w:space="0" w:color="auto"/>
            </w:tcBorders>
          </w:tcPr>
          <w:p w:rsidR="00D663F6" w:rsidRPr="0062761E" w:rsidRDefault="00D663F6" w:rsidP="009B6D20">
            <w:pPr>
              <w:rPr>
                <w:rFonts w:ascii="Arial" w:hAnsi="Arial" w:cs="Arial"/>
              </w:rPr>
            </w:pPr>
          </w:p>
        </w:tc>
        <w:tc>
          <w:tcPr>
            <w:tcW w:w="2021" w:type="dxa"/>
            <w:gridSpan w:val="4"/>
            <w:tcBorders>
              <w:top w:val="single" w:sz="4" w:space="0" w:color="auto"/>
              <w:bottom w:val="single" w:sz="4" w:space="0" w:color="auto"/>
            </w:tcBorders>
          </w:tcPr>
          <w:p w:rsidR="00D663F6" w:rsidRPr="0062761E" w:rsidRDefault="00D663F6" w:rsidP="009B6D20">
            <w:pPr>
              <w:rPr>
                <w:rFonts w:ascii="Arial" w:hAnsi="Arial" w:cs="Arial"/>
              </w:rPr>
            </w:pPr>
          </w:p>
        </w:tc>
        <w:tc>
          <w:tcPr>
            <w:tcW w:w="1376" w:type="dxa"/>
            <w:gridSpan w:val="2"/>
            <w:tcBorders>
              <w:top w:val="single" w:sz="4" w:space="0" w:color="auto"/>
              <w:bottom w:val="single" w:sz="4" w:space="0" w:color="auto"/>
            </w:tcBorders>
          </w:tcPr>
          <w:p w:rsidR="00D663F6" w:rsidRPr="0062761E" w:rsidRDefault="00D663F6" w:rsidP="009B6D20">
            <w:pPr>
              <w:rPr>
                <w:rFonts w:ascii="Arial" w:hAnsi="Arial" w:cs="Arial"/>
              </w:rPr>
            </w:pPr>
          </w:p>
        </w:tc>
      </w:tr>
      <w:tr w:rsidR="00D663F6" w:rsidRPr="0062761E" w:rsidTr="006F107E">
        <w:trPr>
          <w:gridAfter w:val="1"/>
          <w:wAfter w:w="14" w:type="dxa"/>
        </w:trPr>
        <w:tc>
          <w:tcPr>
            <w:tcW w:w="1374" w:type="dxa"/>
          </w:tcPr>
          <w:p w:rsidR="00D663F6" w:rsidRPr="0062761E" w:rsidRDefault="00D663F6" w:rsidP="009B6D20">
            <w:pPr>
              <w:rPr>
                <w:rFonts w:ascii="Arial" w:hAnsi="Arial" w:cs="Arial"/>
              </w:rPr>
            </w:pPr>
          </w:p>
        </w:tc>
        <w:tc>
          <w:tcPr>
            <w:tcW w:w="1375" w:type="dxa"/>
            <w:tcBorders>
              <w:right w:val="single" w:sz="4" w:space="0" w:color="auto"/>
            </w:tcBorders>
          </w:tcPr>
          <w:p w:rsidR="00D663F6" w:rsidRPr="0062761E" w:rsidRDefault="00D663F6" w:rsidP="009B6D20">
            <w:pPr>
              <w:rPr>
                <w:rFonts w:ascii="Arial" w:hAnsi="Arial" w:cs="Arial"/>
              </w:rPr>
            </w:pPr>
          </w:p>
        </w:tc>
        <w:tc>
          <w:tcPr>
            <w:tcW w:w="2750" w:type="dxa"/>
            <w:gridSpan w:val="6"/>
            <w:tcBorders>
              <w:top w:val="single" w:sz="4" w:space="0" w:color="auto"/>
              <w:left w:val="single" w:sz="4" w:space="0" w:color="auto"/>
              <w:bottom w:val="single" w:sz="4" w:space="0" w:color="auto"/>
              <w:right w:val="single" w:sz="4" w:space="0" w:color="auto"/>
            </w:tcBorders>
          </w:tcPr>
          <w:p w:rsidR="00D663F6" w:rsidRPr="0062761E" w:rsidRDefault="00D663F6" w:rsidP="009B6D20">
            <w:pPr>
              <w:rPr>
                <w:rFonts w:ascii="Arial" w:hAnsi="Arial" w:cs="Arial"/>
              </w:rPr>
            </w:pPr>
            <w:r w:rsidRPr="0062761E">
              <w:rPr>
                <w:rFonts w:ascii="Arial" w:hAnsi="Arial" w:cs="Arial"/>
                <w:sz w:val="24"/>
                <w:szCs w:val="24"/>
              </w:rPr>
              <w:t xml:space="preserve">□ </w:t>
            </w:r>
            <w:r w:rsidRPr="0062761E">
              <w:rPr>
                <w:rFonts w:ascii="Arial" w:hAnsi="Arial" w:cs="Arial"/>
              </w:rPr>
              <w:t>NO</w:t>
            </w:r>
          </w:p>
          <w:p w:rsidR="00D663F6" w:rsidRPr="00A81611" w:rsidRDefault="00D663F6" w:rsidP="009B6D20">
            <w:pPr>
              <w:rPr>
                <w:rFonts w:ascii="Arial" w:hAnsi="Arial" w:cs="Arial"/>
                <w:sz w:val="2"/>
              </w:rPr>
            </w:pPr>
          </w:p>
          <w:p w:rsidR="00D663F6" w:rsidRPr="0062761E" w:rsidRDefault="00D663F6" w:rsidP="0062761E">
            <w:pPr>
              <w:jc w:val="both"/>
              <w:rPr>
                <w:rFonts w:ascii="Arial" w:hAnsi="Arial" w:cs="Arial"/>
              </w:rPr>
            </w:pPr>
            <w:r w:rsidRPr="0062761E">
              <w:rPr>
                <w:rFonts w:ascii="Arial" w:hAnsi="Arial" w:cs="Arial"/>
                <w:b/>
              </w:rPr>
              <w:t>IMPORTANTE!</w:t>
            </w:r>
            <w:r w:rsidRPr="0062761E">
              <w:rPr>
                <w:rFonts w:ascii="Arial" w:hAnsi="Arial" w:cs="Arial"/>
              </w:rPr>
              <w:t xml:space="preserve"> Compilare correttamente modello Unico indicando la mancata presentazione dell’istanza di interpello.</w:t>
            </w:r>
          </w:p>
          <w:p w:rsidR="00D663F6" w:rsidRPr="0062761E" w:rsidRDefault="00D663F6" w:rsidP="0062761E">
            <w:pPr>
              <w:jc w:val="both"/>
              <w:rPr>
                <w:rFonts w:ascii="Arial" w:hAnsi="Arial" w:cs="Arial"/>
              </w:rPr>
            </w:pPr>
            <w:r w:rsidRPr="0062761E">
              <w:rPr>
                <w:rFonts w:ascii="Arial" w:hAnsi="Arial" w:cs="Arial"/>
                <w:sz w:val="24"/>
                <w:szCs w:val="24"/>
              </w:rPr>
              <w:t xml:space="preserve">□ </w:t>
            </w:r>
            <w:r w:rsidRPr="0062761E">
              <w:rPr>
                <w:rFonts w:ascii="Arial" w:hAnsi="Arial" w:cs="Arial"/>
              </w:rPr>
              <w:t xml:space="preserve">Verificata compilazione modello Unico </w:t>
            </w:r>
          </w:p>
        </w:tc>
        <w:tc>
          <w:tcPr>
            <w:tcW w:w="732" w:type="dxa"/>
            <w:gridSpan w:val="2"/>
            <w:tcBorders>
              <w:left w:val="single" w:sz="4" w:space="0" w:color="auto"/>
              <w:right w:val="single" w:sz="4" w:space="0" w:color="auto"/>
            </w:tcBorders>
          </w:tcPr>
          <w:p w:rsidR="00D663F6" w:rsidRPr="0062761E" w:rsidRDefault="00D663F6" w:rsidP="009B6D20">
            <w:pPr>
              <w:rPr>
                <w:rFonts w:ascii="Arial" w:hAnsi="Arial" w:cs="Arial"/>
              </w:rPr>
            </w:pPr>
          </w:p>
        </w:tc>
        <w:tc>
          <w:tcPr>
            <w:tcW w:w="3397" w:type="dxa"/>
            <w:gridSpan w:val="6"/>
            <w:tcBorders>
              <w:top w:val="single" w:sz="4" w:space="0" w:color="auto"/>
              <w:left w:val="single" w:sz="4" w:space="0" w:color="auto"/>
              <w:bottom w:val="single" w:sz="4" w:space="0" w:color="auto"/>
              <w:right w:val="single" w:sz="4" w:space="0" w:color="auto"/>
            </w:tcBorders>
          </w:tcPr>
          <w:p w:rsidR="00D663F6" w:rsidRPr="0062761E" w:rsidRDefault="00D663F6" w:rsidP="009B6D20">
            <w:pPr>
              <w:rPr>
                <w:rFonts w:ascii="Arial" w:hAnsi="Arial" w:cs="Arial"/>
              </w:rPr>
            </w:pPr>
            <w:r w:rsidRPr="0062761E">
              <w:rPr>
                <w:rFonts w:ascii="Arial" w:hAnsi="Arial" w:cs="Arial"/>
                <w:sz w:val="24"/>
                <w:szCs w:val="24"/>
              </w:rPr>
              <w:t>□</w:t>
            </w:r>
            <w:r w:rsidRPr="0062761E">
              <w:rPr>
                <w:rFonts w:ascii="Arial" w:hAnsi="Arial" w:cs="Arial"/>
              </w:rPr>
              <w:t xml:space="preserve"> SI</w:t>
            </w:r>
          </w:p>
          <w:p w:rsidR="00D663F6" w:rsidRPr="0062761E" w:rsidRDefault="00D663F6" w:rsidP="009B6D20">
            <w:pPr>
              <w:rPr>
                <w:rFonts w:ascii="Arial" w:hAnsi="Arial" w:cs="Arial"/>
              </w:rPr>
            </w:pPr>
            <w:r w:rsidRPr="0062761E">
              <w:rPr>
                <w:rFonts w:ascii="Arial" w:hAnsi="Arial" w:cs="Arial"/>
              </w:rPr>
              <w:t xml:space="preserve">Data presentazione interpello: </w:t>
            </w:r>
          </w:p>
          <w:p w:rsidR="00D663F6" w:rsidRPr="0062761E" w:rsidRDefault="00D663F6" w:rsidP="009B6D20">
            <w:pPr>
              <w:rPr>
                <w:rFonts w:ascii="Arial" w:hAnsi="Arial" w:cs="Arial"/>
              </w:rPr>
            </w:pPr>
            <w:r w:rsidRPr="0062761E">
              <w:rPr>
                <w:rFonts w:ascii="Arial" w:hAnsi="Arial" w:cs="Arial"/>
              </w:rPr>
              <w:t>__ / __ /____</w:t>
            </w:r>
          </w:p>
          <w:p w:rsidR="00D663F6" w:rsidRPr="0062761E" w:rsidRDefault="00D663F6" w:rsidP="009B6D20">
            <w:pPr>
              <w:rPr>
                <w:rFonts w:ascii="Arial" w:hAnsi="Arial" w:cs="Arial"/>
              </w:rPr>
            </w:pPr>
          </w:p>
          <w:p w:rsidR="00D663F6" w:rsidRPr="0062761E" w:rsidRDefault="00D663F6" w:rsidP="009B6D20">
            <w:pPr>
              <w:rPr>
                <w:rFonts w:ascii="Arial" w:hAnsi="Arial" w:cs="Arial"/>
              </w:rPr>
            </w:pPr>
            <w:r w:rsidRPr="0062761E">
              <w:rPr>
                <w:rFonts w:ascii="Arial" w:hAnsi="Arial" w:cs="Arial"/>
              </w:rPr>
              <w:t>Vai a check list 4</w:t>
            </w:r>
          </w:p>
        </w:tc>
      </w:tr>
    </w:tbl>
    <w:p w:rsidR="00BD6D41" w:rsidRDefault="00D7670D" w:rsidP="00A81611">
      <w:pPr>
        <w:jc w:val="center"/>
        <w:rPr>
          <w:rFonts w:ascii="Arial" w:hAnsi="Arial" w:cs="Arial"/>
          <w:b/>
        </w:rPr>
      </w:pPr>
      <w:r w:rsidRPr="00D7670D">
        <w:rPr>
          <w:rFonts w:ascii="Arial" w:hAnsi="Arial" w:cs="Arial"/>
          <w:noProof/>
        </w:rPr>
        <mc:AlternateContent>
          <mc:Choice Requires="wps">
            <w:drawing>
              <wp:anchor distT="0" distB="0" distL="114300" distR="114300" simplePos="0" relativeHeight="251726848" behindDoc="0" locked="0" layoutInCell="1" allowOverlap="1" wp14:anchorId="225A3170" wp14:editId="79275BBE">
                <wp:simplePos x="0" y="0"/>
                <wp:positionH relativeFrom="column">
                  <wp:posOffset>2826385</wp:posOffset>
                </wp:positionH>
                <wp:positionV relativeFrom="paragraph">
                  <wp:posOffset>-4681220</wp:posOffset>
                </wp:positionV>
                <wp:extent cx="2838450" cy="247650"/>
                <wp:effectExtent l="38100" t="0" r="19050" b="95250"/>
                <wp:wrapNone/>
                <wp:docPr id="37" name="Connettore 2 37"/>
                <wp:cNvGraphicFramePr/>
                <a:graphic xmlns:a="http://schemas.openxmlformats.org/drawingml/2006/main">
                  <a:graphicData uri="http://schemas.microsoft.com/office/word/2010/wordprocessingShape">
                    <wps:wsp>
                      <wps:cNvCnPr/>
                      <wps:spPr>
                        <a:xfrm flipH="1">
                          <a:off x="0" y="0"/>
                          <a:ext cx="2838450"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4B7C282" id="Connettore 2 37" o:spid="_x0000_s1026" type="#_x0000_t32" style="position:absolute;margin-left:222.55pt;margin-top:-368.6pt;width:223.5pt;height:19.5pt;flip:x;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" strokecolor="black [3200]" strokeweight=".5pt">
                <v:stroke endarrow="block" joinstyle="miter"/>
              </v:shape>
            </w:pict>
          </mc:Fallback>
        </mc:AlternateContent>
      </w:r>
      <w:r w:rsidRPr="00D7670D">
        <w:rPr>
          <w:rFonts w:ascii="Arial" w:hAnsi="Arial" w:cs="Arial"/>
          <w:noProof/>
        </w:rPr>
        <mc:AlternateContent>
          <mc:Choice Requires="wps">
            <w:drawing>
              <wp:anchor distT="0" distB="0" distL="114300" distR="114300" simplePos="0" relativeHeight="251762688" behindDoc="0" locked="0" layoutInCell="1" allowOverlap="1" wp14:anchorId="14AB4BBE" wp14:editId="0A85752B">
                <wp:simplePos x="0" y="0"/>
                <wp:positionH relativeFrom="column">
                  <wp:posOffset>5725795</wp:posOffset>
                </wp:positionH>
                <wp:positionV relativeFrom="paragraph">
                  <wp:posOffset>-4681855</wp:posOffset>
                </wp:positionV>
                <wp:extent cx="28575" cy="304800"/>
                <wp:effectExtent l="57150" t="0" r="66675" b="57150"/>
                <wp:wrapNone/>
                <wp:docPr id="39" name="Connettore 2 39"/>
                <wp:cNvGraphicFramePr/>
                <a:graphic xmlns:a="http://schemas.openxmlformats.org/drawingml/2006/main">
                  <a:graphicData uri="http://schemas.microsoft.com/office/word/2010/wordprocessingShape">
                    <wps:wsp>
                      <wps:cNvCnPr/>
                      <wps:spPr>
                        <a:xfrm>
                          <a:off x="0" y="0"/>
                          <a:ext cx="28575"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F36174B" id="Connettore 2 39" o:spid="_x0000_s1026" type="#_x0000_t32" style="position:absolute;margin-left:450.85pt;margin-top:-368.65pt;width:2.25pt;height:24pt;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" strokecolor="black [3200]" strokeweight=".5pt">
                <v:stroke endarrow="block" joinstyle="miter"/>
              </v:shape>
            </w:pict>
          </mc:Fallback>
        </mc:AlternateContent>
      </w:r>
    </w:p>
    <w:p w:rsidR="00BD6D41" w:rsidRDefault="00BD6D41" w:rsidP="00A81611">
      <w:pPr>
        <w:jc w:val="center"/>
        <w:rPr>
          <w:rFonts w:ascii="Arial" w:hAnsi="Arial" w:cs="Arial"/>
          <w:b/>
        </w:rPr>
        <w:sectPr w:rsidR="00BD6D41" w:rsidSect="007033D1">
          <w:headerReference w:type="default" r:id="rId13"/>
          <w:pgSz w:w="11906" w:h="16838"/>
          <w:pgMar w:top="1871" w:right="1418" w:bottom="1418" w:left="1418" w:header="709" w:footer="709" w:gutter="0"/>
          <w:cols w:space="708"/>
          <w:docGrid w:linePitch="360"/>
        </w:sectPr>
      </w:pPr>
    </w:p>
    <w:p w:rsidR="00E16224" w:rsidRPr="0062761E" w:rsidRDefault="00A81611" w:rsidP="00A81611">
      <w:pPr>
        <w:jc w:val="center"/>
        <w:rPr>
          <w:rFonts w:ascii="Arial" w:hAnsi="Arial" w:cs="Arial"/>
          <w:b/>
        </w:rPr>
      </w:pPr>
      <w:r w:rsidRPr="0062761E">
        <w:rPr>
          <w:rFonts w:ascii="Arial" w:hAnsi="Arial" w:cs="Arial"/>
          <w:b/>
        </w:rPr>
        <w:lastRenderedPageBreak/>
        <w:t>CHECK LIST 3</w:t>
      </w:r>
    </w:p>
    <w:p w:rsidR="00C875CC" w:rsidRPr="0062761E" w:rsidRDefault="0099084D" w:rsidP="00BD6D41">
      <w:pPr>
        <w:spacing w:after="120"/>
        <w:jc w:val="center"/>
        <w:rPr>
          <w:rFonts w:ascii="Arial" w:hAnsi="Arial" w:cs="Arial"/>
          <w:b/>
        </w:rPr>
      </w:pPr>
      <w:r w:rsidRPr="0062761E">
        <w:rPr>
          <w:rFonts w:ascii="Arial" w:hAnsi="Arial" w:cs="Arial"/>
          <w:b/>
        </w:rPr>
        <w:t xml:space="preserve">BILANCIO E </w:t>
      </w:r>
      <w:r w:rsidR="00BD6D41">
        <w:rPr>
          <w:rFonts w:ascii="Arial" w:hAnsi="Arial" w:cs="Arial"/>
          <w:b/>
        </w:rPr>
        <w:t>TEST DI OPERATIVITÀ</w:t>
      </w:r>
    </w:p>
    <w:p w:rsidR="00C875CC" w:rsidRPr="0062761E" w:rsidRDefault="00C875CC">
      <w:pPr>
        <w:rPr>
          <w:rFonts w:ascii="Arial" w:hAnsi="Arial" w:cs="Arial"/>
          <w:b/>
        </w:rPr>
      </w:pPr>
      <w:r w:rsidRPr="0062761E">
        <w:rPr>
          <w:rFonts w:ascii="Arial" w:hAnsi="Arial" w:cs="Arial"/>
          <w:b/>
        </w:rPr>
        <w:t>Determinazione dei ricavi minimi presunti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194"/>
        <w:gridCol w:w="1378"/>
        <w:gridCol w:w="1333"/>
        <w:gridCol w:w="40"/>
        <w:gridCol w:w="1229"/>
        <w:gridCol w:w="199"/>
        <w:gridCol w:w="1084"/>
        <w:gridCol w:w="1829"/>
      </w:tblGrid>
      <w:tr w:rsidR="00885F16" w:rsidRPr="0062761E" w:rsidTr="00D7670D">
        <w:tc>
          <w:tcPr>
            <w:tcW w:w="2194" w:type="dxa"/>
            <w:shd w:val="clear" w:color="auto" w:fill="F2F2F2" w:themeFill="background1" w:themeFillShade="F2"/>
            <w:vAlign w:val="center"/>
          </w:tcPr>
          <w:p w:rsidR="00885F16" w:rsidRPr="0062761E" w:rsidRDefault="00885F16" w:rsidP="00164DFC">
            <w:pPr>
              <w:autoSpaceDE w:val="0"/>
              <w:autoSpaceDN w:val="0"/>
              <w:adjustRightInd w:val="0"/>
              <w:spacing w:after="0" w:line="240" w:lineRule="auto"/>
              <w:jc w:val="center"/>
              <w:rPr>
                <w:rFonts w:ascii="Arial" w:eastAsia="Calibri" w:hAnsi="Arial" w:cs="Arial"/>
                <w:b/>
                <w:color w:val="1F4E79" w:themeColor="accent1" w:themeShade="80"/>
              </w:rPr>
            </w:pPr>
            <w:r w:rsidRPr="0062761E">
              <w:rPr>
                <w:rFonts w:ascii="Arial" w:eastAsia="Calibri" w:hAnsi="Arial" w:cs="Arial"/>
                <w:b/>
                <w:color w:val="1F4E79" w:themeColor="accent1" w:themeShade="80"/>
              </w:rPr>
              <w:t>CLASSI</w:t>
            </w:r>
            <w:r w:rsidR="00B54307" w:rsidRPr="0062761E">
              <w:rPr>
                <w:rStyle w:val="Rimandonotaapidipagina"/>
                <w:rFonts w:ascii="Arial" w:eastAsia="Calibri" w:hAnsi="Arial" w:cs="Arial"/>
                <w:b/>
                <w:color w:val="1F4E79" w:themeColor="accent1" w:themeShade="80"/>
              </w:rPr>
              <w:footnoteReference w:id="13"/>
            </w:r>
          </w:p>
        </w:tc>
        <w:tc>
          <w:tcPr>
            <w:tcW w:w="1378" w:type="dxa"/>
            <w:shd w:val="clear" w:color="auto" w:fill="F2F2F2" w:themeFill="background1" w:themeFillShade="F2"/>
            <w:vAlign w:val="center"/>
          </w:tcPr>
          <w:p w:rsidR="00885F16" w:rsidRPr="0062761E" w:rsidRDefault="00885F16" w:rsidP="00BD6D41">
            <w:pPr>
              <w:spacing w:after="0" w:line="300" w:lineRule="auto"/>
              <w:jc w:val="center"/>
              <w:rPr>
                <w:rFonts w:ascii="Arial" w:eastAsia="Calibri" w:hAnsi="Arial" w:cs="Arial"/>
                <w:b/>
                <w:noProof/>
                <w:color w:val="1F4E79" w:themeColor="accent1" w:themeShade="80"/>
              </w:rPr>
            </w:pPr>
            <w:r w:rsidRPr="0062761E">
              <w:rPr>
                <w:rFonts w:ascii="Arial" w:eastAsia="Calibri" w:hAnsi="Arial" w:cs="Arial"/>
                <w:b/>
                <w:noProof/>
                <w:color w:val="1F4E79" w:themeColor="accent1" w:themeShade="80"/>
              </w:rPr>
              <w:t>VOCI DI BILANCIO RILEVANTI</w:t>
            </w:r>
          </w:p>
        </w:tc>
        <w:tc>
          <w:tcPr>
            <w:tcW w:w="1333" w:type="dxa"/>
            <w:shd w:val="clear" w:color="auto" w:fill="FFFFFF" w:themeFill="background1"/>
            <w:vAlign w:val="center"/>
          </w:tcPr>
          <w:p w:rsidR="00885F16" w:rsidRPr="0062761E" w:rsidRDefault="00885F16" w:rsidP="00164DFC">
            <w:pPr>
              <w:spacing w:line="360" w:lineRule="auto"/>
              <w:jc w:val="center"/>
              <w:rPr>
                <w:rFonts w:ascii="Arial" w:eastAsia="Calibri" w:hAnsi="Arial" w:cs="Arial"/>
                <w:b/>
                <w:noProof/>
                <w:color w:val="1F4E79" w:themeColor="accent1" w:themeShade="80"/>
              </w:rPr>
            </w:pPr>
            <w:r w:rsidRPr="0062761E">
              <w:rPr>
                <w:rFonts w:ascii="Arial" w:eastAsia="Calibri" w:hAnsi="Arial" w:cs="Arial"/>
                <w:b/>
                <w:noProof/>
                <w:color w:val="1F4E79" w:themeColor="accent1" w:themeShade="80"/>
              </w:rPr>
              <w:t>2013</w:t>
            </w:r>
          </w:p>
        </w:tc>
        <w:tc>
          <w:tcPr>
            <w:tcW w:w="1269" w:type="dxa"/>
            <w:gridSpan w:val="2"/>
            <w:shd w:val="clear" w:color="auto" w:fill="FFFFFF" w:themeFill="background1"/>
            <w:vAlign w:val="center"/>
          </w:tcPr>
          <w:p w:rsidR="00885F16" w:rsidRPr="0062761E" w:rsidRDefault="00885F16" w:rsidP="00164DFC">
            <w:pPr>
              <w:spacing w:line="360" w:lineRule="auto"/>
              <w:jc w:val="center"/>
              <w:rPr>
                <w:rFonts w:ascii="Arial" w:eastAsia="Calibri" w:hAnsi="Arial" w:cs="Arial"/>
                <w:b/>
                <w:noProof/>
                <w:color w:val="1F4E79" w:themeColor="accent1" w:themeShade="80"/>
              </w:rPr>
            </w:pPr>
            <w:r w:rsidRPr="0062761E">
              <w:rPr>
                <w:rFonts w:ascii="Arial" w:eastAsia="Calibri" w:hAnsi="Arial" w:cs="Arial"/>
                <w:b/>
                <w:noProof/>
                <w:color w:val="1F4E79" w:themeColor="accent1" w:themeShade="80"/>
              </w:rPr>
              <w:t>2014</w:t>
            </w:r>
          </w:p>
        </w:tc>
        <w:tc>
          <w:tcPr>
            <w:tcW w:w="1283" w:type="dxa"/>
            <w:gridSpan w:val="2"/>
            <w:shd w:val="clear" w:color="auto" w:fill="FFFFFF" w:themeFill="background1"/>
            <w:vAlign w:val="center"/>
          </w:tcPr>
          <w:p w:rsidR="00885F16" w:rsidRPr="0062761E" w:rsidRDefault="00885F16" w:rsidP="00164DFC">
            <w:pPr>
              <w:spacing w:line="360" w:lineRule="auto"/>
              <w:jc w:val="center"/>
              <w:rPr>
                <w:rFonts w:ascii="Arial" w:eastAsia="Calibri" w:hAnsi="Arial" w:cs="Arial"/>
                <w:b/>
                <w:noProof/>
                <w:color w:val="1F4E79" w:themeColor="accent1" w:themeShade="80"/>
              </w:rPr>
            </w:pPr>
            <w:r w:rsidRPr="0062761E">
              <w:rPr>
                <w:rFonts w:ascii="Arial" w:eastAsia="Calibri" w:hAnsi="Arial" w:cs="Arial"/>
                <w:b/>
                <w:noProof/>
                <w:color w:val="1F4E79" w:themeColor="accent1" w:themeShade="80"/>
              </w:rPr>
              <w:t>2015</w:t>
            </w:r>
          </w:p>
        </w:tc>
        <w:tc>
          <w:tcPr>
            <w:tcW w:w="1829" w:type="dxa"/>
            <w:shd w:val="clear" w:color="auto" w:fill="BDD6EE" w:themeFill="accent1" w:themeFillTint="66"/>
            <w:vAlign w:val="center"/>
          </w:tcPr>
          <w:p w:rsidR="00885F16" w:rsidRPr="0062761E" w:rsidRDefault="00885F16" w:rsidP="00164DFC">
            <w:pPr>
              <w:spacing w:line="360" w:lineRule="auto"/>
              <w:jc w:val="center"/>
              <w:rPr>
                <w:rFonts w:ascii="Arial" w:eastAsia="Calibri" w:hAnsi="Arial" w:cs="Arial"/>
                <w:b/>
                <w:noProof/>
                <w:color w:val="1F4E79" w:themeColor="accent1" w:themeShade="80"/>
              </w:rPr>
            </w:pPr>
            <w:r w:rsidRPr="0062761E">
              <w:rPr>
                <w:rFonts w:ascii="Arial" w:eastAsia="Calibri" w:hAnsi="Arial" w:cs="Arial"/>
                <w:b/>
                <w:noProof/>
                <w:color w:val="1F4E79" w:themeColor="accent1" w:themeShade="80"/>
              </w:rPr>
              <w:t>VALORE MEDIO</w:t>
            </w:r>
          </w:p>
        </w:tc>
      </w:tr>
      <w:tr w:rsidR="00885F16" w:rsidRPr="0062761E" w:rsidTr="00D7670D">
        <w:tc>
          <w:tcPr>
            <w:tcW w:w="2194" w:type="dxa"/>
            <w:shd w:val="clear" w:color="auto" w:fill="F2F2F2" w:themeFill="background1" w:themeFillShade="F2"/>
            <w:vAlign w:val="center"/>
          </w:tcPr>
          <w:p w:rsidR="00885F16" w:rsidRPr="0062761E" w:rsidRDefault="00164DFC" w:rsidP="004F7A38">
            <w:pPr>
              <w:autoSpaceDE w:val="0"/>
              <w:autoSpaceDN w:val="0"/>
              <w:adjustRightInd w:val="0"/>
              <w:spacing w:after="0" w:line="240" w:lineRule="auto"/>
              <w:jc w:val="both"/>
              <w:rPr>
                <w:rFonts w:ascii="Arial" w:eastAsia="Calibri" w:hAnsi="Arial" w:cs="Arial"/>
                <w:color w:val="1F4E79" w:themeColor="accent1" w:themeShade="80"/>
              </w:rPr>
            </w:pPr>
            <w:r w:rsidRPr="0062761E">
              <w:rPr>
                <w:rFonts w:ascii="Arial" w:eastAsia="Calibri" w:hAnsi="Arial" w:cs="Arial"/>
                <w:b/>
                <w:color w:val="1F4E79" w:themeColor="accent1" w:themeShade="80"/>
              </w:rPr>
              <w:t>T</w:t>
            </w:r>
            <w:r w:rsidR="00885F16" w:rsidRPr="0062761E">
              <w:rPr>
                <w:rFonts w:ascii="Arial" w:eastAsia="Calibri" w:hAnsi="Arial" w:cs="Arial"/>
                <w:b/>
                <w:color w:val="1F4E79" w:themeColor="accent1" w:themeShade="80"/>
              </w:rPr>
              <w:t>itoli, partecipazioni e crediti</w:t>
            </w:r>
            <w:r w:rsidR="00885F16" w:rsidRPr="0062761E">
              <w:rPr>
                <w:rStyle w:val="Rimandonotaapidipagina"/>
                <w:rFonts w:ascii="Arial" w:eastAsia="Calibri" w:hAnsi="Arial" w:cs="Arial"/>
                <w:color w:val="1F4E79" w:themeColor="accent1" w:themeShade="80"/>
              </w:rPr>
              <w:footnoteReference w:id="14"/>
            </w:r>
          </w:p>
          <w:p w:rsidR="00885F16" w:rsidRPr="0062761E" w:rsidRDefault="00885F16" w:rsidP="004F7A38">
            <w:pPr>
              <w:spacing w:line="360" w:lineRule="auto"/>
              <w:jc w:val="both"/>
              <w:rPr>
                <w:rFonts w:ascii="Arial" w:eastAsia="Calibri" w:hAnsi="Arial" w:cs="Arial"/>
                <w:noProof/>
                <w:color w:val="1F4E79" w:themeColor="accent1" w:themeShade="80"/>
              </w:rPr>
            </w:pPr>
          </w:p>
        </w:tc>
        <w:tc>
          <w:tcPr>
            <w:tcW w:w="1378" w:type="dxa"/>
            <w:shd w:val="clear" w:color="auto" w:fill="F2F2F2" w:themeFill="background1" w:themeFillShade="F2"/>
            <w:vAlign w:val="center"/>
          </w:tcPr>
          <w:p w:rsidR="00885F16" w:rsidRPr="0062761E" w:rsidRDefault="00885F16" w:rsidP="00DE0F8C">
            <w:pPr>
              <w:spacing w:after="60" w:line="240" w:lineRule="auto"/>
              <w:jc w:val="center"/>
              <w:rPr>
                <w:rFonts w:ascii="Arial" w:eastAsia="Calibri" w:hAnsi="Arial" w:cs="Arial"/>
                <w:noProof/>
                <w:color w:val="1F4E79" w:themeColor="accent1" w:themeShade="80"/>
              </w:rPr>
            </w:pPr>
            <w:r w:rsidRPr="0062761E">
              <w:rPr>
                <w:rFonts w:ascii="Arial" w:eastAsia="Calibri" w:hAnsi="Arial" w:cs="Arial"/>
                <w:noProof/>
                <w:color w:val="1F4E79" w:themeColor="accent1" w:themeShade="80"/>
              </w:rPr>
              <w:t>B.III.1</w:t>
            </w:r>
          </w:p>
          <w:p w:rsidR="00885F16" w:rsidRPr="0062761E" w:rsidRDefault="00885F16" w:rsidP="00DE0F8C">
            <w:pPr>
              <w:spacing w:after="60" w:line="240" w:lineRule="auto"/>
              <w:jc w:val="center"/>
              <w:rPr>
                <w:rFonts w:ascii="Arial" w:eastAsia="Calibri" w:hAnsi="Arial" w:cs="Arial"/>
                <w:noProof/>
                <w:color w:val="1F4E79" w:themeColor="accent1" w:themeShade="80"/>
              </w:rPr>
            </w:pPr>
            <w:r w:rsidRPr="0062761E">
              <w:rPr>
                <w:rFonts w:ascii="Arial" w:eastAsia="Calibri" w:hAnsi="Arial" w:cs="Arial"/>
                <w:noProof/>
                <w:color w:val="1F4E79" w:themeColor="accent1" w:themeShade="80"/>
              </w:rPr>
              <w:t>B.III.2</w:t>
            </w:r>
          </w:p>
          <w:p w:rsidR="00885F16" w:rsidRPr="0062761E" w:rsidRDefault="00885F16" w:rsidP="00DE0F8C">
            <w:pPr>
              <w:spacing w:after="60" w:line="240" w:lineRule="auto"/>
              <w:jc w:val="center"/>
              <w:rPr>
                <w:rFonts w:ascii="Arial" w:eastAsia="Calibri" w:hAnsi="Arial" w:cs="Arial"/>
                <w:noProof/>
                <w:color w:val="1F4E79" w:themeColor="accent1" w:themeShade="80"/>
              </w:rPr>
            </w:pPr>
            <w:r w:rsidRPr="0062761E">
              <w:rPr>
                <w:rFonts w:ascii="Arial" w:eastAsia="Calibri" w:hAnsi="Arial" w:cs="Arial"/>
                <w:noProof/>
                <w:color w:val="1F4E79" w:themeColor="accent1" w:themeShade="80"/>
              </w:rPr>
              <w:t>B.III.3</w:t>
            </w:r>
          </w:p>
          <w:p w:rsidR="00885F16" w:rsidRPr="0062761E" w:rsidRDefault="00885F16" w:rsidP="00DE0F8C">
            <w:pPr>
              <w:spacing w:after="60" w:line="240" w:lineRule="auto"/>
              <w:jc w:val="center"/>
              <w:rPr>
                <w:rFonts w:ascii="Arial" w:eastAsia="Calibri" w:hAnsi="Arial" w:cs="Arial"/>
                <w:noProof/>
                <w:color w:val="1F4E79" w:themeColor="accent1" w:themeShade="80"/>
              </w:rPr>
            </w:pPr>
            <w:r w:rsidRPr="0062761E">
              <w:rPr>
                <w:rFonts w:ascii="Arial" w:eastAsia="Calibri" w:hAnsi="Arial" w:cs="Arial"/>
                <w:noProof/>
                <w:color w:val="1F4E79" w:themeColor="accent1" w:themeShade="80"/>
              </w:rPr>
              <w:t>CII</w:t>
            </w:r>
          </w:p>
          <w:p w:rsidR="00885F16" w:rsidRPr="0062761E" w:rsidRDefault="00885F16" w:rsidP="00DE0F8C">
            <w:pPr>
              <w:spacing w:after="60" w:line="240" w:lineRule="auto"/>
              <w:jc w:val="center"/>
              <w:rPr>
                <w:rFonts w:ascii="Arial" w:eastAsia="Calibri" w:hAnsi="Arial" w:cs="Arial"/>
                <w:noProof/>
                <w:color w:val="1F4E79" w:themeColor="accent1" w:themeShade="80"/>
              </w:rPr>
            </w:pPr>
            <w:r w:rsidRPr="0062761E">
              <w:rPr>
                <w:rFonts w:ascii="Arial" w:eastAsia="Calibri" w:hAnsi="Arial" w:cs="Arial"/>
                <w:noProof/>
                <w:color w:val="1F4E79" w:themeColor="accent1" w:themeShade="80"/>
              </w:rPr>
              <w:t>C.III. 1-4</w:t>
            </w:r>
          </w:p>
          <w:p w:rsidR="00885F16" w:rsidRPr="0062761E" w:rsidRDefault="00885F16" w:rsidP="00DE0F8C">
            <w:pPr>
              <w:spacing w:after="60" w:line="240" w:lineRule="auto"/>
              <w:jc w:val="center"/>
              <w:rPr>
                <w:rFonts w:ascii="Arial" w:eastAsia="Calibri" w:hAnsi="Arial" w:cs="Arial"/>
                <w:noProof/>
                <w:color w:val="1F4E79" w:themeColor="accent1" w:themeShade="80"/>
              </w:rPr>
            </w:pPr>
            <w:r w:rsidRPr="0062761E">
              <w:rPr>
                <w:rFonts w:ascii="Arial" w:eastAsia="Calibri" w:hAnsi="Arial" w:cs="Arial"/>
                <w:noProof/>
                <w:color w:val="1F4E79" w:themeColor="accent1" w:themeShade="80"/>
              </w:rPr>
              <w:t>C.III 6</w:t>
            </w:r>
          </w:p>
        </w:tc>
        <w:tc>
          <w:tcPr>
            <w:tcW w:w="1333" w:type="dxa"/>
            <w:shd w:val="clear" w:color="auto" w:fill="FFFFFF" w:themeFill="background1"/>
          </w:tcPr>
          <w:p w:rsidR="00885F16" w:rsidRPr="0062761E" w:rsidRDefault="00885F16" w:rsidP="004F7A38">
            <w:pPr>
              <w:spacing w:after="0" w:line="240" w:lineRule="auto"/>
              <w:jc w:val="both"/>
              <w:rPr>
                <w:rFonts w:ascii="Arial" w:eastAsia="Calibri" w:hAnsi="Arial" w:cs="Arial"/>
                <w:noProof/>
                <w:color w:val="1F4E79" w:themeColor="accent1" w:themeShade="80"/>
              </w:rPr>
            </w:pPr>
          </w:p>
        </w:tc>
        <w:tc>
          <w:tcPr>
            <w:tcW w:w="1269" w:type="dxa"/>
            <w:gridSpan w:val="2"/>
            <w:shd w:val="clear" w:color="auto" w:fill="FFFFFF" w:themeFill="background1"/>
          </w:tcPr>
          <w:p w:rsidR="00885F16" w:rsidRPr="0062761E" w:rsidRDefault="00885F16" w:rsidP="004F7A38">
            <w:pPr>
              <w:spacing w:after="0" w:line="240" w:lineRule="auto"/>
              <w:jc w:val="both"/>
              <w:rPr>
                <w:rFonts w:ascii="Arial" w:eastAsia="Calibri" w:hAnsi="Arial" w:cs="Arial"/>
                <w:noProof/>
                <w:color w:val="1F4E79" w:themeColor="accent1" w:themeShade="80"/>
              </w:rPr>
            </w:pPr>
          </w:p>
        </w:tc>
        <w:tc>
          <w:tcPr>
            <w:tcW w:w="1283" w:type="dxa"/>
            <w:gridSpan w:val="2"/>
            <w:shd w:val="clear" w:color="auto" w:fill="FFFFFF" w:themeFill="background1"/>
          </w:tcPr>
          <w:p w:rsidR="00885F16" w:rsidRPr="0062761E" w:rsidRDefault="00885F16" w:rsidP="004F7A38">
            <w:pPr>
              <w:spacing w:after="0" w:line="240" w:lineRule="auto"/>
              <w:jc w:val="both"/>
              <w:rPr>
                <w:rFonts w:ascii="Arial" w:eastAsia="Calibri" w:hAnsi="Arial" w:cs="Arial"/>
                <w:noProof/>
                <w:color w:val="1F4E79" w:themeColor="accent1" w:themeShade="80"/>
              </w:rPr>
            </w:pPr>
          </w:p>
        </w:tc>
        <w:tc>
          <w:tcPr>
            <w:tcW w:w="1829" w:type="dxa"/>
            <w:shd w:val="clear" w:color="auto" w:fill="BDD6EE" w:themeFill="accent1" w:themeFillTint="66"/>
            <w:vAlign w:val="center"/>
          </w:tcPr>
          <w:p w:rsidR="00885F16" w:rsidRPr="0062761E" w:rsidRDefault="00885F16" w:rsidP="00164DFC">
            <w:pPr>
              <w:spacing w:after="0" w:line="240" w:lineRule="auto"/>
              <w:jc w:val="center"/>
              <w:rPr>
                <w:rFonts w:ascii="Arial" w:eastAsia="Calibri" w:hAnsi="Arial" w:cs="Arial"/>
                <w:noProof/>
                <w:color w:val="1F4E79" w:themeColor="accent1" w:themeShade="80"/>
              </w:rPr>
            </w:pPr>
            <w:r w:rsidRPr="0062761E">
              <w:rPr>
                <w:rFonts w:ascii="Arial" w:eastAsia="Calibri" w:hAnsi="Arial" w:cs="Arial"/>
                <w:noProof/>
                <w:color w:val="1F4E79" w:themeColor="accent1" w:themeShade="80"/>
              </w:rPr>
              <w:t xml:space="preserve">__________ </w:t>
            </w:r>
            <w:r w:rsidRPr="0062761E">
              <w:rPr>
                <w:rStyle w:val="Rimandonotaapidipagina"/>
                <w:rFonts w:ascii="Arial" w:eastAsia="Calibri" w:hAnsi="Arial" w:cs="Arial"/>
                <w:noProof/>
                <w:color w:val="1F4E79" w:themeColor="accent1" w:themeShade="80"/>
              </w:rPr>
              <w:footnoteReference w:id="15"/>
            </w:r>
          </w:p>
        </w:tc>
      </w:tr>
      <w:tr w:rsidR="00885F16" w:rsidRPr="0062761E" w:rsidTr="00D7670D">
        <w:tc>
          <w:tcPr>
            <w:tcW w:w="2194" w:type="dxa"/>
            <w:shd w:val="clear" w:color="auto" w:fill="F2F2F2" w:themeFill="background1" w:themeFillShade="F2"/>
            <w:vAlign w:val="center"/>
          </w:tcPr>
          <w:p w:rsidR="00885F16" w:rsidRPr="0062761E" w:rsidRDefault="00164DFC" w:rsidP="004F7A38">
            <w:pPr>
              <w:autoSpaceDE w:val="0"/>
              <w:autoSpaceDN w:val="0"/>
              <w:adjustRightInd w:val="0"/>
              <w:spacing w:after="0" w:line="240" w:lineRule="auto"/>
              <w:jc w:val="both"/>
              <w:rPr>
                <w:rFonts w:ascii="Arial" w:eastAsia="Calibri" w:hAnsi="Arial" w:cs="Arial"/>
                <w:color w:val="1F4E79" w:themeColor="accent1" w:themeShade="80"/>
              </w:rPr>
            </w:pPr>
            <w:r w:rsidRPr="0062761E">
              <w:rPr>
                <w:rFonts w:ascii="Arial" w:eastAsia="Calibri" w:hAnsi="Arial" w:cs="Arial"/>
                <w:b/>
                <w:color w:val="1F4E79" w:themeColor="accent1" w:themeShade="80"/>
              </w:rPr>
              <w:t>Immobili e navi</w:t>
            </w:r>
            <w:r w:rsidR="00885F16" w:rsidRPr="0062761E">
              <w:rPr>
                <w:rFonts w:ascii="Arial" w:eastAsia="Calibri" w:hAnsi="Arial" w:cs="Arial"/>
                <w:color w:val="1F4E79" w:themeColor="accent1" w:themeShade="80"/>
              </w:rPr>
              <w:t xml:space="preserve"> anche in locazione finanziaria; </w:t>
            </w:r>
            <w:r w:rsidR="00885F16" w:rsidRPr="0062761E">
              <w:rPr>
                <w:rStyle w:val="Rimandonotaapidipagina"/>
                <w:rFonts w:ascii="Arial" w:eastAsia="Calibri" w:hAnsi="Arial" w:cs="Arial"/>
                <w:color w:val="1F4E79" w:themeColor="accent1" w:themeShade="80"/>
              </w:rPr>
              <w:footnoteReference w:id="16"/>
            </w:r>
          </w:p>
          <w:p w:rsidR="00885F16" w:rsidRPr="005B0BE7" w:rsidRDefault="00885F16" w:rsidP="004F7A38">
            <w:pPr>
              <w:autoSpaceDE w:val="0"/>
              <w:autoSpaceDN w:val="0"/>
              <w:adjustRightInd w:val="0"/>
              <w:spacing w:after="0" w:line="240" w:lineRule="auto"/>
              <w:jc w:val="both"/>
              <w:rPr>
                <w:rFonts w:ascii="Arial" w:eastAsia="Calibri" w:hAnsi="Arial" w:cs="Arial"/>
                <w:noProof/>
                <w:color w:val="1F4E79" w:themeColor="accent1" w:themeShade="80"/>
                <w:sz w:val="2"/>
              </w:rPr>
            </w:pPr>
          </w:p>
        </w:tc>
        <w:tc>
          <w:tcPr>
            <w:tcW w:w="1378" w:type="dxa"/>
            <w:shd w:val="clear" w:color="auto" w:fill="F2F2F2" w:themeFill="background1" w:themeFillShade="F2"/>
            <w:vAlign w:val="center"/>
          </w:tcPr>
          <w:p w:rsidR="00885F16" w:rsidRPr="0062761E" w:rsidRDefault="00885F16" w:rsidP="004F7A38">
            <w:pPr>
              <w:spacing w:line="360" w:lineRule="auto"/>
              <w:jc w:val="center"/>
              <w:rPr>
                <w:rFonts w:ascii="Arial" w:eastAsia="Calibri" w:hAnsi="Arial" w:cs="Arial"/>
                <w:noProof/>
                <w:color w:val="1F4E79" w:themeColor="accent1" w:themeShade="80"/>
              </w:rPr>
            </w:pPr>
            <w:r w:rsidRPr="0062761E">
              <w:rPr>
                <w:rFonts w:ascii="Arial" w:eastAsia="Calibri" w:hAnsi="Arial" w:cs="Arial"/>
                <w:noProof/>
                <w:color w:val="1F4E79" w:themeColor="accent1" w:themeShade="80"/>
              </w:rPr>
              <w:lastRenderedPageBreak/>
              <w:t>B.II.1</w:t>
            </w:r>
          </w:p>
        </w:tc>
        <w:tc>
          <w:tcPr>
            <w:tcW w:w="1333" w:type="dxa"/>
            <w:shd w:val="clear" w:color="auto" w:fill="FFFFFF" w:themeFill="background1"/>
          </w:tcPr>
          <w:p w:rsidR="00885F16" w:rsidRPr="0062761E" w:rsidRDefault="00885F16" w:rsidP="004F7A38">
            <w:pPr>
              <w:spacing w:after="0" w:line="240" w:lineRule="auto"/>
              <w:jc w:val="both"/>
              <w:rPr>
                <w:rFonts w:ascii="Arial" w:eastAsia="Calibri" w:hAnsi="Arial" w:cs="Arial"/>
                <w:noProof/>
                <w:color w:val="1F4E79" w:themeColor="accent1" w:themeShade="80"/>
              </w:rPr>
            </w:pPr>
          </w:p>
        </w:tc>
        <w:tc>
          <w:tcPr>
            <w:tcW w:w="1269" w:type="dxa"/>
            <w:gridSpan w:val="2"/>
            <w:shd w:val="clear" w:color="auto" w:fill="FFFFFF" w:themeFill="background1"/>
          </w:tcPr>
          <w:p w:rsidR="00885F16" w:rsidRPr="0062761E" w:rsidRDefault="00885F16" w:rsidP="004F7A38">
            <w:pPr>
              <w:spacing w:after="0" w:line="240" w:lineRule="auto"/>
              <w:jc w:val="both"/>
              <w:rPr>
                <w:rFonts w:ascii="Arial" w:eastAsia="Calibri" w:hAnsi="Arial" w:cs="Arial"/>
                <w:noProof/>
                <w:color w:val="1F4E79" w:themeColor="accent1" w:themeShade="80"/>
              </w:rPr>
            </w:pPr>
          </w:p>
        </w:tc>
        <w:tc>
          <w:tcPr>
            <w:tcW w:w="1283" w:type="dxa"/>
            <w:gridSpan w:val="2"/>
            <w:shd w:val="clear" w:color="auto" w:fill="FFFFFF" w:themeFill="background1"/>
          </w:tcPr>
          <w:p w:rsidR="00885F16" w:rsidRPr="0062761E" w:rsidRDefault="00885F16" w:rsidP="004F7A38">
            <w:pPr>
              <w:spacing w:after="0" w:line="240" w:lineRule="auto"/>
              <w:jc w:val="both"/>
              <w:rPr>
                <w:rFonts w:ascii="Arial" w:eastAsia="Calibri" w:hAnsi="Arial" w:cs="Arial"/>
                <w:noProof/>
                <w:color w:val="1F4E79" w:themeColor="accent1" w:themeShade="80"/>
              </w:rPr>
            </w:pPr>
          </w:p>
        </w:tc>
        <w:tc>
          <w:tcPr>
            <w:tcW w:w="1829" w:type="dxa"/>
            <w:shd w:val="clear" w:color="auto" w:fill="BDD6EE" w:themeFill="accent1" w:themeFillTint="66"/>
            <w:vAlign w:val="center"/>
          </w:tcPr>
          <w:p w:rsidR="00885F16" w:rsidRPr="0062761E" w:rsidRDefault="00164DFC" w:rsidP="00164DFC">
            <w:pPr>
              <w:spacing w:after="0" w:line="240" w:lineRule="auto"/>
              <w:jc w:val="center"/>
              <w:rPr>
                <w:rFonts w:ascii="Arial" w:eastAsia="Calibri" w:hAnsi="Arial" w:cs="Arial"/>
                <w:noProof/>
                <w:color w:val="1F4E79" w:themeColor="accent1" w:themeShade="80"/>
              </w:rPr>
            </w:pPr>
            <w:r w:rsidRPr="0062761E">
              <w:rPr>
                <w:rFonts w:ascii="Arial" w:eastAsia="Calibri" w:hAnsi="Arial" w:cs="Arial"/>
                <w:noProof/>
                <w:color w:val="1F4E79" w:themeColor="accent1" w:themeShade="80"/>
              </w:rPr>
              <w:t xml:space="preserve">__________ </w:t>
            </w:r>
            <w:r w:rsidRPr="0062761E">
              <w:rPr>
                <w:rStyle w:val="Rimandonotaapidipagina"/>
                <w:rFonts w:ascii="Arial" w:eastAsia="Calibri" w:hAnsi="Arial" w:cs="Arial"/>
                <w:noProof/>
                <w:color w:val="1F4E79" w:themeColor="accent1" w:themeShade="80"/>
              </w:rPr>
              <w:footnoteReference w:id="17"/>
            </w:r>
          </w:p>
        </w:tc>
      </w:tr>
      <w:tr w:rsidR="00885F16" w:rsidRPr="0062761E" w:rsidTr="00D7670D">
        <w:trPr>
          <w:trHeight w:val="943"/>
        </w:trPr>
        <w:tc>
          <w:tcPr>
            <w:tcW w:w="2194" w:type="dxa"/>
            <w:shd w:val="clear" w:color="auto" w:fill="F2F2F2" w:themeFill="background1" w:themeFillShade="F2"/>
            <w:vAlign w:val="center"/>
          </w:tcPr>
          <w:p w:rsidR="00885F16" w:rsidRPr="0062761E" w:rsidRDefault="00164DFC" w:rsidP="00BD6D41">
            <w:pPr>
              <w:autoSpaceDE w:val="0"/>
              <w:autoSpaceDN w:val="0"/>
              <w:adjustRightInd w:val="0"/>
              <w:spacing w:after="0" w:line="240" w:lineRule="auto"/>
              <w:jc w:val="both"/>
              <w:rPr>
                <w:rFonts w:ascii="Arial" w:eastAsia="Calibri" w:hAnsi="Arial" w:cs="Arial"/>
                <w:b/>
                <w:color w:val="1F4E79" w:themeColor="accent1" w:themeShade="80"/>
              </w:rPr>
            </w:pPr>
            <w:r w:rsidRPr="0062761E">
              <w:rPr>
                <w:rFonts w:ascii="Arial" w:eastAsia="Calibri" w:hAnsi="Arial" w:cs="Arial"/>
                <w:b/>
                <w:color w:val="1F4E79" w:themeColor="accent1" w:themeShade="80"/>
              </w:rPr>
              <w:t>I</w:t>
            </w:r>
            <w:r w:rsidR="00885F16" w:rsidRPr="0062761E">
              <w:rPr>
                <w:rFonts w:ascii="Arial" w:eastAsia="Calibri" w:hAnsi="Arial" w:cs="Arial"/>
                <w:b/>
                <w:color w:val="1F4E79" w:themeColor="accent1" w:themeShade="80"/>
              </w:rPr>
              <w:t>mmobili</w:t>
            </w:r>
            <w:r w:rsidR="00885F16" w:rsidRPr="0062761E">
              <w:rPr>
                <w:rFonts w:ascii="Arial" w:eastAsia="Calibri" w:hAnsi="Arial" w:cs="Arial"/>
                <w:color w:val="1F4E79" w:themeColor="accent1" w:themeShade="80"/>
              </w:rPr>
              <w:t xml:space="preserve"> </w:t>
            </w:r>
            <w:r w:rsidR="00885F16" w:rsidRPr="00D7670D">
              <w:rPr>
                <w:rFonts w:ascii="Arial" w:eastAsia="Calibri" w:hAnsi="Arial" w:cs="Arial"/>
                <w:color w:val="1F4E79" w:themeColor="accent1" w:themeShade="80"/>
                <w:spacing w:val="-8"/>
              </w:rPr>
              <w:t>classificati nella categoria catastale A/10;</w:t>
            </w:r>
            <w:r w:rsidR="00885F16" w:rsidRPr="0062761E">
              <w:rPr>
                <w:rFonts w:ascii="Arial" w:eastAsia="Calibri" w:hAnsi="Arial" w:cs="Arial"/>
                <w:color w:val="1F4E79" w:themeColor="accent1" w:themeShade="80"/>
              </w:rPr>
              <w:t xml:space="preserve"> </w:t>
            </w:r>
          </w:p>
        </w:tc>
        <w:tc>
          <w:tcPr>
            <w:tcW w:w="1378" w:type="dxa"/>
            <w:shd w:val="clear" w:color="auto" w:fill="F2F2F2" w:themeFill="background1" w:themeFillShade="F2"/>
            <w:vAlign w:val="center"/>
          </w:tcPr>
          <w:p w:rsidR="00885F16" w:rsidRPr="0062761E" w:rsidRDefault="00885F16" w:rsidP="004F7A38">
            <w:pPr>
              <w:spacing w:line="360" w:lineRule="auto"/>
              <w:jc w:val="center"/>
              <w:rPr>
                <w:rFonts w:ascii="Arial" w:eastAsia="Calibri" w:hAnsi="Arial" w:cs="Arial"/>
                <w:noProof/>
                <w:color w:val="1F4E79" w:themeColor="accent1" w:themeShade="80"/>
              </w:rPr>
            </w:pPr>
            <w:r w:rsidRPr="0062761E">
              <w:rPr>
                <w:rFonts w:ascii="Arial" w:eastAsia="Calibri" w:hAnsi="Arial" w:cs="Arial"/>
                <w:noProof/>
                <w:color w:val="1F4E79" w:themeColor="accent1" w:themeShade="80"/>
              </w:rPr>
              <w:t>B.II.1</w:t>
            </w:r>
          </w:p>
        </w:tc>
        <w:tc>
          <w:tcPr>
            <w:tcW w:w="1333" w:type="dxa"/>
            <w:shd w:val="clear" w:color="auto" w:fill="FFFFFF" w:themeFill="background1"/>
          </w:tcPr>
          <w:p w:rsidR="00885F16" w:rsidRPr="0062761E" w:rsidRDefault="00885F16" w:rsidP="004F7A38">
            <w:pPr>
              <w:spacing w:line="360" w:lineRule="auto"/>
              <w:jc w:val="center"/>
              <w:rPr>
                <w:rFonts w:ascii="Arial" w:eastAsia="Calibri" w:hAnsi="Arial" w:cs="Arial"/>
                <w:noProof/>
              </w:rPr>
            </w:pPr>
          </w:p>
        </w:tc>
        <w:tc>
          <w:tcPr>
            <w:tcW w:w="1269" w:type="dxa"/>
            <w:gridSpan w:val="2"/>
            <w:shd w:val="clear" w:color="auto" w:fill="FFFFFF" w:themeFill="background1"/>
          </w:tcPr>
          <w:p w:rsidR="00885F16" w:rsidRPr="0062761E" w:rsidRDefault="00885F16" w:rsidP="004F7A38">
            <w:pPr>
              <w:spacing w:line="360" w:lineRule="auto"/>
              <w:jc w:val="center"/>
              <w:rPr>
                <w:rFonts w:ascii="Arial" w:eastAsia="Calibri" w:hAnsi="Arial" w:cs="Arial"/>
                <w:noProof/>
              </w:rPr>
            </w:pPr>
          </w:p>
        </w:tc>
        <w:tc>
          <w:tcPr>
            <w:tcW w:w="1283" w:type="dxa"/>
            <w:gridSpan w:val="2"/>
            <w:shd w:val="clear" w:color="auto" w:fill="FFFFFF" w:themeFill="background1"/>
          </w:tcPr>
          <w:p w:rsidR="00885F16" w:rsidRPr="0062761E" w:rsidRDefault="00885F16" w:rsidP="004F7A38">
            <w:pPr>
              <w:spacing w:line="360" w:lineRule="auto"/>
              <w:jc w:val="center"/>
              <w:rPr>
                <w:rFonts w:ascii="Arial" w:eastAsia="Calibri" w:hAnsi="Arial" w:cs="Arial"/>
                <w:noProof/>
              </w:rPr>
            </w:pPr>
          </w:p>
        </w:tc>
        <w:tc>
          <w:tcPr>
            <w:tcW w:w="1829" w:type="dxa"/>
            <w:shd w:val="clear" w:color="auto" w:fill="BDD6EE" w:themeFill="accent1" w:themeFillTint="66"/>
            <w:vAlign w:val="center"/>
          </w:tcPr>
          <w:p w:rsidR="00885F16" w:rsidRPr="0062761E" w:rsidRDefault="00164DFC" w:rsidP="00164DFC">
            <w:pPr>
              <w:spacing w:line="360" w:lineRule="auto"/>
              <w:jc w:val="center"/>
              <w:rPr>
                <w:rFonts w:ascii="Arial" w:eastAsia="Calibri" w:hAnsi="Arial" w:cs="Arial"/>
                <w:noProof/>
              </w:rPr>
            </w:pPr>
            <w:r w:rsidRPr="0062761E">
              <w:rPr>
                <w:rFonts w:ascii="Arial" w:eastAsia="Calibri" w:hAnsi="Arial" w:cs="Arial"/>
                <w:noProof/>
              </w:rPr>
              <w:t xml:space="preserve">__________ </w:t>
            </w:r>
            <w:r w:rsidRPr="0062761E">
              <w:rPr>
                <w:rStyle w:val="Rimandonotaapidipagina"/>
                <w:rFonts w:ascii="Arial" w:eastAsia="Calibri" w:hAnsi="Arial" w:cs="Arial"/>
                <w:noProof/>
              </w:rPr>
              <w:footnoteReference w:id="18"/>
            </w:r>
          </w:p>
        </w:tc>
      </w:tr>
      <w:tr w:rsidR="00885F16" w:rsidRPr="0062761E" w:rsidTr="00D7670D">
        <w:tc>
          <w:tcPr>
            <w:tcW w:w="2194" w:type="dxa"/>
            <w:shd w:val="clear" w:color="auto" w:fill="F2F2F2" w:themeFill="background1" w:themeFillShade="F2"/>
            <w:vAlign w:val="center"/>
          </w:tcPr>
          <w:p w:rsidR="00885F16" w:rsidRPr="00D7670D" w:rsidRDefault="00164DFC" w:rsidP="00BD6D41">
            <w:pPr>
              <w:autoSpaceDE w:val="0"/>
              <w:autoSpaceDN w:val="0"/>
              <w:adjustRightInd w:val="0"/>
              <w:spacing w:after="0" w:line="240" w:lineRule="auto"/>
              <w:jc w:val="both"/>
              <w:rPr>
                <w:rFonts w:ascii="Arial" w:eastAsia="Calibri" w:hAnsi="Arial" w:cs="Arial"/>
                <w:b/>
                <w:color w:val="1F4E79" w:themeColor="accent1" w:themeShade="80"/>
                <w:spacing w:val="-12"/>
              </w:rPr>
            </w:pPr>
            <w:r w:rsidRPr="00D7670D">
              <w:rPr>
                <w:rFonts w:ascii="Arial" w:eastAsia="Calibri" w:hAnsi="Arial" w:cs="Arial"/>
                <w:b/>
                <w:color w:val="1F4E79" w:themeColor="accent1" w:themeShade="80"/>
                <w:spacing w:val="-12"/>
              </w:rPr>
              <w:t>Immobili</w:t>
            </w:r>
            <w:r w:rsidR="00885F16" w:rsidRPr="00D7670D">
              <w:rPr>
                <w:rFonts w:ascii="Arial" w:eastAsia="Calibri" w:hAnsi="Arial" w:cs="Arial"/>
                <w:color w:val="1F4E79" w:themeColor="accent1" w:themeShade="80"/>
                <w:spacing w:val="-12"/>
              </w:rPr>
              <w:t xml:space="preserve"> a destinazione abitativa acquisiti o rivalu</w:t>
            </w:r>
            <w:r w:rsidR="00CB6C88" w:rsidRPr="00D7670D">
              <w:rPr>
                <w:rFonts w:ascii="Arial" w:eastAsia="Calibri" w:hAnsi="Arial" w:cs="Arial"/>
                <w:color w:val="1F4E79" w:themeColor="accent1" w:themeShade="80"/>
                <w:spacing w:val="-12"/>
              </w:rPr>
              <w:t>tati</w:t>
            </w:r>
            <w:r w:rsidR="00CB6C88" w:rsidRPr="00D7670D">
              <w:rPr>
                <w:rStyle w:val="Rimandonotaapidipagina"/>
                <w:rFonts w:ascii="Arial" w:eastAsia="Calibri" w:hAnsi="Arial" w:cs="Arial"/>
                <w:color w:val="1F4E79" w:themeColor="accent1" w:themeShade="80"/>
                <w:spacing w:val="-12"/>
              </w:rPr>
              <w:footnoteReference w:id="19"/>
            </w:r>
            <w:r w:rsidR="00CB6C88" w:rsidRPr="00D7670D">
              <w:rPr>
                <w:rFonts w:ascii="Arial" w:eastAsia="Calibri" w:hAnsi="Arial" w:cs="Arial"/>
                <w:color w:val="1F4E79" w:themeColor="accent1" w:themeShade="80"/>
                <w:spacing w:val="-12"/>
              </w:rPr>
              <w:t xml:space="preserve"> </w:t>
            </w:r>
            <w:r w:rsidR="00885F16" w:rsidRPr="00D7670D">
              <w:rPr>
                <w:rFonts w:ascii="Arial" w:eastAsia="Calibri" w:hAnsi="Arial" w:cs="Arial"/>
                <w:color w:val="1F4E79" w:themeColor="accent1" w:themeShade="80"/>
                <w:spacing w:val="-12"/>
              </w:rPr>
              <w:t xml:space="preserve">nell'esercizio e nei due precedenti; </w:t>
            </w:r>
          </w:p>
        </w:tc>
        <w:tc>
          <w:tcPr>
            <w:tcW w:w="1378" w:type="dxa"/>
            <w:shd w:val="clear" w:color="auto" w:fill="F2F2F2" w:themeFill="background1" w:themeFillShade="F2"/>
            <w:vAlign w:val="center"/>
          </w:tcPr>
          <w:p w:rsidR="00885F16" w:rsidRPr="0062761E" w:rsidRDefault="00885F16" w:rsidP="004F7A38">
            <w:pPr>
              <w:spacing w:line="360" w:lineRule="auto"/>
              <w:jc w:val="center"/>
              <w:rPr>
                <w:rFonts w:ascii="Arial" w:eastAsia="Calibri" w:hAnsi="Arial" w:cs="Arial"/>
                <w:noProof/>
                <w:color w:val="1F4E79" w:themeColor="accent1" w:themeShade="80"/>
              </w:rPr>
            </w:pPr>
            <w:r w:rsidRPr="0062761E">
              <w:rPr>
                <w:rFonts w:ascii="Arial" w:eastAsia="Calibri" w:hAnsi="Arial" w:cs="Arial"/>
                <w:noProof/>
                <w:color w:val="1F4E79" w:themeColor="accent1" w:themeShade="80"/>
              </w:rPr>
              <w:t>B.II.1</w:t>
            </w:r>
          </w:p>
        </w:tc>
        <w:tc>
          <w:tcPr>
            <w:tcW w:w="1333" w:type="dxa"/>
            <w:shd w:val="clear" w:color="auto" w:fill="FFFFFF" w:themeFill="background1"/>
          </w:tcPr>
          <w:p w:rsidR="00885F16" w:rsidRPr="0062761E" w:rsidRDefault="00885F16" w:rsidP="004F7A38">
            <w:pPr>
              <w:spacing w:line="360" w:lineRule="auto"/>
              <w:jc w:val="center"/>
              <w:rPr>
                <w:rFonts w:ascii="Arial" w:eastAsia="Calibri" w:hAnsi="Arial" w:cs="Arial"/>
                <w:noProof/>
              </w:rPr>
            </w:pPr>
          </w:p>
        </w:tc>
        <w:tc>
          <w:tcPr>
            <w:tcW w:w="1269" w:type="dxa"/>
            <w:gridSpan w:val="2"/>
            <w:shd w:val="clear" w:color="auto" w:fill="FFFFFF" w:themeFill="background1"/>
          </w:tcPr>
          <w:p w:rsidR="00885F16" w:rsidRPr="0062761E" w:rsidRDefault="00885F16" w:rsidP="004F7A38">
            <w:pPr>
              <w:spacing w:line="360" w:lineRule="auto"/>
              <w:jc w:val="center"/>
              <w:rPr>
                <w:rFonts w:ascii="Arial" w:eastAsia="Calibri" w:hAnsi="Arial" w:cs="Arial"/>
                <w:noProof/>
              </w:rPr>
            </w:pPr>
          </w:p>
        </w:tc>
        <w:tc>
          <w:tcPr>
            <w:tcW w:w="1283" w:type="dxa"/>
            <w:gridSpan w:val="2"/>
            <w:shd w:val="clear" w:color="auto" w:fill="FFFFFF" w:themeFill="background1"/>
          </w:tcPr>
          <w:p w:rsidR="00885F16" w:rsidRPr="0062761E" w:rsidRDefault="00885F16" w:rsidP="004F7A38">
            <w:pPr>
              <w:spacing w:line="360" w:lineRule="auto"/>
              <w:jc w:val="center"/>
              <w:rPr>
                <w:rFonts w:ascii="Arial" w:eastAsia="Calibri" w:hAnsi="Arial" w:cs="Arial"/>
                <w:noProof/>
              </w:rPr>
            </w:pPr>
          </w:p>
        </w:tc>
        <w:tc>
          <w:tcPr>
            <w:tcW w:w="1829" w:type="dxa"/>
            <w:shd w:val="clear" w:color="auto" w:fill="BDD6EE" w:themeFill="accent1" w:themeFillTint="66"/>
            <w:vAlign w:val="center"/>
          </w:tcPr>
          <w:p w:rsidR="00885F16" w:rsidRPr="0062761E" w:rsidRDefault="00164DFC" w:rsidP="00164DFC">
            <w:pPr>
              <w:spacing w:line="360" w:lineRule="auto"/>
              <w:jc w:val="center"/>
              <w:rPr>
                <w:rFonts w:ascii="Arial" w:eastAsia="Calibri" w:hAnsi="Arial" w:cs="Arial"/>
                <w:noProof/>
              </w:rPr>
            </w:pPr>
            <w:r w:rsidRPr="0062761E">
              <w:rPr>
                <w:rFonts w:ascii="Arial" w:eastAsia="Calibri" w:hAnsi="Arial" w:cs="Arial"/>
                <w:noProof/>
              </w:rPr>
              <w:t xml:space="preserve">__________ </w:t>
            </w:r>
            <w:r w:rsidRPr="0062761E">
              <w:rPr>
                <w:rStyle w:val="Rimandonotaapidipagina"/>
                <w:rFonts w:ascii="Arial" w:eastAsia="Calibri" w:hAnsi="Arial" w:cs="Arial"/>
                <w:noProof/>
              </w:rPr>
              <w:footnoteReference w:id="20"/>
            </w:r>
          </w:p>
        </w:tc>
      </w:tr>
      <w:tr w:rsidR="00885F16" w:rsidRPr="0062761E" w:rsidTr="00D7670D">
        <w:tc>
          <w:tcPr>
            <w:tcW w:w="2194" w:type="dxa"/>
            <w:shd w:val="clear" w:color="auto" w:fill="F2F2F2" w:themeFill="background1" w:themeFillShade="F2"/>
            <w:vAlign w:val="center"/>
          </w:tcPr>
          <w:p w:rsidR="00885F16" w:rsidRPr="00D7670D" w:rsidRDefault="00164DFC" w:rsidP="00BD6D41">
            <w:pPr>
              <w:autoSpaceDE w:val="0"/>
              <w:autoSpaceDN w:val="0"/>
              <w:adjustRightInd w:val="0"/>
              <w:spacing w:after="0" w:line="240" w:lineRule="auto"/>
              <w:jc w:val="both"/>
              <w:rPr>
                <w:rFonts w:ascii="Arial" w:eastAsia="Calibri" w:hAnsi="Arial" w:cs="Arial"/>
                <w:noProof/>
                <w:color w:val="1F4E79" w:themeColor="accent1" w:themeShade="80"/>
                <w:spacing w:val="-8"/>
              </w:rPr>
            </w:pPr>
            <w:r w:rsidRPr="00D7670D">
              <w:rPr>
                <w:rFonts w:ascii="Arial" w:eastAsia="Calibri" w:hAnsi="Arial" w:cs="Arial"/>
                <w:b/>
                <w:color w:val="1F4E79" w:themeColor="accent1" w:themeShade="80"/>
                <w:spacing w:val="-8"/>
              </w:rPr>
              <w:t>I</w:t>
            </w:r>
            <w:r w:rsidR="00885F16" w:rsidRPr="00D7670D">
              <w:rPr>
                <w:rFonts w:ascii="Arial" w:eastAsia="Calibri" w:hAnsi="Arial" w:cs="Arial"/>
                <w:b/>
                <w:color w:val="1F4E79" w:themeColor="accent1" w:themeShade="80"/>
                <w:spacing w:val="-8"/>
              </w:rPr>
              <w:t>mmobili</w:t>
            </w:r>
            <w:r w:rsidR="00885F16" w:rsidRPr="00D7670D">
              <w:rPr>
                <w:rFonts w:ascii="Arial" w:eastAsia="Calibri" w:hAnsi="Arial" w:cs="Arial"/>
                <w:color w:val="1F4E79" w:themeColor="accent1" w:themeShade="80"/>
                <w:spacing w:val="-8"/>
              </w:rPr>
              <w:t xml:space="preserve"> situati in comuni con popolazione inferiore a 1.000 abitanti; </w:t>
            </w:r>
          </w:p>
        </w:tc>
        <w:tc>
          <w:tcPr>
            <w:tcW w:w="1378" w:type="dxa"/>
            <w:shd w:val="clear" w:color="auto" w:fill="F2F2F2" w:themeFill="background1" w:themeFillShade="F2"/>
            <w:vAlign w:val="center"/>
          </w:tcPr>
          <w:p w:rsidR="00885F16" w:rsidRPr="0062761E" w:rsidRDefault="00885F16" w:rsidP="004F7A38">
            <w:pPr>
              <w:spacing w:line="360" w:lineRule="auto"/>
              <w:jc w:val="center"/>
              <w:rPr>
                <w:rFonts w:ascii="Arial" w:eastAsia="Calibri" w:hAnsi="Arial" w:cs="Arial"/>
                <w:noProof/>
                <w:color w:val="1F4E79" w:themeColor="accent1" w:themeShade="80"/>
              </w:rPr>
            </w:pPr>
            <w:r w:rsidRPr="0062761E">
              <w:rPr>
                <w:rFonts w:ascii="Arial" w:eastAsia="Calibri" w:hAnsi="Arial" w:cs="Arial"/>
                <w:noProof/>
                <w:color w:val="1F4E79" w:themeColor="accent1" w:themeShade="80"/>
              </w:rPr>
              <w:t>B.II.1</w:t>
            </w:r>
          </w:p>
        </w:tc>
        <w:tc>
          <w:tcPr>
            <w:tcW w:w="1333" w:type="dxa"/>
            <w:shd w:val="clear" w:color="auto" w:fill="FFFFFF" w:themeFill="background1"/>
          </w:tcPr>
          <w:p w:rsidR="00885F16" w:rsidRPr="0062761E" w:rsidRDefault="00885F16" w:rsidP="004F7A38">
            <w:pPr>
              <w:spacing w:line="360" w:lineRule="auto"/>
              <w:jc w:val="center"/>
              <w:rPr>
                <w:rFonts w:ascii="Arial" w:eastAsia="Calibri" w:hAnsi="Arial" w:cs="Arial"/>
                <w:noProof/>
              </w:rPr>
            </w:pPr>
          </w:p>
        </w:tc>
        <w:tc>
          <w:tcPr>
            <w:tcW w:w="1269" w:type="dxa"/>
            <w:gridSpan w:val="2"/>
            <w:shd w:val="clear" w:color="auto" w:fill="FFFFFF" w:themeFill="background1"/>
          </w:tcPr>
          <w:p w:rsidR="00885F16" w:rsidRPr="0062761E" w:rsidRDefault="00885F16" w:rsidP="004F7A38">
            <w:pPr>
              <w:spacing w:line="360" w:lineRule="auto"/>
              <w:jc w:val="center"/>
              <w:rPr>
                <w:rFonts w:ascii="Arial" w:eastAsia="Calibri" w:hAnsi="Arial" w:cs="Arial"/>
                <w:noProof/>
              </w:rPr>
            </w:pPr>
          </w:p>
        </w:tc>
        <w:tc>
          <w:tcPr>
            <w:tcW w:w="1283" w:type="dxa"/>
            <w:gridSpan w:val="2"/>
            <w:shd w:val="clear" w:color="auto" w:fill="FFFFFF" w:themeFill="background1"/>
          </w:tcPr>
          <w:p w:rsidR="00885F16" w:rsidRPr="0062761E" w:rsidRDefault="00885F16" w:rsidP="004F7A38">
            <w:pPr>
              <w:spacing w:line="360" w:lineRule="auto"/>
              <w:jc w:val="center"/>
              <w:rPr>
                <w:rFonts w:ascii="Arial" w:eastAsia="Calibri" w:hAnsi="Arial" w:cs="Arial"/>
                <w:noProof/>
              </w:rPr>
            </w:pPr>
          </w:p>
        </w:tc>
        <w:tc>
          <w:tcPr>
            <w:tcW w:w="1829" w:type="dxa"/>
            <w:shd w:val="clear" w:color="auto" w:fill="BDD6EE" w:themeFill="accent1" w:themeFillTint="66"/>
            <w:vAlign w:val="center"/>
          </w:tcPr>
          <w:p w:rsidR="00885F16" w:rsidRPr="0062761E" w:rsidRDefault="00164DFC" w:rsidP="00164DFC">
            <w:pPr>
              <w:spacing w:line="360" w:lineRule="auto"/>
              <w:jc w:val="center"/>
              <w:rPr>
                <w:rFonts w:ascii="Arial" w:eastAsia="Calibri" w:hAnsi="Arial" w:cs="Arial"/>
                <w:noProof/>
              </w:rPr>
            </w:pPr>
            <w:r w:rsidRPr="0062761E">
              <w:rPr>
                <w:rFonts w:ascii="Arial" w:eastAsia="Calibri" w:hAnsi="Arial" w:cs="Arial"/>
                <w:noProof/>
              </w:rPr>
              <w:t xml:space="preserve">__________ </w:t>
            </w:r>
            <w:r w:rsidRPr="0062761E">
              <w:rPr>
                <w:rStyle w:val="Rimandonotaapidipagina"/>
                <w:rFonts w:ascii="Arial" w:eastAsia="Calibri" w:hAnsi="Arial" w:cs="Arial"/>
                <w:noProof/>
              </w:rPr>
              <w:footnoteReference w:id="21"/>
            </w:r>
          </w:p>
        </w:tc>
      </w:tr>
      <w:tr w:rsidR="00885F16" w:rsidRPr="0062761E" w:rsidTr="00DE0F8C">
        <w:trPr>
          <w:trHeight w:hRule="exact" w:val="1288"/>
        </w:trPr>
        <w:tc>
          <w:tcPr>
            <w:tcW w:w="2194" w:type="dxa"/>
            <w:shd w:val="clear" w:color="auto" w:fill="F2F2F2" w:themeFill="background1" w:themeFillShade="F2"/>
            <w:tcMar>
              <w:right w:w="28" w:type="dxa"/>
            </w:tcMar>
            <w:vAlign w:val="center"/>
          </w:tcPr>
          <w:p w:rsidR="00885F16" w:rsidRPr="00D7670D" w:rsidRDefault="00164DFC" w:rsidP="004F7A38">
            <w:pPr>
              <w:autoSpaceDE w:val="0"/>
              <w:autoSpaceDN w:val="0"/>
              <w:adjustRightInd w:val="0"/>
              <w:spacing w:after="0" w:line="240" w:lineRule="auto"/>
              <w:jc w:val="both"/>
              <w:rPr>
                <w:rFonts w:ascii="Arial" w:eastAsia="Calibri" w:hAnsi="Arial" w:cs="Arial"/>
                <w:color w:val="1F4E79" w:themeColor="accent1" w:themeShade="80"/>
                <w:spacing w:val="-8"/>
              </w:rPr>
            </w:pPr>
            <w:r w:rsidRPr="00116A44">
              <w:rPr>
                <w:rFonts w:ascii="Arial" w:eastAsia="Calibri" w:hAnsi="Arial" w:cs="Arial"/>
                <w:b/>
                <w:color w:val="1F4E79" w:themeColor="accent1" w:themeShade="80"/>
              </w:rPr>
              <w:t>Altre</w:t>
            </w:r>
            <w:r w:rsidR="00885F16" w:rsidRPr="00116A44">
              <w:rPr>
                <w:rFonts w:ascii="Arial" w:eastAsia="Calibri" w:hAnsi="Arial" w:cs="Arial"/>
                <w:color w:val="1F4E79" w:themeColor="accent1" w:themeShade="80"/>
              </w:rPr>
              <w:t xml:space="preserve"> </w:t>
            </w:r>
            <w:r w:rsidR="00116A44" w:rsidRPr="00116A44">
              <w:rPr>
                <w:rFonts w:ascii="Arial" w:eastAsia="Calibri" w:hAnsi="Arial" w:cs="Arial"/>
                <w:color w:val="1F4E79" w:themeColor="accent1" w:themeShade="80"/>
              </w:rPr>
              <w:t>i</w:t>
            </w:r>
            <w:r w:rsidR="00885F16" w:rsidRPr="00116A44">
              <w:rPr>
                <w:rFonts w:ascii="Arial" w:eastAsia="Calibri" w:hAnsi="Arial" w:cs="Arial"/>
                <w:b/>
                <w:color w:val="1F4E79" w:themeColor="accent1" w:themeShade="80"/>
              </w:rPr>
              <w:t>mmobilizzazioni</w:t>
            </w:r>
            <w:r w:rsidR="00885F16" w:rsidRPr="00116A44">
              <w:rPr>
                <w:rFonts w:ascii="Arial" w:eastAsia="Calibri" w:hAnsi="Arial" w:cs="Arial"/>
                <w:color w:val="1F4E79" w:themeColor="accent1" w:themeShade="80"/>
              </w:rPr>
              <w:t>, anche in locazione finanziaria.</w:t>
            </w:r>
            <w:r w:rsidR="00885F16" w:rsidRPr="00D7670D">
              <w:rPr>
                <w:rFonts w:ascii="Arial" w:eastAsia="Calibri" w:hAnsi="Arial" w:cs="Arial"/>
                <w:color w:val="1F4E79" w:themeColor="accent1" w:themeShade="80"/>
                <w:spacing w:val="-8"/>
              </w:rPr>
              <w:t xml:space="preserve"> </w:t>
            </w:r>
            <w:r w:rsidR="00885F16" w:rsidRPr="00D7670D">
              <w:rPr>
                <w:rStyle w:val="Rimandonotaapidipagina"/>
                <w:rFonts w:ascii="Arial" w:eastAsia="Calibri" w:hAnsi="Arial" w:cs="Arial"/>
                <w:color w:val="1F4E79" w:themeColor="accent1" w:themeShade="80"/>
                <w:spacing w:val="-8"/>
              </w:rPr>
              <w:footnoteReference w:id="22"/>
            </w:r>
          </w:p>
          <w:p w:rsidR="00885F16" w:rsidRPr="00D7670D" w:rsidRDefault="00885F16" w:rsidP="004F7A38">
            <w:pPr>
              <w:spacing w:line="360" w:lineRule="auto"/>
              <w:jc w:val="both"/>
              <w:rPr>
                <w:rFonts w:ascii="Arial" w:eastAsia="Calibri" w:hAnsi="Arial" w:cs="Arial"/>
                <w:noProof/>
                <w:color w:val="1F4E79" w:themeColor="accent1" w:themeShade="80"/>
                <w:spacing w:val="-8"/>
              </w:rPr>
            </w:pPr>
          </w:p>
        </w:tc>
        <w:tc>
          <w:tcPr>
            <w:tcW w:w="1378" w:type="dxa"/>
            <w:shd w:val="clear" w:color="auto" w:fill="F2F2F2" w:themeFill="background1" w:themeFillShade="F2"/>
            <w:vAlign w:val="center"/>
          </w:tcPr>
          <w:p w:rsidR="00885F16" w:rsidRPr="0062761E" w:rsidRDefault="00885F16" w:rsidP="00D7670D">
            <w:pPr>
              <w:spacing w:after="60" w:line="360" w:lineRule="auto"/>
              <w:jc w:val="center"/>
              <w:rPr>
                <w:rFonts w:ascii="Arial" w:eastAsia="Calibri" w:hAnsi="Arial" w:cs="Arial"/>
                <w:noProof/>
                <w:color w:val="1F4E79" w:themeColor="accent1" w:themeShade="80"/>
              </w:rPr>
            </w:pPr>
            <w:r w:rsidRPr="0062761E">
              <w:rPr>
                <w:rFonts w:ascii="Arial" w:eastAsia="Calibri" w:hAnsi="Arial" w:cs="Arial"/>
                <w:noProof/>
                <w:color w:val="1F4E79" w:themeColor="accent1" w:themeShade="80"/>
              </w:rPr>
              <w:t>B.I.1-5</w:t>
            </w:r>
          </w:p>
          <w:p w:rsidR="00885F16" w:rsidRPr="0062761E" w:rsidRDefault="00885F16" w:rsidP="00D7670D">
            <w:pPr>
              <w:spacing w:after="60" w:line="360" w:lineRule="auto"/>
              <w:jc w:val="center"/>
              <w:rPr>
                <w:rFonts w:ascii="Arial" w:eastAsia="Calibri" w:hAnsi="Arial" w:cs="Arial"/>
                <w:noProof/>
                <w:color w:val="1F4E79" w:themeColor="accent1" w:themeShade="80"/>
              </w:rPr>
            </w:pPr>
            <w:r w:rsidRPr="0062761E">
              <w:rPr>
                <w:rFonts w:ascii="Arial" w:eastAsia="Calibri" w:hAnsi="Arial" w:cs="Arial"/>
                <w:noProof/>
                <w:color w:val="1F4E79" w:themeColor="accent1" w:themeShade="80"/>
              </w:rPr>
              <w:t>B.I.7</w:t>
            </w:r>
          </w:p>
          <w:p w:rsidR="00885F16" w:rsidRPr="0062761E" w:rsidRDefault="00885F16" w:rsidP="00DE0F8C">
            <w:pPr>
              <w:spacing w:after="0" w:line="240" w:lineRule="auto"/>
              <w:jc w:val="center"/>
              <w:rPr>
                <w:rFonts w:ascii="Arial" w:eastAsia="Calibri" w:hAnsi="Arial" w:cs="Arial"/>
                <w:noProof/>
                <w:color w:val="1F4E79" w:themeColor="accent1" w:themeShade="80"/>
              </w:rPr>
            </w:pPr>
            <w:r w:rsidRPr="0062761E">
              <w:rPr>
                <w:rFonts w:ascii="Arial" w:eastAsia="Calibri" w:hAnsi="Arial" w:cs="Arial"/>
                <w:noProof/>
                <w:color w:val="1F4E79" w:themeColor="accent1" w:themeShade="80"/>
              </w:rPr>
              <w:t>B.II.2-4</w:t>
            </w:r>
          </w:p>
        </w:tc>
        <w:tc>
          <w:tcPr>
            <w:tcW w:w="1333" w:type="dxa"/>
            <w:shd w:val="clear" w:color="auto" w:fill="FFFFFF" w:themeFill="background1"/>
          </w:tcPr>
          <w:p w:rsidR="00885F16" w:rsidRPr="0062761E" w:rsidRDefault="00885F16" w:rsidP="004F7A38">
            <w:pPr>
              <w:spacing w:after="0" w:line="240" w:lineRule="auto"/>
              <w:jc w:val="both"/>
              <w:rPr>
                <w:rFonts w:ascii="Arial" w:eastAsia="Calibri" w:hAnsi="Arial" w:cs="Arial"/>
                <w:noProof/>
              </w:rPr>
            </w:pPr>
          </w:p>
        </w:tc>
        <w:tc>
          <w:tcPr>
            <w:tcW w:w="1269" w:type="dxa"/>
            <w:gridSpan w:val="2"/>
            <w:shd w:val="clear" w:color="auto" w:fill="FFFFFF" w:themeFill="background1"/>
          </w:tcPr>
          <w:p w:rsidR="00885F16" w:rsidRPr="0062761E" w:rsidRDefault="00885F16" w:rsidP="004F7A38">
            <w:pPr>
              <w:spacing w:after="0" w:line="240" w:lineRule="auto"/>
              <w:jc w:val="both"/>
              <w:rPr>
                <w:rFonts w:ascii="Arial" w:eastAsia="Calibri" w:hAnsi="Arial" w:cs="Arial"/>
                <w:noProof/>
              </w:rPr>
            </w:pPr>
          </w:p>
        </w:tc>
        <w:tc>
          <w:tcPr>
            <w:tcW w:w="1283" w:type="dxa"/>
            <w:gridSpan w:val="2"/>
            <w:shd w:val="clear" w:color="auto" w:fill="FFFFFF" w:themeFill="background1"/>
          </w:tcPr>
          <w:p w:rsidR="00885F16" w:rsidRPr="0062761E" w:rsidRDefault="00885F16" w:rsidP="004F7A38">
            <w:pPr>
              <w:spacing w:after="0" w:line="240" w:lineRule="auto"/>
              <w:jc w:val="both"/>
              <w:rPr>
                <w:rFonts w:ascii="Arial" w:eastAsia="Calibri" w:hAnsi="Arial" w:cs="Arial"/>
                <w:noProof/>
              </w:rPr>
            </w:pPr>
          </w:p>
        </w:tc>
        <w:tc>
          <w:tcPr>
            <w:tcW w:w="1829" w:type="dxa"/>
            <w:shd w:val="clear" w:color="auto" w:fill="BDD6EE" w:themeFill="accent1" w:themeFillTint="66"/>
            <w:vAlign w:val="center"/>
          </w:tcPr>
          <w:p w:rsidR="00885F16" w:rsidRPr="0062761E" w:rsidRDefault="00164DFC" w:rsidP="00164DFC">
            <w:pPr>
              <w:spacing w:after="0" w:line="240" w:lineRule="auto"/>
              <w:jc w:val="center"/>
              <w:rPr>
                <w:rFonts w:ascii="Arial" w:eastAsia="Calibri" w:hAnsi="Arial" w:cs="Arial"/>
                <w:noProof/>
              </w:rPr>
            </w:pPr>
            <w:r w:rsidRPr="0062761E">
              <w:rPr>
                <w:rFonts w:ascii="Arial" w:eastAsia="Calibri" w:hAnsi="Arial" w:cs="Arial"/>
                <w:noProof/>
              </w:rPr>
              <w:t xml:space="preserve">__________ </w:t>
            </w:r>
            <w:r w:rsidRPr="0062761E">
              <w:rPr>
                <w:rStyle w:val="Rimandonotaapidipagina"/>
                <w:rFonts w:ascii="Arial" w:eastAsia="Calibri" w:hAnsi="Arial" w:cs="Arial"/>
                <w:noProof/>
              </w:rPr>
              <w:footnoteReference w:id="23"/>
            </w:r>
          </w:p>
        </w:tc>
      </w:tr>
      <w:tr w:rsidR="00DE0F8C" w:rsidRPr="0062761E" w:rsidTr="007A4202">
        <w:trPr>
          <w:trHeight w:val="234"/>
        </w:trPr>
        <w:tc>
          <w:tcPr>
            <w:tcW w:w="4945" w:type="dxa"/>
            <w:gridSpan w:val="4"/>
            <w:shd w:val="clear" w:color="auto" w:fill="FFFFFF" w:themeFill="background1"/>
            <w:vAlign w:val="center"/>
          </w:tcPr>
          <w:p w:rsidR="00DE0F8C" w:rsidRPr="0062761E" w:rsidRDefault="00DE0F8C" w:rsidP="007A4202">
            <w:pPr>
              <w:autoSpaceDE w:val="0"/>
              <w:autoSpaceDN w:val="0"/>
              <w:adjustRightInd w:val="0"/>
              <w:spacing w:after="0" w:line="240" w:lineRule="auto"/>
              <w:jc w:val="both"/>
              <w:rPr>
                <w:rFonts w:ascii="Arial" w:eastAsia="Calibri" w:hAnsi="Arial" w:cs="Arial"/>
                <w:color w:val="000000"/>
              </w:rPr>
            </w:pPr>
            <w:r>
              <w:rPr>
                <w:rFonts w:ascii="Arial" w:eastAsia="Calibri" w:hAnsi="Arial" w:cs="Arial"/>
                <w:b/>
                <w:color w:val="000000"/>
              </w:rPr>
              <w:lastRenderedPageBreak/>
              <w:t>Valore medio t</w:t>
            </w:r>
            <w:r w:rsidRPr="0062761E">
              <w:rPr>
                <w:rFonts w:ascii="Arial" w:eastAsia="Calibri" w:hAnsi="Arial" w:cs="Arial"/>
                <w:b/>
                <w:color w:val="000000"/>
              </w:rPr>
              <w:t>itoli, partecipazioni e crediti</w:t>
            </w:r>
          </w:p>
        </w:tc>
        <w:tc>
          <w:tcPr>
            <w:tcW w:w="1428" w:type="dxa"/>
            <w:gridSpan w:val="2"/>
            <w:shd w:val="clear" w:color="auto" w:fill="FFFFFF" w:themeFill="background1"/>
          </w:tcPr>
          <w:p w:rsidR="00DE0F8C" w:rsidRPr="0062761E" w:rsidRDefault="00DE0F8C" w:rsidP="007A4202">
            <w:pPr>
              <w:autoSpaceDE w:val="0"/>
              <w:autoSpaceDN w:val="0"/>
              <w:adjustRightInd w:val="0"/>
              <w:spacing w:after="0" w:line="240" w:lineRule="auto"/>
              <w:jc w:val="both"/>
              <w:rPr>
                <w:rFonts w:ascii="Arial" w:eastAsia="Calibri" w:hAnsi="Arial" w:cs="Arial"/>
                <w:color w:val="000000"/>
              </w:rPr>
            </w:pPr>
            <w:r w:rsidRPr="0062761E">
              <w:rPr>
                <w:rFonts w:ascii="Arial" w:eastAsia="Calibri" w:hAnsi="Arial" w:cs="Arial"/>
                <w:color w:val="000000"/>
              </w:rPr>
              <w:t>x 2%</w:t>
            </w:r>
          </w:p>
        </w:tc>
        <w:tc>
          <w:tcPr>
            <w:tcW w:w="2913" w:type="dxa"/>
            <w:gridSpan w:val="2"/>
            <w:shd w:val="clear" w:color="auto" w:fill="FFFFFF" w:themeFill="background1"/>
          </w:tcPr>
          <w:p w:rsidR="00DE0F8C" w:rsidRPr="0062761E" w:rsidRDefault="00DE0F8C" w:rsidP="007A4202">
            <w:pPr>
              <w:autoSpaceDE w:val="0"/>
              <w:autoSpaceDN w:val="0"/>
              <w:adjustRightInd w:val="0"/>
              <w:spacing w:after="0" w:line="240" w:lineRule="auto"/>
              <w:jc w:val="both"/>
              <w:rPr>
                <w:rFonts w:ascii="Arial" w:eastAsia="Calibri" w:hAnsi="Arial" w:cs="Arial"/>
                <w:b/>
                <w:color w:val="000000"/>
              </w:rPr>
            </w:pPr>
          </w:p>
        </w:tc>
      </w:tr>
      <w:tr w:rsidR="00DE0F8C" w:rsidRPr="0062761E" w:rsidTr="007A4202">
        <w:trPr>
          <w:trHeight w:val="497"/>
        </w:trPr>
        <w:tc>
          <w:tcPr>
            <w:tcW w:w="4945" w:type="dxa"/>
            <w:gridSpan w:val="4"/>
            <w:shd w:val="clear" w:color="auto" w:fill="FFFFFF" w:themeFill="background1"/>
            <w:vAlign w:val="center"/>
          </w:tcPr>
          <w:p w:rsidR="00DE0F8C" w:rsidRPr="0062761E" w:rsidRDefault="00DE0F8C" w:rsidP="007A4202">
            <w:pPr>
              <w:autoSpaceDE w:val="0"/>
              <w:autoSpaceDN w:val="0"/>
              <w:adjustRightInd w:val="0"/>
              <w:spacing w:after="0" w:line="240" w:lineRule="auto"/>
              <w:jc w:val="both"/>
              <w:rPr>
                <w:rFonts w:ascii="Arial" w:eastAsia="Calibri" w:hAnsi="Arial" w:cs="Arial"/>
                <w:color w:val="000000"/>
              </w:rPr>
            </w:pPr>
            <w:r>
              <w:rPr>
                <w:rFonts w:ascii="Arial" w:eastAsia="Calibri" w:hAnsi="Arial" w:cs="Arial"/>
                <w:b/>
                <w:color w:val="000000"/>
              </w:rPr>
              <w:t>Valore medio  i</w:t>
            </w:r>
            <w:r w:rsidRPr="0062761E">
              <w:rPr>
                <w:rFonts w:ascii="Arial" w:eastAsia="Calibri" w:hAnsi="Arial" w:cs="Arial"/>
                <w:b/>
                <w:color w:val="000000"/>
              </w:rPr>
              <w:t>mmobili e navi</w:t>
            </w:r>
            <w:r w:rsidRPr="0062761E">
              <w:rPr>
                <w:rFonts w:ascii="Arial" w:eastAsia="Calibri" w:hAnsi="Arial" w:cs="Arial"/>
                <w:color w:val="000000"/>
              </w:rPr>
              <w:t xml:space="preserve"> anche in locazione finanziaria</w:t>
            </w:r>
          </w:p>
          <w:p w:rsidR="00DE0F8C" w:rsidRPr="0062761E" w:rsidRDefault="00DE0F8C" w:rsidP="007A4202">
            <w:pPr>
              <w:autoSpaceDE w:val="0"/>
              <w:autoSpaceDN w:val="0"/>
              <w:adjustRightInd w:val="0"/>
              <w:spacing w:after="0" w:line="240" w:lineRule="auto"/>
              <w:jc w:val="both"/>
              <w:rPr>
                <w:rFonts w:ascii="Arial" w:eastAsia="Calibri" w:hAnsi="Arial" w:cs="Arial"/>
                <w:noProof/>
              </w:rPr>
            </w:pPr>
          </w:p>
        </w:tc>
        <w:tc>
          <w:tcPr>
            <w:tcW w:w="1428" w:type="dxa"/>
            <w:gridSpan w:val="2"/>
            <w:shd w:val="clear" w:color="auto" w:fill="FFFFFF" w:themeFill="background1"/>
          </w:tcPr>
          <w:p w:rsidR="00DE0F8C" w:rsidRPr="0062761E" w:rsidRDefault="00DE0F8C" w:rsidP="007A4202">
            <w:pPr>
              <w:autoSpaceDE w:val="0"/>
              <w:autoSpaceDN w:val="0"/>
              <w:adjustRightInd w:val="0"/>
              <w:spacing w:after="0" w:line="240" w:lineRule="auto"/>
              <w:jc w:val="both"/>
              <w:rPr>
                <w:rFonts w:ascii="Arial" w:eastAsia="Calibri" w:hAnsi="Arial" w:cs="Arial"/>
                <w:color w:val="000000"/>
              </w:rPr>
            </w:pPr>
            <w:r w:rsidRPr="0062761E">
              <w:rPr>
                <w:rFonts w:ascii="Arial" w:eastAsia="Calibri" w:hAnsi="Arial" w:cs="Arial"/>
                <w:color w:val="000000"/>
              </w:rPr>
              <w:t>x 6%</w:t>
            </w:r>
          </w:p>
        </w:tc>
        <w:tc>
          <w:tcPr>
            <w:tcW w:w="2913" w:type="dxa"/>
            <w:gridSpan w:val="2"/>
            <w:shd w:val="clear" w:color="auto" w:fill="FFFFFF" w:themeFill="background1"/>
          </w:tcPr>
          <w:p w:rsidR="00DE0F8C" w:rsidRPr="0062761E" w:rsidRDefault="00DE0F8C" w:rsidP="007A4202">
            <w:pPr>
              <w:autoSpaceDE w:val="0"/>
              <w:autoSpaceDN w:val="0"/>
              <w:adjustRightInd w:val="0"/>
              <w:spacing w:after="0" w:line="240" w:lineRule="auto"/>
              <w:jc w:val="both"/>
              <w:rPr>
                <w:rFonts w:ascii="Arial" w:eastAsia="Calibri" w:hAnsi="Arial" w:cs="Arial"/>
                <w:b/>
                <w:color w:val="000000"/>
              </w:rPr>
            </w:pPr>
          </w:p>
        </w:tc>
      </w:tr>
      <w:tr w:rsidR="00DE0F8C" w:rsidRPr="0062761E" w:rsidTr="007A4202">
        <w:trPr>
          <w:trHeight w:val="731"/>
        </w:trPr>
        <w:tc>
          <w:tcPr>
            <w:tcW w:w="4945" w:type="dxa"/>
            <w:gridSpan w:val="4"/>
            <w:shd w:val="clear" w:color="auto" w:fill="FFFFFF" w:themeFill="background1"/>
            <w:vAlign w:val="center"/>
          </w:tcPr>
          <w:p w:rsidR="00DE0F8C" w:rsidRPr="0062761E" w:rsidRDefault="00DE0F8C" w:rsidP="007A4202">
            <w:pPr>
              <w:autoSpaceDE w:val="0"/>
              <w:autoSpaceDN w:val="0"/>
              <w:adjustRightInd w:val="0"/>
              <w:spacing w:after="0" w:line="240" w:lineRule="auto"/>
              <w:jc w:val="both"/>
              <w:rPr>
                <w:rFonts w:ascii="Arial" w:eastAsia="Calibri" w:hAnsi="Arial" w:cs="Arial"/>
                <w:color w:val="000000"/>
              </w:rPr>
            </w:pPr>
            <w:r>
              <w:rPr>
                <w:rFonts w:ascii="Arial" w:eastAsia="Calibri" w:hAnsi="Arial" w:cs="Arial"/>
                <w:b/>
                <w:color w:val="000000"/>
              </w:rPr>
              <w:t>Valore medio  i</w:t>
            </w:r>
            <w:r w:rsidRPr="0062761E">
              <w:rPr>
                <w:rFonts w:ascii="Arial" w:eastAsia="Calibri" w:hAnsi="Arial" w:cs="Arial"/>
                <w:b/>
                <w:color w:val="000000"/>
              </w:rPr>
              <w:t>mmobili</w:t>
            </w:r>
            <w:r w:rsidRPr="0062761E">
              <w:rPr>
                <w:rFonts w:ascii="Arial" w:eastAsia="Calibri" w:hAnsi="Arial" w:cs="Arial"/>
                <w:color w:val="000000"/>
              </w:rPr>
              <w:t xml:space="preserve"> classificati nella categoria catastale A/10 </w:t>
            </w:r>
          </w:p>
          <w:p w:rsidR="00DE0F8C" w:rsidRPr="0062761E" w:rsidRDefault="00DE0F8C" w:rsidP="007A4202">
            <w:pPr>
              <w:autoSpaceDE w:val="0"/>
              <w:autoSpaceDN w:val="0"/>
              <w:adjustRightInd w:val="0"/>
              <w:spacing w:after="0" w:line="240" w:lineRule="auto"/>
              <w:jc w:val="both"/>
              <w:rPr>
                <w:rFonts w:ascii="Arial" w:eastAsia="Calibri" w:hAnsi="Arial" w:cs="Arial"/>
                <w:b/>
                <w:color w:val="000000"/>
              </w:rPr>
            </w:pPr>
          </w:p>
        </w:tc>
        <w:tc>
          <w:tcPr>
            <w:tcW w:w="1428" w:type="dxa"/>
            <w:gridSpan w:val="2"/>
            <w:shd w:val="clear" w:color="auto" w:fill="FFFFFF" w:themeFill="background1"/>
          </w:tcPr>
          <w:p w:rsidR="00DE0F8C" w:rsidRPr="0062761E" w:rsidRDefault="00DE0F8C" w:rsidP="007A4202">
            <w:pPr>
              <w:autoSpaceDE w:val="0"/>
              <w:autoSpaceDN w:val="0"/>
              <w:adjustRightInd w:val="0"/>
              <w:spacing w:after="0" w:line="240" w:lineRule="auto"/>
              <w:jc w:val="both"/>
              <w:rPr>
                <w:rFonts w:ascii="Arial" w:eastAsia="Calibri" w:hAnsi="Arial" w:cs="Arial"/>
                <w:color w:val="000000"/>
              </w:rPr>
            </w:pPr>
            <w:r w:rsidRPr="0062761E">
              <w:rPr>
                <w:rFonts w:ascii="Arial" w:eastAsia="Calibri" w:hAnsi="Arial" w:cs="Arial"/>
                <w:color w:val="000000"/>
              </w:rPr>
              <w:t>x 5%</w:t>
            </w:r>
          </w:p>
        </w:tc>
        <w:tc>
          <w:tcPr>
            <w:tcW w:w="2913" w:type="dxa"/>
            <w:gridSpan w:val="2"/>
            <w:shd w:val="clear" w:color="auto" w:fill="FFFFFF" w:themeFill="background1"/>
          </w:tcPr>
          <w:p w:rsidR="00DE0F8C" w:rsidRPr="0062761E" w:rsidRDefault="00DE0F8C" w:rsidP="007A4202">
            <w:pPr>
              <w:autoSpaceDE w:val="0"/>
              <w:autoSpaceDN w:val="0"/>
              <w:adjustRightInd w:val="0"/>
              <w:spacing w:after="0" w:line="240" w:lineRule="auto"/>
              <w:jc w:val="both"/>
              <w:rPr>
                <w:rFonts w:ascii="Arial" w:eastAsia="Calibri" w:hAnsi="Arial" w:cs="Arial"/>
                <w:b/>
                <w:color w:val="000000"/>
              </w:rPr>
            </w:pPr>
          </w:p>
        </w:tc>
      </w:tr>
      <w:tr w:rsidR="00DE0F8C" w:rsidRPr="0062761E" w:rsidTr="007A4202">
        <w:trPr>
          <w:trHeight w:val="731"/>
        </w:trPr>
        <w:tc>
          <w:tcPr>
            <w:tcW w:w="4945" w:type="dxa"/>
            <w:gridSpan w:val="4"/>
            <w:shd w:val="clear" w:color="auto" w:fill="FFFFFF" w:themeFill="background1"/>
            <w:vAlign w:val="center"/>
          </w:tcPr>
          <w:p w:rsidR="00DE0F8C" w:rsidRPr="0062761E" w:rsidRDefault="00DE0F8C" w:rsidP="007A4202">
            <w:pPr>
              <w:autoSpaceDE w:val="0"/>
              <w:autoSpaceDN w:val="0"/>
              <w:adjustRightInd w:val="0"/>
              <w:spacing w:after="0" w:line="240" w:lineRule="auto"/>
              <w:jc w:val="both"/>
              <w:rPr>
                <w:rFonts w:ascii="Arial" w:eastAsia="Calibri" w:hAnsi="Arial" w:cs="Arial"/>
                <w:color w:val="000000"/>
              </w:rPr>
            </w:pPr>
            <w:r>
              <w:rPr>
                <w:rFonts w:ascii="Arial" w:eastAsia="Calibri" w:hAnsi="Arial" w:cs="Arial"/>
                <w:b/>
                <w:color w:val="000000"/>
              </w:rPr>
              <w:t>Valore medio  i</w:t>
            </w:r>
            <w:r w:rsidRPr="0062761E">
              <w:rPr>
                <w:rFonts w:ascii="Arial" w:eastAsia="Calibri" w:hAnsi="Arial" w:cs="Arial"/>
                <w:b/>
                <w:color w:val="000000"/>
              </w:rPr>
              <w:t>mmobili</w:t>
            </w:r>
            <w:r w:rsidRPr="0062761E">
              <w:rPr>
                <w:rFonts w:ascii="Arial" w:eastAsia="Calibri" w:hAnsi="Arial" w:cs="Arial"/>
                <w:color w:val="000000"/>
              </w:rPr>
              <w:t xml:space="preserve"> a destinazione abitativa acquisiti o rivalutati</w:t>
            </w:r>
            <w:r w:rsidRPr="0062761E">
              <w:rPr>
                <w:rFonts w:ascii="Arial" w:hAnsi="Arial" w:cs="Arial"/>
              </w:rPr>
              <w:t xml:space="preserve"> </w:t>
            </w:r>
            <w:r w:rsidRPr="0062761E">
              <w:rPr>
                <w:rFonts w:ascii="Arial" w:eastAsia="Calibri" w:hAnsi="Arial" w:cs="Arial"/>
                <w:color w:val="000000"/>
              </w:rPr>
              <w:t>nell'esercizio e nei due precedenti</w:t>
            </w:r>
          </w:p>
          <w:p w:rsidR="00DE0F8C" w:rsidRPr="0062761E" w:rsidRDefault="00DE0F8C" w:rsidP="007A4202">
            <w:pPr>
              <w:autoSpaceDE w:val="0"/>
              <w:autoSpaceDN w:val="0"/>
              <w:adjustRightInd w:val="0"/>
              <w:spacing w:after="0" w:line="240" w:lineRule="auto"/>
              <w:jc w:val="both"/>
              <w:rPr>
                <w:rFonts w:ascii="Arial" w:eastAsia="Calibri" w:hAnsi="Arial" w:cs="Arial"/>
                <w:b/>
                <w:color w:val="000000"/>
              </w:rPr>
            </w:pPr>
          </w:p>
        </w:tc>
        <w:tc>
          <w:tcPr>
            <w:tcW w:w="1428" w:type="dxa"/>
            <w:gridSpan w:val="2"/>
            <w:shd w:val="clear" w:color="auto" w:fill="FFFFFF" w:themeFill="background1"/>
          </w:tcPr>
          <w:p w:rsidR="00DE0F8C" w:rsidRPr="0062761E" w:rsidRDefault="00DE0F8C" w:rsidP="007A4202">
            <w:pPr>
              <w:autoSpaceDE w:val="0"/>
              <w:autoSpaceDN w:val="0"/>
              <w:adjustRightInd w:val="0"/>
              <w:spacing w:after="0" w:line="240" w:lineRule="auto"/>
              <w:jc w:val="both"/>
              <w:rPr>
                <w:rFonts w:ascii="Arial" w:eastAsia="Calibri" w:hAnsi="Arial" w:cs="Arial"/>
                <w:color w:val="000000"/>
              </w:rPr>
            </w:pPr>
            <w:r w:rsidRPr="0062761E">
              <w:rPr>
                <w:rFonts w:ascii="Arial" w:eastAsia="Calibri" w:hAnsi="Arial" w:cs="Arial"/>
                <w:color w:val="000000"/>
              </w:rPr>
              <w:t>x 4%</w:t>
            </w:r>
          </w:p>
        </w:tc>
        <w:tc>
          <w:tcPr>
            <w:tcW w:w="2913" w:type="dxa"/>
            <w:gridSpan w:val="2"/>
            <w:shd w:val="clear" w:color="auto" w:fill="FFFFFF" w:themeFill="background1"/>
          </w:tcPr>
          <w:p w:rsidR="00DE0F8C" w:rsidRPr="0062761E" w:rsidRDefault="00DE0F8C" w:rsidP="007A4202">
            <w:pPr>
              <w:autoSpaceDE w:val="0"/>
              <w:autoSpaceDN w:val="0"/>
              <w:adjustRightInd w:val="0"/>
              <w:spacing w:after="0" w:line="240" w:lineRule="auto"/>
              <w:jc w:val="both"/>
              <w:rPr>
                <w:rFonts w:ascii="Arial" w:eastAsia="Calibri" w:hAnsi="Arial" w:cs="Arial"/>
                <w:b/>
                <w:color w:val="000000"/>
              </w:rPr>
            </w:pPr>
          </w:p>
        </w:tc>
      </w:tr>
      <w:tr w:rsidR="00DE0F8C" w:rsidRPr="0062761E" w:rsidTr="007A4202">
        <w:trPr>
          <w:trHeight w:val="497"/>
        </w:trPr>
        <w:tc>
          <w:tcPr>
            <w:tcW w:w="4945" w:type="dxa"/>
            <w:gridSpan w:val="4"/>
            <w:shd w:val="clear" w:color="auto" w:fill="FFFFFF" w:themeFill="background1"/>
            <w:vAlign w:val="center"/>
          </w:tcPr>
          <w:p w:rsidR="00DE0F8C" w:rsidRPr="0062761E" w:rsidRDefault="00DE0F8C" w:rsidP="007A4202">
            <w:pPr>
              <w:autoSpaceDE w:val="0"/>
              <w:autoSpaceDN w:val="0"/>
              <w:adjustRightInd w:val="0"/>
              <w:spacing w:after="0" w:line="240" w:lineRule="auto"/>
              <w:jc w:val="both"/>
              <w:rPr>
                <w:rFonts w:ascii="Arial" w:eastAsia="Calibri" w:hAnsi="Arial" w:cs="Arial"/>
                <w:color w:val="000000"/>
              </w:rPr>
            </w:pPr>
            <w:r>
              <w:rPr>
                <w:rFonts w:ascii="Arial" w:eastAsia="Calibri" w:hAnsi="Arial" w:cs="Arial"/>
                <w:b/>
                <w:color w:val="000000"/>
              </w:rPr>
              <w:t>Valore medio im</w:t>
            </w:r>
            <w:r w:rsidRPr="0062761E">
              <w:rPr>
                <w:rFonts w:ascii="Arial" w:eastAsia="Calibri" w:hAnsi="Arial" w:cs="Arial"/>
                <w:b/>
                <w:color w:val="000000"/>
              </w:rPr>
              <w:t>mobili</w:t>
            </w:r>
            <w:r w:rsidRPr="0062761E">
              <w:rPr>
                <w:rFonts w:ascii="Arial" w:eastAsia="Calibri" w:hAnsi="Arial" w:cs="Arial"/>
                <w:color w:val="000000"/>
              </w:rPr>
              <w:t xml:space="preserve"> situati in comuni con popolazione inferiore a 1.000 abitanti; </w:t>
            </w:r>
          </w:p>
        </w:tc>
        <w:tc>
          <w:tcPr>
            <w:tcW w:w="1428" w:type="dxa"/>
            <w:gridSpan w:val="2"/>
            <w:shd w:val="clear" w:color="auto" w:fill="FFFFFF" w:themeFill="background1"/>
          </w:tcPr>
          <w:p w:rsidR="00DE0F8C" w:rsidRPr="0062761E" w:rsidRDefault="00DE0F8C" w:rsidP="007A4202">
            <w:pPr>
              <w:autoSpaceDE w:val="0"/>
              <w:autoSpaceDN w:val="0"/>
              <w:adjustRightInd w:val="0"/>
              <w:spacing w:after="0" w:line="240" w:lineRule="auto"/>
              <w:jc w:val="both"/>
              <w:rPr>
                <w:rFonts w:ascii="Arial" w:eastAsia="Calibri" w:hAnsi="Arial" w:cs="Arial"/>
                <w:color w:val="000000"/>
              </w:rPr>
            </w:pPr>
            <w:r w:rsidRPr="0062761E">
              <w:rPr>
                <w:rFonts w:ascii="Arial" w:eastAsia="Calibri" w:hAnsi="Arial" w:cs="Arial"/>
                <w:color w:val="000000"/>
              </w:rPr>
              <w:t>x 1%</w:t>
            </w:r>
          </w:p>
        </w:tc>
        <w:tc>
          <w:tcPr>
            <w:tcW w:w="2913" w:type="dxa"/>
            <w:gridSpan w:val="2"/>
            <w:shd w:val="clear" w:color="auto" w:fill="FFFFFF" w:themeFill="background1"/>
          </w:tcPr>
          <w:p w:rsidR="00DE0F8C" w:rsidRPr="0062761E" w:rsidRDefault="00DE0F8C" w:rsidP="007A4202">
            <w:pPr>
              <w:autoSpaceDE w:val="0"/>
              <w:autoSpaceDN w:val="0"/>
              <w:adjustRightInd w:val="0"/>
              <w:spacing w:after="0" w:line="240" w:lineRule="auto"/>
              <w:jc w:val="both"/>
              <w:rPr>
                <w:rFonts w:ascii="Arial" w:eastAsia="Calibri" w:hAnsi="Arial" w:cs="Arial"/>
                <w:b/>
                <w:color w:val="000000"/>
              </w:rPr>
            </w:pPr>
          </w:p>
        </w:tc>
      </w:tr>
      <w:tr w:rsidR="00DE0F8C" w:rsidRPr="0062761E" w:rsidTr="007A4202">
        <w:trPr>
          <w:trHeight w:val="482"/>
        </w:trPr>
        <w:tc>
          <w:tcPr>
            <w:tcW w:w="4945" w:type="dxa"/>
            <w:gridSpan w:val="4"/>
            <w:shd w:val="clear" w:color="auto" w:fill="FFFFFF" w:themeFill="background1"/>
            <w:vAlign w:val="center"/>
          </w:tcPr>
          <w:p w:rsidR="00DE0F8C" w:rsidRPr="0062761E" w:rsidRDefault="00DE0F8C" w:rsidP="007A4202">
            <w:pPr>
              <w:autoSpaceDE w:val="0"/>
              <w:autoSpaceDN w:val="0"/>
              <w:adjustRightInd w:val="0"/>
              <w:spacing w:after="0" w:line="240" w:lineRule="auto"/>
              <w:jc w:val="both"/>
              <w:rPr>
                <w:rFonts w:ascii="Arial" w:eastAsia="Calibri" w:hAnsi="Arial" w:cs="Arial"/>
                <w:color w:val="000000"/>
              </w:rPr>
            </w:pPr>
            <w:r>
              <w:rPr>
                <w:rFonts w:ascii="Arial" w:eastAsia="Calibri" w:hAnsi="Arial" w:cs="Arial"/>
                <w:b/>
                <w:color w:val="000000"/>
              </w:rPr>
              <w:t>Valore medio  a</w:t>
            </w:r>
            <w:r w:rsidRPr="0062761E">
              <w:rPr>
                <w:rFonts w:ascii="Arial" w:eastAsia="Calibri" w:hAnsi="Arial" w:cs="Arial"/>
                <w:b/>
                <w:color w:val="000000"/>
              </w:rPr>
              <w:t>ltre</w:t>
            </w:r>
            <w:r w:rsidRPr="0062761E">
              <w:rPr>
                <w:rFonts w:ascii="Arial" w:eastAsia="Calibri" w:hAnsi="Arial" w:cs="Arial"/>
                <w:color w:val="000000"/>
              </w:rPr>
              <w:t xml:space="preserve"> </w:t>
            </w:r>
            <w:r w:rsidRPr="0062761E">
              <w:rPr>
                <w:rFonts w:ascii="Arial" w:eastAsia="Calibri" w:hAnsi="Arial" w:cs="Arial"/>
                <w:b/>
                <w:color w:val="000000"/>
              </w:rPr>
              <w:t>immobilizzazioni</w:t>
            </w:r>
            <w:r w:rsidRPr="0062761E">
              <w:rPr>
                <w:rFonts w:ascii="Arial" w:eastAsia="Calibri" w:hAnsi="Arial" w:cs="Arial"/>
                <w:color w:val="000000"/>
              </w:rPr>
              <w:t xml:space="preserve">, anche in locazione finanziaria. </w:t>
            </w:r>
          </w:p>
        </w:tc>
        <w:tc>
          <w:tcPr>
            <w:tcW w:w="1428" w:type="dxa"/>
            <w:gridSpan w:val="2"/>
            <w:shd w:val="clear" w:color="auto" w:fill="FFFFFF" w:themeFill="background1"/>
          </w:tcPr>
          <w:p w:rsidR="00DE0F8C" w:rsidRPr="0062761E" w:rsidRDefault="00DE0F8C" w:rsidP="007A4202">
            <w:pPr>
              <w:autoSpaceDE w:val="0"/>
              <w:autoSpaceDN w:val="0"/>
              <w:adjustRightInd w:val="0"/>
              <w:spacing w:after="0" w:line="240" w:lineRule="auto"/>
              <w:jc w:val="both"/>
              <w:rPr>
                <w:rFonts w:ascii="Arial" w:eastAsia="Calibri" w:hAnsi="Arial" w:cs="Arial"/>
                <w:color w:val="000000"/>
              </w:rPr>
            </w:pPr>
            <w:r w:rsidRPr="0062761E">
              <w:rPr>
                <w:rFonts w:ascii="Arial" w:eastAsia="Calibri" w:hAnsi="Arial" w:cs="Arial"/>
                <w:color w:val="000000"/>
              </w:rPr>
              <w:t>x 15%</w:t>
            </w:r>
          </w:p>
        </w:tc>
        <w:tc>
          <w:tcPr>
            <w:tcW w:w="2913" w:type="dxa"/>
            <w:gridSpan w:val="2"/>
            <w:shd w:val="clear" w:color="auto" w:fill="FFFFFF" w:themeFill="background1"/>
          </w:tcPr>
          <w:p w:rsidR="00DE0F8C" w:rsidRPr="0062761E" w:rsidRDefault="00DE0F8C" w:rsidP="007A4202">
            <w:pPr>
              <w:autoSpaceDE w:val="0"/>
              <w:autoSpaceDN w:val="0"/>
              <w:adjustRightInd w:val="0"/>
              <w:spacing w:after="0" w:line="240" w:lineRule="auto"/>
              <w:jc w:val="both"/>
              <w:rPr>
                <w:rFonts w:ascii="Arial" w:eastAsia="Calibri" w:hAnsi="Arial" w:cs="Arial"/>
                <w:b/>
                <w:color w:val="000000"/>
              </w:rPr>
            </w:pPr>
          </w:p>
        </w:tc>
      </w:tr>
      <w:tr w:rsidR="00DE0F8C" w:rsidRPr="0062761E" w:rsidTr="007A4202">
        <w:trPr>
          <w:trHeight w:val="83"/>
        </w:trPr>
        <w:tc>
          <w:tcPr>
            <w:tcW w:w="6373" w:type="dxa"/>
            <w:gridSpan w:val="6"/>
            <w:shd w:val="clear" w:color="auto" w:fill="9CC2E5" w:themeFill="accent1" w:themeFillTint="99"/>
            <w:vAlign w:val="center"/>
          </w:tcPr>
          <w:p w:rsidR="00DE0F8C" w:rsidRPr="0062761E" w:rsidRDefault="00DE0F8C" w:rsidP="007A4202">
            <w:pPr>
              <w:autoSpaceDE w:val="0"/>
              <w:autoSpaceDN w:val="0"/>
              <w:adjustRightInd w:val="0"/>
              <w:spacing w:after="0" w:line="240" w:lineRule="auto"/>
              <w:jc w:val="right"/>
              <w:rPr>
                <w:rFonts w:ascii="Arial" w:eastAsia="Calibri" w:hAnsi="Arial" w:cs="Arial"/>
                <w:b/>
                <w:color w:val="000000"/>
              </w:rPr>
            </w:pPr>
            <w:r w:rsidRPr="0062761E">
              <w:rPr>
                <w:rFonts w:ascii="Arial" w:eastAsia="Calibri" w:hAnsi="Arial" w:cs="Arial"/>
                <w:b/>
                <w:color w:val="000000"/>
              </w:rPr>
              <w:t xml:space="preserve">TOTALE (A) - </w:t>
            </w:r>
            <w:r w:rsidRPr="0062761E">
              <w:rPr>
                <w:rFonts w:ascii="Arial" w:eastAsia="Calibri" w:hAnsi="Arial" w:cs="Arial"/>
                <w:b/>
                <w:color w:val="000000"/>
                <w:sz w:val="18"/>
                <w:szCs w:val="18"/>
              </w:rPr>
              <w:t>RICAVI MINIMI PRESUNTI</w:t>
            </w:r>
          </w:p>
        </w:tc>
        <w:tc>
          <w:tcPr>
            <w:tcW w:w="2913" w:type="dxa"/>
            <w:gridSpan w:val="2"/>
            <w:shd w:val="clear" w:color="auto" w:fill="9CC2E5" w:themeFill="accent1" w:themeFillTint="99"/>
          </w:tcPr>
          <w:p w:rsidR="00DE0F8C" w:rsidRPr="0062761E" w:rsidRDefault="00DE0F8C" w:rsidP="007A4202">
            <w:pPr>
              <w:autoSpaceDE w:val="0"/>
              <w:autoSpaceDN w:val="0"/>
              <w:adjustRightInd w:val="0"/>
              <w:spacing w:after="0" w:line="240" w:lineRule="auto"/>
              <w:jc w:val="both"/>
              <w:rPr>
                <w:rFonts w:ascii="Arial" w:eastAsia="Calibri" w:hAnsi="Arial" w:cs="Arial"/>
                <w:b/>
                <w:color w:val="000000"/>
              </w:rPr>
            </w:pPr>
          </w:p>
        </w:tc>
      </w:tr>
    </w:tbl>
    <w:p w:rsidR="00DE0F8C" w:rsidRDefault="00DE0F8C" w:rsidP="00DE0F8C">
      <w:pPr>
        <w:spacing w:line="360" w:lineRule="auto"/>
        <w:jc w:val="both"/>
        <w:rPr>
          <w:rFonts w:ascii="Arial" w:eastAsia="Calibri" w:hAnsi="Arial" w:cs="Arial"/>
          <w:b/>
          <w:noProof/>
        </w:rPr>
      </w:pPr>
    </w:p>
    <w:p w:rsidR="00377BF4" w:rsidRPr="0062761E" w:rsidRDefault="00C875CC" w:rsidP="0029708B">
      <w:pPr>
        <w:spacing w:line="360" w:lineRule="auto"/>
        <w:jc w:val="both"/>
        <w:rPr>
          <w:rFonts w:ascii="Arial" w:eastAsia="Calibri" w:hAnsi="Arial" w:cs="Arial"/>
          <w:noProof/>
        </w:rPr>
      </w:pPr>
      <w:r w:rsidRPr="0062761E">
        <w:rPr>
          <w:rFonts w:ascii="Arial" w:eastAsia="Calibri" w:hAnsi="Arial" w:cs="Arial"/>
          <w:b/>
          <w:noProof/>
        </w:rPr>
        <w:t>Determinazione dei ricavi effettivi</w:t>
      </w:r>
      <w:r w:rsidRPr="0062761E">
        <w:rPr>
          <w:rStyle w:val="Rimandonotaapidipagina"/>
          <w:rFonts w:ascii="Arial" w:eastAsia="Calibri" w:hAnsi="Arial" w:cs="Arial"/>
          <w:noProof/>
        </w:rPr>
        <w:footnoteReference w:id="24"/>
      </w:r>
    </w:p>
    <w:tbl>
      <w:tblPr>
        <w:tblStyle w:val="Grigliatabella"/>
        <w:tblW w:w="0" w:type="auto"/>
        <w:tblLook w:val="04A0" w:firstRow="1" w:lastRow="0" w:firstColumn="1" w:lastColumn="0" w:noHBand="0" w:noVBand="1"/>
      </w:tblPr>
      <w:tblGrid>
        <w:gridCol w:w="1909"/>
        <w:gridCol w:w="1836"/>
        <w:gridCol w:w="1850"/>
        <w:gridCol w:w="1836"/>
        <w:gridCol w:w="1855"/>
      </w:tblGrid>
      <w:tr w:rsidR="00C875CC" w:rsidRPr="0062761E" w:rsidTr="00C875CC">
        <w:tc>
          <w:tcPr>
            <w:tcW w:w="1955" w:type="dxa"/>
          </w:tcPr>
          <w:p w:rsidR="00C875CC" w:rsidRPr="0062761E" w:rsidRDefault="00C875CC" w:rsidP="00C875CC">
            <w:pPr>
              <w:spacing w:line="360" w:lineRule="auto"/>
              <w:jc w:val="both"/>
              <w:rPr>
                <w:rFonts w:ascii="Arial" w:eastAsia="Calibri" w:hAnsi="Arial" w:cs="Arial"/>
                <w:noProof/>
              </w:rPr>
            </w:pPr>
          </w:p>
        </w:tc>
        <w:tc>
          <w:tcPr>
            <w:tcW w:w="1955" w:type="dxa"/>
          </w:tcPr>
          <w:p w:rsidR="00C875CC" w:rsidRPr="0062761E" w:rsidRDefault="00C875CC" w:rsidP="00C875CC">
            <w:pPr>
              <w:spacing w:line="360" w:lineRule="auto"/>
              <w:jc w:val="center"/>
              <w:rPr>
                <w:rFonts w:ascii="Arial" w:eastAsia="Calibri" w:hAnsi="Arial" w:cs="Arial"/>
                <w:b/>
                <w:noProof/>
              </w:rPr>
            </w:pPr>
            <w:r w:rsidRPr="0062761E">
              <w:rPr>
                <w:rFonts w:ascii="Arial" w:eastAsia="Calibri" w:hAnsi="Arial" w:cs="Arial"/>
                <w:b/>
                <w:noProof/>
              </w:rPr>
              <w:t>2013</w:t>
            </w:r>
          </w:p>
        </w:tc>
        <w:tc>
          <w:tcPr>
            <w:tcW w:w="1956" w:type="dxa"/>
          </w:tcPr>
          <w:p w:rsidR="00C875CC" w:rsidRPr="0062761E" w:rsidRDefault="00C875CC" w:rsidP="00C875CC">
            <w:pPr>
              <w:spacing w:line="360" w:lineRule="auto"/>
              <w:jc w:val="center"/>
              <w:rPr>
                <w:rFonts w:ascii="Arial" w:eastAsia="Calibri" w:hAnsi="Arial" w:cs="Arial"/>
                <w:b/>
                <w:noProof/>
              </w:rPr>
            </w:pPr>
            <w:r w:rsidRPr="0062761E">
              <w:rPr>
                <w:rFonts w:ascii="Arial" w:eastAsia="Calibri" w:hAnsi="Arial" w:cs="Arial"/>
                <w:b/>
                <w:noProof/>
              </w:rPr>
              <w:t>2014</w:t>
            </w:r>
            <w:r w:rsidR="0042419B" w:rsidRPr="0062761E">
              <w:rPr>
                <w:rStyle w:val="Rimandonotaapidipagina"/>
                <w:rFonts w:ascii="Arial" w:eastAsia="Calibri" w:hAnsi="Arial" w:cs="Arial"/>
                <w:b/>
                <w:noProof/>
              </w:rPr>
              <w:footnoteReference w:id="25"/>
            </w:r>
          </w:p>
        </w:tc>
        <w:tc>
          <w:tcPr>
            <w:tcW w:w="1956" w:type="dxa"/>
          </w:tcPr>
          <w:p w:rsidR="00C875CC" w:rsidRPr="0062761E" w:rsidRDefault="00C875CC" w:rsidP="00C875CC">
            <w:pPr>
              <w:spacing w:line="360" w:lineRule="auto"/>
              <w:jc w:val="center"/>
              <w:rPr>
                <w:rFonts w:ascii="Arial" w:eastAsia="Calibri" w:hAnsi="Arial" w:cs="Arial"/>
                <w:b/>
                <w:noProof/>
              </w:rPr>
            </w:pPr>
            <w:r w:rsidRPr="0062761E">
              <w:rPr>
                <w:rFonts w:ascii="Arial" w:eastAsia="Calibri" w:hAnsi="Arial" w:cs="Arial"/>
                <w:b/>
                <w:noProof/>
              </w:rPr>
              <w:t>2015</w:t>
            </w:r>
          </w:p>
        </w:tc>
        <w:tc>
          <w:tcPr>
            <w:tcW w:w="1956" w:type="dxa"/>
          </w:tcPr>
          <w:p w:rsidR="00C875CC" w:rsidRPr="0062761E" w:rsidRDefault="00C875CC" w:rsidP="00C875CC">
            <w:pPr>
              <w:spacing w:line="360" w:lineRule="auto"/>
              <w:jc w:val="center"/>
              <w:rPr>
                <w:rFonts w:ascii="Arial" w:eastAsia="Calibri" w:hAnsi="Arial" w:cs="Arial"/>
                <w:b/>
                <w:noProof/>
              </w:rPr>
            </w:pPr>
            <w:r w:rsidRPr="0062761E">
              <w:rPr>
                <w:rFonts w:ascii="Arial" w:eastAsia="Calibri" w:hAnsi="Arial" w:cs="Arial"/>
                <w:b/>
                <w:noProof/>
              </w:rPr>
              <w:t>MEDIA</w:t>
            </w:r>
          </w:p>
        </w:tc>
      </w:tr>
      <w:tr w:rsidR="00C875CC" w:rsidRPr="0062761E" w:rsidTr="00C875CC">
        <w:tc>
          <w:tcPr>
            <w:tcW w:w="1955" w:type="dxa"/>
            <w:vAlign w:val="center"/>
          </w:tcPr>
          <w:p w:rsidR="00C875CC" w:rsidRPr="0062761E" w:rsidRDefault="00C875CC" w:rsidP="00C875CC">
            <w:pPr>
              <w:spacing w:line="360" w:lineRule="auto"/>
              <w:jc w:val="center"/>
              <w:rPr>
                <w:rFonts w:ascii="Arial" w:eastAsia="Calibri" w:hAnsi="Arial" w:cs="Arial"/>
                <w:b/>
                <w:noProof/>
              </w:rPr>
            </w:pPr>
          </w:p>
          <w:p w:rsidR="00C875CC" w:rsidRPr="0062761E" w:rsidRDefault="00C875CC" w:rsidP="00C875CC">
            <w:pPr>
              <w:spacing w:line="360" w:lineRule="auto"/>
              <w:jc w:val="center"/>
              <w:rPr>
                <w:rFonts w:ascii="Arial" w:eastAsia="Calibri" w:hAnsi="Arial" w:cs="Arial"/>
                <w:b/>
                <w:noProof/>
              </w:rPr>
            </w:pPr>
            <w:r w:rsidRPr="0062761E">
              <w:rPr>
                <w:rFonts w:ascii="Arial" w:eastAsia="Calibri" w:hAnsi="Arial" w:cs="Arial"/>
                <w:b/>
                <w:noProof/>
              </w:rPr>
              <w:t>RICAVI TIPICI</w:t>
            </w:r>
            <w:r w:rsidR="0042419B" w:rsidRPr="0062761E">
              <w:rPr>
                <w:rStyle w:val="Rimandonotaapidipagina"/>
                <w:rFonts w:ascii="Arial" w:eastAsia="Calibri" w:hAnsi="Arial" w:cs="Arial"/>
                <w:b/>
                <w:noProof/>
              </w:rPr>
              <w:footnoteReference w:id="26"/>
            </w:r>
          </w:p>
          <w:p w:rsidR="00C875CC" w:rsidRPr="0062761E" w:rsidRDefault="00C875CC" w:rsidP="00C875CC">
            <w:pPr>
              <w:spacing w:line="360" w:lineRule="auto"/>
              <w:jc w:val="center"/>
              <w:rPr>
                <w:rFonts w:ascii="Arial" w:eastAsia="Calibri" w:hAnsi="Arial" w:cs="Arial"/>
                <w:b/>
                <w:noProof/>
              </w:rPr>
            </w:pPr>
            <w:r w:rsidRPr="0062761E">
              <w:rPr>
                <w:rFonts w:ascii="Arial" w:eastAsia="Calibri" w:hAnsi="Arial" w:cs="Arial"/>
                <w:b/>
                <w:noProof/>
              </w:rPr>
              <w:t>(A1 + A5 c.eco.)</w:t>
            </w:r>
          </w:p>
          <w:p w:rsidR="00C875CC" w:rsidRPr="0062761E" w:rsidRDefault="00C875CC" w:rsidP="00C875CC">
            <w:pPr>
              <w:spacing w:line="360" w:lineRule="auto"/>
              <w:jc w:val="center"/>
              <w:rPr>
                <w:rFonts w:ascii="Arial" w:eastAsia="Calibri" w:hAnsi="Arial" w:cs="Arial"/>
                <w:b/>
                <w:noProof/>
              </w:rPr>
            </w:pPr>
          </w:p>
        </w:tc>
        <w:tc>
          <w:tcPr>
            <w:tcW w:w="1955" w:type="dxa"/>
          </w:tcPr>
          <w:p w:rsidR="00C875CC" w:rsidRPr="0062761E" w:rsidRDefault="00C875CC" w:rsidP="0029708B">
            <w:pPr>
              <w:spacing w:line="360" w:lineRule="auto"/>
              <w:jc w:val="both"/>
              <w:rPr>
                <w:rFonts w:ascii="Arial" w:eastAsia="Calibri" w:hAnsi="Arial" w:cs="Arial"/>
                <w:noProof/>
              </w:rPr>
            </w:pPr>
          </w:p>
        </w:tc>
        <w:tc>
          <w:tcPr>
            <w:tcW w:w="1956" w:type="dxa"/>
          </w:tcPr>
          <w:p w:rsidR="00C875CC" w:rsidRPr="0062761E" w:rsidRDefault="00C875CC" w:rsidP="0029708B">
            <w:pPr>
              <w:spacing w:line="360" w:lineRule="auto"/>
              <w:jc w:val="both"/>
              <w:rPr>
                <w:rFonts w:ascii="Arial" w:eastAsia="Calibri" w:hAnsi="Arial" w:cs="Arial"/>
                <w:noProof/>
              </w:rPr>
            </w:pPr>
          </w:p>
        </w:tc>
        <w:tc>
          <w:tcPr>
            <w:tcW w:w="1956" w:type="dxa"/>
          </w:tcPr>
          <w:p w:rsidR="00C875CC" w:rsidRPr="0062761E" w:rsidRDefault="00C875CC" w:rsidP="0029708B">
            <w:pPr>
              <w:spacing w:line="360" w:lineRule="auto"/>
              <w:jc w:val="both"/>
              <w:rPr>
                <w:rFonts w:ascii="Arial" w:eastAsia="Calibri" w:hAnsi="Arial" w:cs="Arial"/>
                <w:noProof/>
              </w:rPr>
            </w:pPr>
          </w:p>
        </w:tc>
        <w:tc>
          <w:tcPr>
            <w:tcW w:w="1956" w:type="dxa"/>
          </w:tcPr>
          <w:p w:rsidR="00C875CC" w:rsidRPr="0062761E" w:rsidRDefault="00C875CC" w:rsidP="0029708B">
            <w:pPr>
              <w:spacing w:line="360" w:lineRule="auto"/>
              <w:jc w:val="both"/>
              <w:rPr>
                <w:rFonts w:ascii="Arial" w:eastAsia="Calibri" w:hAnsi="Arial" w:cs="Arial"/>
                <w:noProof/>
              </w:rPr>
            </w:pPr>
          </w:p>
        </w:tc>
      </w:tr>
      <w:tr w:rsidR="00C875CC" w:rsidRPr="0062761E" w:rsidTr="00C875CC">
        <w:tc>
          <w:tcPr>
            <w:tcW w:w="1955" w:type="dxa"/>
            <w:vAlign w:val="center"/>
          </w:tcPr>
          <w:p w:rsidR="00C875CC" w:rsidRPr="0062761E" w:rsidRDefault="00C875CC" w:rsidP="00C875CC">
            <w:pPr>
              <w:spacing w:line="360" w:lineRule="auto"/>
              <w:jc w:val="center"/>
              <w:rPr>
                <w:rFonts w:ascii="Arial" w:eastAsia="Calibri" w:hAnsi="Arial" w:cs="Arial"/>
                <w:b/>
                <w:noProof/>
              </w:rPr>
            </w:pPr>
            <w:r w:rsidRPr="0062761E">
              <w:rPr>
                <w:rFonts w:ascii="Arial" w:eastAsia="Calibri" w:hAnsi="Arial" w:cs="Arial"/>
                <w:b/>
                <w:noProof/>
              </w:rPr>
              <w:t>+ INCREMENTI RIMANENZE se positivi</w:t>
            </w:r>
          </w:p>
          <w:p w:rsidR="00C875CC" w:rsidRPr="0062761E" w:rsidRDefault="00C875CC" w:rsidP="00C875CC">
            <w:pPr>
              <w:spacing w:line="360" w:lineRule="auto"/>
              <w:jc w:val="center"/>
              <w:rPr>
                <w:rFonts w:ascii="Arial" w:eastAsia="Calibri" w:hAnsi="Arial" w:cs="Arial"/>
                <w:b/>
                <w:noProof/>
              </w:rPr>
            </w:pPr>
            <w:r w:rsidRPr="0062761E">
              <w:rPr>
                <w:rFonts w:ascii="Arial" w:eastAsia="Calibri" w:hAnsi="Arial" w:cs="Arial"/>
                <w:b/>
                <w:noProof/>
              </w:rPr>
              <w:t>(+ A2 + A3 – B11 c.eco.))</w:t>
            </w:r>
          </w:p>
          <w:p w:rsidR="00C875CC" w:rsidRPr="0062761E" w:rsidRDefault="00C875CC" w:rsidP="00C875CC">
            <w:pPr>
              <w:spacing w:line="360" w:lineRule="auto"/>
              <w:jc w:val="center"/>
              <w:rPr>
                <w:rFonts w:ascii="Arial" w:eastAsia="Calibri" w:hAnsi="Arial" w:cs="Arial"/>
                <w:b/>
                <w:noProof/>
              </w:rPr>
            </w:pPr>
          </w:p>
        </w:tc>
        <w:tc>
          <w:tcPr>
            <w:tcW w:w="1955" w:type="dxa"/>
          </w:tcPr>
          <w:p w:rsidR="00C875CC" w:rsidRPr="0062761E" w:rsidRDefault="00C875CC" w:rsidP="0029708B">
            <w:pPr>
              <w:spacing w:line="360" w:lineRule="auto"/>
              <w:jc w:val="both"/>
              <w:rPr>
                <w:rFonts w:ascii="Arial" w:eastAsia="Calibri" w:hAnsi="Arial" w:cs="Arial"/>
                <w:noProof/>
              </w:rPr>
            </w:pPr>
          </w:p>
        </w:tc>
        <w:tc>
          <w:tcPr>
            <w:tcW w:w="1956" w:type="dxa"/>
          </w:tcPr>
          <w:p w:rsidR="00C875CC" w:rsidRPr="0062761E" w:rsidRDefault="00C875CC" w:rsidP="0029708B">
            <w:pPr>
              <w:spacing w:line="360" w:lineRule="auto"/>
              <w:jc w:val="both"/>
              <w:rPr>
                <w:rFonts w:ascii="Arial" w:eastAsia="Calibri" w:hAnsi="Arial" w:cs="Arial"/>
                <w:noProof/>
              </w:rPr>
            </w:pPr>
          </w:p>
        </w:tc>
        <w:tc>
          <w:tcPr>
            <w:tcW w:w="1956" w:type="dxa"/>
          </w:tcPr>
          <w:p w:rsidR="00C875CC" w:rsidRPr="0062761E" w:rsidRDefault="00C875CC" w:rsidP="0029708B">
            <w:pPr>
              <w:spacing w:line="360" w:lineRule="auto"/>
              <w:jc w:val="both"/>
              <w:rPr>
                <w:rFonts w:ascii="Arial" w:eastAsia="Calibri" w:hAnsi="Arial" w:cs="Arial"/>
                <w:noProof/>
              </w:rPr>
            </w:pPr>
          </w:p>
        </w:tc>
        <w:tc>
          <w:tcPr>
            <w:tcW w:w="1956" w:type="dxa"/>
          </w:tcPr>
          <w:p w:rsidR="00C875CC" w:rsidRPr="0062761E" w:rsidRDefault="00C875CC" w:rsidP="0029708B">
            <w:pPr>
              <w:spacing w:line="360" w:lineRule="auto"/>
              <w:jc w:val="both"/>
              <w:rPr>
                <w:rFonts w:ascii="Arial" w:eastAsia="Calibri" w:hAnsi="Arial" w:cs="Arial"/>
                <w:noProof/>
              </w:rPr>
            </w:pPr>
          </w:p>
        </w:tc>
      </w:tr>
      <w:tr w:rsidR="00C875CC" w:rsidRPr="0062761E" w:rsidTr="00C875CC">
        <w:tc>
          <w:tcPr>
            <w:tcW w:w="1955" w:type="dxa"/>
            <w:vAlign w:val="center"/>
          </w:tcPr>
          <w:p w:rsidR="00C875CC" w:rsidRPr="0062761E" w:rsidRDefault="00C875CC" w:rsidP="00C875CC">
            <w:pPr>
              <w:spacing w:line="360" w:lineRule="auto"/>
              <w:jc w:val="center"/>
              <w:rPr>
                <w:rFonts w:ascii="Arial" w:eastAsia="Calibri" w:hAnsi="Arial" w:cs="Arial"/>
                <w:b/>
                <w:noProof/>
              </w:rPr>
            </w:pPr>
            <w:r w:rsidRPr="0062761E">
              <w:rPr>
                <w:rFonts w:ascii="Arial" w:eastAsia="Calibri" w:hAnsi="Arial" w:cs="Arial"/>
                <w:b/>
                <w:noProof/>
              </w:rPr>
              <w:lastRenderedPageBreak/>
              <w:t>+ ALTRI PROVENTI</w:t>
            </w:r>
            <w:r w:rsidR="00CB6C88" w:rsidRPr="0062761E">
              <w:rPr>
                <w:rStyle w:val="Rimandonotaapidipagina"/>
                <w:rFonts w:ascii="Arial" w:eastAsia="Calibri" w:hAnsi="Arial" w:cs="Arial"/>
                <w:b/>
                <w:noProof/>
              </w:rPr>
              <w:footnoteReference w:id="27"/>
            </w:r>
          </w:p>
          <w:p w:rsidR="00C875CC" w:rsidRPr="0062761E" w:rsidRDefault="00C875CC" w:rsidP="00C875CC">
            <w:pPr>
              <w:spacing w:line="360" w:lineRule="auto"/>
              <w:jc w:val="center"/>
              <w:rPr>
                <w:rFonts w:ascii="Arial" w:eastAsia="Calibri" w:hAnsi="Arial" w:cs="Arial"/>
                <w:b/>
                <w:noProof/>
              </w:rPr>
            </w:pPr>
            <w:r w:rsidRPr="0062761E">
              <w:rPr>
                <w:rFonts w:ascii="Arial" w:eastAsia="Calibri" w:hAnsi="Arial" w:cs="Arial"/>
                <w:b/>
                <w:noProof/>
              </w:rPr>
              <w:t>(C15 + C16 c.eco.)</w:t>
            </w:r>
          </w:p>
        </w:tc>
        <w:tc>
          <w:tcPr>
            <w:tcW w:w="1955" w:type="dxa"/>
          </w:tcPr>
          <w:p w:rsidR="00C875CC" w:rsidRPr="0062761E" w:rsidRDefault="00C875CC" w:rsidP="0029708B">
            <w:pPr>
              <w:spacing w:line="360" w:lineRule="auto"/>
              <w:jc w:val="both"/>
              <w:rPr>
                <w:rFonts w:ascii="Arial" w:eastAsia="Calibri" w:hAnsi="Arial" w:cs="Arial"/>
                <w:noProof/>
              </w:rPr>
            </w:pPr>
          </w:p>
        </w:tc>
        <w:tc>
          <w:tcPr>
            <w:tcW w:w="1956" w:type="dxa"/>
          </w:tcPr>
          <w:p w:rsidR="00C875CC" w:rsidRPr="0062761E" w:rsidRDefault="00C875CC" w:rsidP="0029708B">
            <w:pPr>
              <w:spacing w:line="360" w:lineRule="auto"/>
              <w:jc w:val="both"/>
              <w:rPr>
                <w:rFonts w:ascii="Arial" w:eastAsia="Calibri" w:hAnsi="Arial" w:cs="Arial"/>
                <w:noProof/>
              </w:rPr>
            </w:pPr>
          </w:p>
        </w:tc>
        <w:tc>
          <w:tcPr>
            <w:tcW w:w="1956" w:type="dxa"/>
          </w:tcPr>
          <w:p w:rsidR="00C875CC" w:rsidRPr="0062761E" w:rsidRDefault="00C875CC" w:rsidP="0029708B">
            <w:pPr>
              <w:spacing w:line="360" w:lineRule="auto"/>
              <w:jc w:val="both"/>
              <w:rPr>
                <w:rFonts w:ascii="Arial" w:eastAsia="Calibri" w:hAnsi="Arial" w:cs="Arial"/>
                <w:noProof/>
              </w:rPr>
            </w:pPr>
          </w:p>
        </w:tc>
        <w:tc>
          <w:tcPr>
            <w:tcW w:w="1956" w:type="dxa"/>
          </w:tcPr>
          <w:p w:rsidR="00C875CC" w:rsidRPr="0062761E" w:rsidRDefault="00C875CC" w:rsidP="0029708B">
            <w:pPr>
              <w:spacing w:line="360" w:lineRule="auto"/>
              <w:jc w:val="both"/>
              <w:rPr>
                <w:rFonts w:ascii="Arial" w:eastAsia="Calibri" w:hAnsi="Arial" w:cs="Arial"/>
                <w:noProof/>
              </w:rPr>
            </w:pPr>
          </w:p>
        </w:tc>
      </w:tr>
      <w:tr w:rsidR="00C875CC" w:rsidRPr="0062761E" w:rsidTr="00FA20DB">
        <w:tc>
          <w:tcPr>
            <w:tcW w:w="7822" w:type="dxa"/>
            <w:gridSpan w:val="4"/>
            <w:vAlign w:val="center"/>
          </w:tcPr>
          <w:p w:rsidR="00C875CC" w:rsidRPr="0062761E" w:rsidRDefault="00C875CC" w:rsidP="00C875CC">
            <w:pPr>
              <w:spacing w:line="360" w:lineRule="auto"/>
              <w:jc w:val="right"/>
              <w:rPr>
                <w:rFonts w:ascii="Arial" w:eastAsia="Calibri" w:hAnsi="Arial" w:cs="Arial"/>
                <w:b/>
                <w:noProof/>
              </w:rPr>
            </w:pPr>
            <w:r w:rsidRPr="0062761E">
              <w:rPr>
                <w:rFonts w:ascii="Arial" w:eastAsia="Calibri" w:hAnsi="Arial" w:cs="Arial"/>
                <w:b/>
                <w:noProof/>
              </w:rPr>
              <w:t>TOTALE</w:t>
            </w:r>
            <w:r w:rsidR="00D645F6" w:rsidRPr="0062761E">
              <w:rPr>
                <w:rFonts w:ascii="Arial" w:eastAsia="Calibri" w:hAnsi="Arial" w:cs="Arial"/>
                <w:b/>
                <w:noProof/>
              </w:rPr>
              <w:t xml:space="preserve"> (B)</w:t>
            </w:r>
            <w:r w:rsidR="00B54307" w:rsidRPr="0062761E">
              <w:rPr>
                <w:rFonts w:ascii="Arial" w:eastAsia="Calibri" w:hAnsi="Arial" w:cs="Arial"/>
                <w:b/>
                <w:noProof/>
              </w:rPr>
              <w:t xml:space="preserve"> – </w:t>
            </w:r>
            <w:r w:rsidR="00B54307" w:rsidRPr="0062761E">
              <w:rPr>
                <w:rFonts w:ascii="Arial" w:eastAsia="Calibri" w:hAnsi="Arial" w:cs="Arial"/>
                <w:b/>
                <w:noProof/>
                <w:sz w:val="16"/>
                <w:szCs w:val="16"/>
              </w:rPr>
              <w:t>RICAVI EFFETTIVI</w:t>
            </w:r>
          </w:p>
        </w:tc>
        <w:tc>
          <w:tcPr>
            <w:tcW w:w="1956" w:type="dxa"/>
          </w:tcPr>
          <w:p w:rsidR="00C875CC" w:rsidRPr="0062761E" w:rsidRDefault="00C875CC" w:rsidP="0029708B">
            <w:pPr>
              <w:spacing w:line="360" w:lineRule="auto"/>
              <w:jc w:val="both"/>
              <w:rPr>
                <w:rFonts w:ascii="Arial" w:eastAsia="Calibri" w:hAnsi="Arial" w:cs="Arial"/>
                <w:noProof/>
              </w:rPr>
            </w:pPr>
          </w:p>
        </w:tc>
      </w:tr>
    </w:tbl>
    <w:p w:rsidR="0015684A" w:rsidRDefault="0015684A" w:rsidP="00565BAE">
      <w:pPr>
        <w:spacing w:line="360" w:lineRule="auto"/>
        <w:ind w:left="360"/>
        <w:rPr>
          <w:rFonts w:ascii="Arial" w:eastAsia="Calibri" w:hAnsi="Arial" w:cs="Arial"/>
          <w:b/>
          <w:noProof/>
          <w:sz w:val="40"/>
          <w:szCs w:val="40"/>
        </w:rPr>
      </w:pPr>
    </w:p>
    <w:p w:rsidR="00B13D6C" w:rsidRPr="0062761E" w:rsidRDefault="00B54307" w:rsidP="00565BAE">
      <w:pPr>
        <w:spacing w:line="360" w:lineRule="auto"/>
        <w:ind w:left="360"/>
        <w:rPr>
          <w:rFonts w:ascii="Arial" w:eastAsia="Calibri" w:hAnsi="Arial" w:cs="Arial"/>
          <w:b/>
          <w:noProof/>
        </w:rPr>
      </w:pPr>
      <w:r w:rsidRPr="0062761E">
        <w:rPr>
          <w:rFonts w:ascii="Arial" w:eastAsia="Calibri" w:hAnsi="Arial" w:cs="Arial"/>
          <w:b/>
          <w:noProof/>
          <w:sz w:val="40"/>
          <w:szCs w:val="40"/>
        </w:rPr>
        <w:t>□</w:t>
      </w:r>
      <w:r w:rsidRPr="0062761E">
        <w:rPr>
          <w:rFonts w:ascii="Arial" w:eastAsia="Calibri" w:hAnsi="Arial" w:cs="Arial"/>
          <w:b/>
          <w:noProof/>
        </w:rPr>
        <w:t xml:space="preserve"> </w:t>
      </w:r>
      <w:r w:rsidR="00B13D6C" w:rsidRPr="0062761E">
        <w:rPr>
          <w:rFonts w:ascii="Arial" w:eastAsia="Calibri" w:hAnsi="Arial" w:cs="Arial"/>
          <w:b/>
          <w:noProof/>
        </w:rPr>
        <w:t xml:space="preserve"> </w:t>
      </w:r>
      <w:r w:rsidRPr="0062761E">
        <w:rPr>
          <w:rFonts w:ascii="Arial" w:eastAsia="Calibri" w:hAnsi="Arial" w:cs="Arial"/>
          <w:b/>
          <w:noProof/>
        </w:rPr>
        <w:t xml:space="preserve">[TOTALE (A) </w:t>
      </w:r>
      <w:r w:rsidRPr="0062761E">
        <w:rPr>
          <w:rFonts w:ascii="Arial" w:eastAsia="Calibri" w:hAnsi="Arial" w:cs="Arial"/>
          <w:b/>
          <w:noProof/>
          <w:sz w:val="16"/>
          <w:szCs w:val="16"/>
        </w:rPr>
        <w:t>RICAVI PRESUNTI</w:t>
      </w:r>
      <w:r w:rsidRPr="0062761E">
        <w:rPr>
          <w:rFonts w:ascii="Arial" w:eastAsia="Calibri" w:hAnsi="Arial" w:cs="Arial"/>
          <w:b/>
          <w:noProof/>
        </w:rPr>
        <w:t xml:space="preserve"> ]  &gt; [TOTALE (B) </w:t>
      </w:r>
      <w:r w:rsidRPr="0062761E">
        <w:rPr>
          <w:rFonts w:ascii="Arial" w:eastAsia="Calibri" w:hAnsi="Arial" w:cs="Arial"/>
          <w:b/>
          <w:noProof/>
          <w:sz w:val="16"/>
          <w:szCs w:val="16"/>
        </w:rPr>
        <w:t>RICAVI EFFETTIVI</w:t>
      </w:r>
      <w:r w:rsidRPr="0062761E">
        <w:rPr>
          <w:rFonts w:ascii="Arial" w:eastAsia="Calibri" w:hAnsi="Arial" w:cs="Arial"/>
          <w:b/>
          <w:noProof/>
        </w:rPr>
        <w:t xml:space="preserve">] </w:t>
      </w:r>
    </w:p>
    <w:p w:rsidR="00B13D6C" w:rsidRPr="0062761E" w:rsidRDefault="00B54307" w:rsidP="00B13D6C">
      <w:pPr>
        <w:spacing w:line="360" w:lineRule="auto"/>
        <w:ind w:left="360" w:firstLine="348"/>
        <w:rPr>
          <w:rFonts w:ascii="Arial" w:eastAsia="Calibri" w:hAnsi="Arial" w:cs="Arial"/>
          <w:noProof/>
        </w:rPr>
      </w:pPr>
      <w:r w:rsidRPr="0062761E">
        <w:rPr>
          <w:rFonts w:ascii="Arial" w:eastAsia="Calibri" w:hAnsi="Arial" w:cs="Arial"/>
          <w:noProof/>
        </w:rPr>
        <w:sym w:font="Wingdings" w:char="F0E0"/>
      </w:r>
      <w:r w:rsidRPr="0062761E">
        <w:rPr>
          <w:rFonts w:ascii="Arial" w:eastAsia="Calibri" w:hAnsi="Arial" w:cs="Arial"/>
          <w:noProof/>
        </w:rPr>
        <w:t xml:space="preserve"> La società non supera il test di operatività</w:t>
      </w:r>
    </w:p>
    <w:p w:rsidR="0015684A" w:rsidRDefault="0015684A" w:rsidP="00A81611">
      <w:pPr>
        <w:spacing w:line="360" w:lineRule="auto"/>
        <w:jc w:val="center"/>
        <w:rPr>
          <w:rFonts w:ascii="Arial" w:eastAsia="Calibri" w:hAnsi="Arial" w:cs="Arial"/>
          <w:b/>
          <w:noProof/>
        </w:rPr>
      </w:pPr>
    </w:p>
    <w:p w:rsidR="00B56E38" w:rsidRDefault="00B56E38" w:rsidP="00A81611">
      <w:pPr>
        <w:spacing w:line="360" w:lineRule="auto"/>
        <w:jc w:val="center"/>
        <w:rPr>
          <w:rFonts w:ascii="Arial" w:eastAsia="Calibri" w:hAnsi="Arial" w:cs="Arial"/>
          <w:b/>
          <w:noProof/>
        </w:rPr>
        <w:sectPr w:rsidR="00B56E38" w:rsidSect="007033D1">
          <w:pgSz w:w="11906" w:h="16838"/>
          <w:pgMar w:top="1871" w:right="1418" w:bottom="1418" w:left="1418" w:header="709" w:footer="709" w:gutter="0"/>
          <w:cols w:space="708"/>
          <w:docGrid w:linePitch="360"/>
        </w:sectPr>
      </w:pPr>
    </w:p>
    <w:p w:rsidR="00B13D6C" w:rsidRPr="0062761E" w:rsidRDefault="00A81611" w:rsidP="00A81611">
      <w:pPr>
        <w:spacing w:line="360" w:lineRule="auto"/>
        <w:jc w:val="center"/>
        <w:rPr>
          <w:rFonts w:ascii="Arial" w:eastAsia="Calibri" w:hAnsi="Arial" w:cs="Arial"/>
          <w:b/>
          <w:noProof/>
        </w:rPr>
      </w:pPr>
      <w:r w:rsidRPr="0062761E">
        <w:rPr>
          <w:rFonts w:ascii="Arial" w:eastAsia="Calibri" w:hAnsi="Arial" w:cs="Arial"/>
          <w:b/>
          <w:noProof/>
        </w:rPr>
        <w:lastRenderedPageBreak/>
        <w:t>CHECK LIST 4</w:t>
      </w:r>
    </w:p>
    <w:p w:rsidR="00565BAE" w:rsidRPr="0062761E" w:rsidRDefault="00B13D6C" w:rsidP="00B13D6C">
      <w:pPr>
        <w:spacing w:line="360" w:lineRule="auto"/>
        <w:jc w:val="center"/>
        <w:rPr>
          <w:rFonts w:ascii="Arial" w:eastAsia="Calibri" w:hAnsi="Arial" w:cs="Arial"/>
          <w:noProof/>
        </w:rPr>
      </w:pPr>
      <w:r w:rsidRPr="0062761E">
        <w:rPr>
          <w:rFonts w:ascii="Arial" w:eastAsia="Calibri" w:hAnsi="Arial" w:cs="Arial"/>
          <w:b/>
          <w:noProof/>
        </w:rPr>
        <w:t>INTERPELLO PROBATORIO</w:t>
      </w:r>
      <w:r w:rsidR="006D6CBB" w:rsidRPr="0062761E">
        <w:rPr>
          <w:rStyle w:val="Rimandonotaapidipagina"/>
          <w:rFonts w:ascii="Arial" w:eastAsia="Calibri" w:hAnsi="Arial" w:cs="Arial"/>
          <w:b/>
          <w:noProof/>
        </w:rPr>
        <w:footnoteReference w:id="28"/>
      </w:r>
    </w:p>
    <w:p w:rsidR="00565BAE" w:rsidRPr="0062761E" w:rsidRDefault="00565BAE" w:rsidP="00D472B1">
      <w:pPr>
        <w:spacing w:line="360" w:lineRule="auto"/>
        <w:rPr>
          <w:rFonts w:ascii="Arial" w:eastAsia="Calibri" w:hAnsi="Arial" w:cs="Arial"/>
          <w:noProof/>
        </w:rPr>
      </w:pPr>
    </w:p>
    <w:p w:rsidR="00D472B1" w:rsidRPr="0062761E" w:rsidRDefault="00B13D6C" w:rsidP="00D472B1">
      <w:pPr>
        <w:spacing w:line="360" w:lineRule="auto"/>
        <w:rPr>
          <w:rFonts w:ascii="Arial" w:eastAsia="Calibri" w:hAnsi="Arial" w:cs="Arial"/>
          <w:noProof/>
        </w:rPr>
      </w:pPr>
      <w:r w:rsidRPr="0062761E">
        <w:rPr>
          <w:rFonts w:ascii="Arial" w:eastAsia="Calibri" w:hAnsi="Arial" w:cs="Arial"/>
          <w:noProof/>
        </w:rPr>
        <w:t>Ricorrono</w:t>
      </w:r>
      <w:r w:rsidR="00D472B1" w:rsidRPr="0062761E">
        <w:rPr>
          <w:rFonts w:ascii="Arial" w:eastAsia="Calibri" w:hAnsi="Arial" w:cs="Arial"/>
          <w:noProof/>
        </w:rPr>
        <w:t xml:space="preserve"> le oggettive condizioni per la disapplicazione della disciplina delle società di comodo?</w:t>
      </w:r>
    </w:p>
    <w:p w:rsidR="00D472B1" w:rsidRPr="0062761E" w:rsidRDefault="00D472B1" w:rsidP="00D472B1">
      <w:pPr>
        <w:spacing w:line="360" w:lineRule="auto"/>
        <w:jc w:val="center"/>
        <w:rPr>
          <w:rFonts w:ascii="Arial" w:eastAsia="Calibri" w:hAnsi="Arial" w:cs="Arial"/>
          <w:b/>
          <w:i/>
          <w:noProof/>
          <w:u w:val="single"/>
        </w:rPr>
      </w:pPr>
      <w:r w:rsidRPr="0062761E">
        <w:rPr>
          <w:rFonts w:ascii="Arial" w:eastAsia="Calibri" w:hAnsi="Arial" w:cs="Arial"/>
          <w:noProof/>
        </w:rPr>
        <w:t xml:space="preserve">□ NO </w:t>
      </w:r>
      <w:r w:rsidRPr="0062761E">
        <w:rPr>
          <w:rFonts w:ascii="Arial" w:eastAsia="Calibri" w:hAnsi="Arial" w:cs="Arial"/>
          <w:noProof/>
        </w:rPr>
        <w:sym w:font="Wingdings" w:char="F0E0"/>
      </w:r>
      <w:r w:rsidRPr="0062761E">
        <w:rPr>
          <w:rFonts w:ascii="Arial" w:eastAsia="Calibri" w:hAnsi="Arial" w:cs="Arial"/>
          <w:noProof/>
        </w:rPr>
        <w:t xml:space="preserve"> </w:t>
      </w:r>
      <w:r w:rsidRPr="0062761E">
        <w:rPr>
          <w:rFonts w:ascii="Arial" w:eastAsia="Calibri" w:hAnsi="Arial" w:cs="Arial"/>
          <w:b/>
          <w:i/>
          <w:noProof/>
          <w:u w:val="single"/>
        </w:rPr>
        <w:t>PENALIZZAZIONI</w:t>
      </w:r>
      <w:r w:rsidR="009F6540" w:rsidRPr="0062761E">
        <w:rPr>
          <w:rFonts w:ascii="Arial" w:eastAsia="Calibri" w:hAnsi="Arial" w:cs="Arial"/>
          <w:b/>
          <w:i/>
          <w:noProof/>
          <w:u w:val="single"/>
        </w:rPr>
        <w:t xml:space="preserve"> (vai a check list </w:t>
      </w:r>
      <w:r w:rsidR="00B13D6C" w:rsidRPr="0062761E">
        <w:rPr>
          <w:rFonts w:ascii="Arial" w:eastAsia="Calibri" w:hAnsi="Arial" w:cs="Arial"/>
          <w:b/>
          <w:i/>
          <w:noProof/>
          <w:u w:val="single"/>
        </w:rPr>
        <w:t>5</w:t>
      </w:r>
      <w:r w:rsidR="009F6540" w:rsidRPr="0062761E">
        <w:rPr>
          <w:rFonts w:ascii="Arial" w:eastAsia="Calibri" w:hAnsi="Arial" w:cs="Arial"/>
          <w:b/>
          <w:i/>
          <w:noProof/>
          <w:u w:val="single"/>
        </w:rPr>
        <w:t>)</w:t>
      </w:r>
    </w:p>
    <w:p w:rsidR="00D472B1" w:rsidRPr="0062761E" w:rsidRDefault="00D472B1" w:rsidP="00D472B1">
      <w:pPr>
        <w:spacing w:line="360" w:lineRule="auto"/>
        <w:jc w:val="center"/>
        <w:rPr>
          <w:rFonts w:ascii="Arial" w:eastAsia="Calibri" w:hAnsi="Arial" w:cs="Arial"/>
          <w:noProof/>
        </w:rPr>
      </w:pPr>
      <w:r w:rsidRPr="0062761E">
        <w:rPr>
          <w:rFonts w:ascii="Arial" w:eastAsia="Calibri" w:hAnsi="Arial" w:cs="Arial"/>
          <w:noProof/>
        </w:rPr>
        <w:t xml:space="preserve">□ SI </w:t>
      </w:r>
      <w:r w:rsidRPr="0062761E">
        <w:rPr>
          <w:rFonts w:ascii="Arial" w:eastAsia="Calibri" w:hAnsi="Arial" w:cs="Arial"/>
          <w:noProof/>
        </w:rPr>
        <w:sym w:font="Wingdings" w:char="F0E0"/>
      </w:r>
      <w:r w:rsidRPr="0062761E">
        <w:rPr>
          <w:rFonts w:ascii="Arial" w:eastAsia="Calibri" w:hAnsi="Arial" w:cs="Arial"/>
          <w:noProof/>
        </w:rPr>
        <w:t xml:space="preserve"> COMPILARE CHECK LIST CHE SEGUE</w:t>
      </w:r>
    </w:p>
    <w:p w:rsidR="003A49C1" w:rsidRPr="0062761E" w:rsidRDefault="003A49C1" w:rsidP="003A49C1">
      <w:pPr>
        <w:spacing w:line="360" w:lineRule="auto"/>
        <w:rPr>
          <w:rFonts w:ascii="Arial" w:eastAsia="Calibri" w:hAnsi="Arial" w:cs="Arial"/>
          <w:noProof/>
        </w:rPr>
      </w:pPr>
    </w:p>
    <w:p w:rsidR="002A5919" w:rsidRPr="0062761E" w:rsidRDefault="00B56E38" w:rsidP="00FA20DB">
      <w:pPr>
        <w:pBdr>
          <w:top w:val="single" w:sz="4" w:space="1" w:color="auto"/>
          <w:left w:val="single" w:sz="4" w:space="4" w:color="auto"/>
          <w:bottom w:val="single" w:sz="4" w:space="1" w:color="auto"/>
          <w:right w:val="single" w:sz="4" w:space="4" w:color="auto"/>
        </w:pBdr>
        <w:shd w:val="clear" w:color="auto" w:fill="9CC2E5" w:themeFill="accent1" w:themeFillTint="99"/>
        <w:spacing w:line="360" w:lineRule="auto"/>
        <w:jc w:val="center"/>
        <w:rPr>
          <w:rFonts w:ascii="Arial" w:eastAsia="Calibri" w:hAnsi="Arial" w:cs="Arial"/>
          <w:b/>
          <w:noProof/>
        </w:rPr>
      </w:pPr>
      <w:r>
        <w:rPr>
          <w:rFonts w:ascii="Arial" w:eastAsia="Calibri" w:hAnsi="Arial" w:cs="Arial"/>
          <w:b/>
          <w:noProof/>
        </w:rPr>
        <w:t>SOCIETÀ</w:t>
      </w:r>
      <w:r w:rsidR="002A5919" w:rsidRPr="0062761E">
        <w:rPr>
          <w:rFonts w:ascii="Arial" w:eastAsia="Calibri" w:hAnsi="Arial" w:cs="Arial"/>
          <w:b/>
          <w:noProof/>
        </w:rPr>
        <w:t xml:space="preserve"> NON OPERATIVA</w:t>
      </w:r>
    </w:p>
    <w:p w:rsidR="002A5919" w:rsidRPr="0062761E" w:rsidRDefault="002A5919" w:rsidP="002A5919">
      <w:pPr>
        <w:spacing w:line="360" w:lineRule="auto"/>
        <w:rPr>
          <w:rFonts w:ascii="Arial" w:eastAsia="Calibri" w:hAnsi="Arial" w:cs="Arial"/>
          <w:b/>
          <w:noProof/>
        </w:rPr>
      </w:pPr>
      <w:r w:rsidRPr="0062761E">
        <w:rPr>
          <w:rFonts w:ascii="Arial" w:eastAsia="Calibri" w:hAnsi="Arial" w:cs="Arial"/>
          <w:b/>
          <w:noProof/>
        </w:rPr>
        <w:t>Da compilare solo se la società non supera il test di operatività *</w:t>
      </w:r>
    </w:p>
    <w:p w:rsidR="00A81611" w:rsidRDefault="002A5919" w:rsidP="002A5919">
      <w:pPr>
        <w:spacing w:line="360" w:lineRule="auto"/>
        <w:rPr>
          <w:rFonts w:ascii="Arial" w:eastAsia="Calibri" w:hAnsi="Arial" w:cs="Arial"/>
          <w:noProof/>
        </w:rPr>
      </w:pPr>
      <w:r w:rsidRPr="0062761E">
        <w:rPr>
          <w:rFonts w:ascii="Arial" w:eastAsia="Calibri" w:hAnsi="Arial" w:cs="Arial"/>
          <w:noProof/>
        </w:rPr>
        <w:t>*Se la società non supera né il test di operatività, né quello delle perdite sistematiche, compilare entrambi i quadri (e</w:t>
      </w:r>
      <w:r w:rsidR="00DA6DC1">
        <w:rPr>
          <w:rFonts w:ascii="Arial" w:eastAsia="Calibri" w:hAnsi="Arial" w:cs="Arial"/>
          <w:noProof/>
        </w:rPr>
        <w:t>d</w:t>
      </w:r>
      <w:r w:rsidRPr="0062761E">
        <w:rPr>
          <w:rFonts w:ascii="Arial" w:eastAsia="Calibri" w:hAnsi="Arial" w:cs="Arial"/>
          <w:noProof/>
        </w:rPr>
        <w:t xml:space="preserve"> inviare</w:t>
      </w:r>
      <w:r w:rsidR="00B13D6C" w:rsidRPr="0062761E">
        <w:rPr>
          <w:rFonts w:ascii="Arial" w:eastAsia="Calibri" w:hAnsi="Arial" w:cs="Arial"/>
          <w:noProof/>
        </w:rPr>
        <w:t>, eventualmente,</w:t>
      </w:r>
      <w:r w:rsidRPr="0062761E">
        <w:rPr>
          <w:rFonts w:ascii="Arial" w:eastAsia="Calibri" w:hAnsi="Arial" w:cs="Arial"/>
          <w:noProof/>
        </w:rPr>
        <w:t xml:space="preserve"> due </w:t>
      </w:r>
      <w:r w:rsidR="00A81611">
        <w:rPr>
          <w:rFonts w:ascii="Arial" w:eastAsia="Calibri" w:hAnsi="Arial" w:cs="Arial"/>
          <w:noProof/>
        </w:rPr>
        <w:t>distinte istanze di interpello)</w:t>
      </w:r>
    </w:p>
    <w:p w:rsidR="00A81611" w:rsidRPr="00A81611" w:rsidRDefault="00A81611" w:rsidP="002A5919">
      <w:pPr>
        <w:spacing w:line="360" w:lineRule="auto"/>
        <w:rPr>
          <w:rFonts w:ascii="Arial" w:eastAsia="Calibri" w:hAnsi="Arial" w:cs="Arial"/>
          <w:noProof/>
        </w:rPr>
      </w:pPr>
    </w:p>
    <w:tbl>
      <w:tblPr>
        <w:tblStyle w:val="Grigliatabella"/>
        <w:tblW w:w="0" w:type="auto"/>
        <w:tblLook w:val="04A0" w:firstRow="1" w:lastRow="0" w:firstColumn="1" w:lastColumn="0" w:noHBand="0" w:noVBand="1"/>
      </w:tblPr>
      <w:tblGrid>
        <w:gridCol w:w="2435"/>
        <w:gridCol w:w="6851"/>
      </w:tblGrid>
      <w:tr w:rsidR="003A49C1" w:rsidRPr="0062761E" w:rsidTr="00CA38AB">
        <w:tc>
          <w:tcPr>
            <w:tcW w:w="2547" w:type="dxa"/>
          </w:tcPr>
          <w:p w:rsidR="003A49C1" w:rsidRPr="0062761E" w:rsidRDefault="003A49C1" w:rsidP="003A49C1">
            <w:pPr>
              <w:spacing w:line="360" w:lineRule="auto"/>
              <w:rPr>
                <w:rFonts w:ascii="Arial" w:eastAsia="Calibri" w:hAnsi="Arial" w:cs="Arial"/>
                <w:b/>
                <w:noProof/>
              </w:rPr>
            </w:pPr>
            <w:r w:rsidRPr="0062761E">
              <w:rPr>
                <w:rFonts w:ascii="Arial" w:eastAsia="Calibri" w:hAnsi="Arial" w:cs="Arial"/>
                <w:b/>
                <w:noProof/>
              </w:rPr>
              <w:t>Termine invio modello Unico</w:t>
            </w:r>
          </w:p>
        </w:tc>
        <w:tc>
          <w:tcPr>
            <w:tcW w:w="7081" w:type="dxa"/>
          </w:tcPr>
          <w:p w:rsidR="003A49C1" w:rsidRPr="0062761E" w:rsidRDefault="003A49C1" w:rsidP="003A49C1">
            <w:pPr>
              <w:spacing w:line="360" w:lineRule="auto"/>
              <w:rPr>
                <w:rFonts w:ascii="Arial" w:eastAsia="Calibri" w:hAnsi="Arial" w:cs="Arial"/>
                <w:noProof/>
              </w:rPr>
            </w:pPr>
            <w:r w:rsidRPr="0062761E">
              <w:rPr>
                <w:rFonts w:ascii="Arial" w:eastAsia="Calibri" w:hAnsi="Arial" w:cs="Arial"/>
                <w:noProof/>
              </w:rPr>
              <w:t>__ /__/ ____</w:t>
            </w:r>
          </w:p>
        </w:tc>
      </w:tr>
      <w:tr w:rsidR="003A49C1" w:rsidRPr="0062761E" w:rsidTr="00CA38AB">
        <w:tc>
          <w:tcPr>
            <w:tcW w:w="2547" w:type="dxa"/>
          </w:tcPr>
          <w:p w:rsidR="003A49C1" w:rsidRPr="0062761E" w:rsidRDefault="003A49C1" w:rsidP="003A49C1">
            <w:pPr>
              <w:spacing w:line="360" w:lineRule="auto"/>
              <w:rPr>
                <w:rFonts w:ascii="Arial" w:eastAsia="Calibri" w:hAnsi="Arial" w:cs="Arial"/>
                <w:b/>
                <w:noProof/>
              </w:rPr>
            </w:pPr>
            <w:r w:rsidRPr="0062761E">
              <w:rPr>
                <w:rFonts w:ascii="Arial" w:eastAsia="Calibri" w:hAnsi="Arial" w:cs="Arial"/>
                <w:b/>
                <w:noProof/>
              </w:rPr>
              <w:t>Termine invio istanza di interpello probatorio</w:t>
            </w:r>
          </w:p>
        </w:tc>
        <w:tc>
          <w:tcPr>
            <w:tcW w:w="7081" w:type="dxa"/>
          </w:tcPr>
          <w:p w:rsidR="002F2F61" w:rsidRPr="0062761E" w:rsidRDefault="002F2F61" w:rsidP="003A49C1">
            <w:pPr>
              <w:spacing w:line="360" w:lineRule="auto"/>
              <w:rPr>
                <w:rFonts w:ascii="Arial" w:eastAsia="Calibri" w:hAnsi="Arial" w:cs="Arial"/>
                <w:noProof/>
              </w:rPr>
            </w:pPr>
          </w:p>
          <w:p w:rsidR="003A49C1" w:rsidRPr="0062761E" w:rsidRDefault="003A49C1" w:rsidP="003A49C1">
            <w:pPr>
              <w:spacing w:line="360" w:lineRule="auto"/>
              <w:rPr>
                <w:rFonts w:ascii="Arial" w:eastAsia="Calibri" w:hAnsi="Arial" w:cs="Arial"/>
                <w:noProof/>
              </w:rPr>
            </w:pPr>
            <w:r w:rsidRPr="0062761E">
              <w:rPr>
                <w:rFonts w:ascii="Arial" w:eastAsia="Calibri" w:hAnsi="Arial" w:cs="Arial"/>
                <w:noProof/>
              </w:rPr>
              <w:t>Vedi sopra</w:t>
            </w:r>
          </w:p>
        </w:tc>
      </w:tr>
      <w:tr w:rsidR="003A49C1" w:rsidRPr="0062761E" w:rsidTr="00CA38AB">
        <w:tc>
          <w:tcPr>
            <w:tcW w:w="2547" w:type="dxa"/>
          </w:tcPr>
          <w:p w:rsidR="003A49C1" w:rsidRPr="0062761E" w:rsidRDefault="00CA38AB" w:rsidP="003A49C1">
            <w:pPr>
              <w:spacing w:line="360" w:lineRule="auto"/>
              <w:rPr>
                <w:rFonts w:ascii="Arial" w:eastAsia="Calibri" w:hAnsi="Arial" w:cs="Arial"/>
                <w:b/>
                <w:noProof/>
              </w:rPr>
            </w:pPr>
            <w:r w:rsidRPr="0062761E">
              <w:rPr>
                <w:rFonts w:ascii="Arial" w:eastAsia="Calibri" w:hAnsi="Arial" w:cs="Arial"/>
                <w:b/>
                <w:noProof/>
              </w:rPr>
              <w:t>Data invio i</w:t>
            </w:r>
            <w:r w:rsidR="003A49C1" w:rsidRPr="0062761E">
              <w:rPr>
                <w:rFonts w:ascii="Arial" w:eastAsia="Calibri" w:hAnsi="Arial" w:cs="Arial"/>
                <w:b/>
                <w:noProof/>
              </w:rPr>
              <w:t xml:space="preserve">stanza di </w:t>
            </w:r>
            <w:r w:rsidR="003A49C1" w:rsidRPr="0062761E">
              <w:rPr>
                <w:rFonts w:ascii="Arial" w:eastAsia="Calibri" w:hAnsi="Arial" w:cs="Arial"/>
                <w:b/>
                <w:noProof/>
              </w:rPr>
              <w:lastRenderedPageBreak/>
              <w:t>interpello</w:t>
            </w:r>
          </w:p>
        </w:tc>
        <w:tc>
          <w:tcPr>
            <w:tcW w:w="7081" w:type="dxa"/>
          </w:tcPr>
          <w:p w:rsidR="003A49C1" w:rsidRPr="0062761E" w:rsidRDefault="00CA38AB" w:rsidP="003A49C1">
            <w:pPr>
              <w:spacing w:line="360" w:lineRule="auto"/>
              <w:rPr>
                <w:rFonts w:ascii="Arial" w:eastAsia="Calibri" w:hAnsi="Arial" w:cs="Arial"/>
                <w:noProof/>
              </w:rPr>
            </w:pPr>
            <w:r w:rsidRPr="0062761E">
              <w:rPr>
                <w:rFonts w:ascii="Arial" w:eastAsia="Calibri" w:hAnsi="Arial" w:cs="Arial"/>
                <w:noProof/>
              </w:rPr>
              <w:lastRenderedPageBreak/>
              <w:t>__ /__/ ____</w:t>
            </w:r>
            <w:r w:rsidR="004B5176" w:rsidRPr="0062761E">
              <w:rPr>
                <w:rStyle w:val="Rimandonotaapidipagina"/>
                <w:rFonts w:ascii="Arial" w:eastAsia="Calibri" w:hAnsi="Arial" w:cs="Arial"/>
                <w:noProof/>
              </w:rPr>
              <w:footnoteReference w:id="29"/>
            </w:r>
          </w:p>
          <w:p w:rsidR="00CA38AB" w:rsidRPr="0062761E" w:rsidRDefault="00CA38AB" w:rsidP="003A49C1">
            <w:pPr>
              <w:spacing w:line="360" w:lineRule="auto"/>
              <w:rPr>
                <w:rFonts w:ascii="Arial" w:eastAsia="Calibri" w:hAnsi="Arial" w:cs="Arial"/>
                <w:noProof/>
              </w:rPr>
            </w:pPr>
          </w:p>
          <w:p w:rsidR="00CA38AB" w:rsidRPr="0062761E" w:rsidRDefault="00CA38AB" w:rsidP="00CA38AB">
            <w:pPr>
              <w:spacing w:line="360" w:lineRule="auto"/>
              <w:rPr>
                <w:rFonts w:ascii="Arial" w:eastAsia="Calibri" w:hAnsi="Arial" w:cs="Arial"/>
                <w:noProof/>
              </w:rPr>
            </w:pPr>
            <w:r w:rsidRPr="0062761E">
              <w:rPr>
                <w:rFonts w:ascii="Arial" w:eastAsia="Calibri" w:hAnsi="Arial" w:cs="Arial"/>
                <w:noProof/>
                <w:sz w:val="40"/>
                <w:szCs w:val="40"/>
              </w:rPr>
              <w:t xml:space="preserve">□ </w:t>
            </w:r>
            <w:r w:rsidRPr="0062761E">
              <w:rPr>
                <w:rFonts w:ascii="Arial" w:eastAsia="Calibri" w:hAnsi="Arial" w:cs="Arial"/>
                <w:noProof/>
              </w:rPr>
              <w:t xml:space="preserve">La società ha deciso di </w:t>
            </w:r>
            <w:r w:rsidRPr="0062761E">
              <w:rPr>
                <w:rFonts w:ascii="Arial" w:eastAsia="Calibri" w:hAnsi="Arial" w:cs="Arial"/>
                <w:b/>
                <w:noProof/>
                <w:u w:val="single"/>
              </w:rPr>
              <w:t>non</w:t>
            </w:r>
            <w:r w:rsidRPr="0062761E">
              <w:rPr>
                <w:rFonts w:ascii="Arial" w:eastAsia="Calibri" w:hAnsi="Arial" w:cs="Arial"/>
                <w:noProof/>
              </w:rPr>
              <w:t xml:space="preserve"> presentare interpello probatorio, sussistendo le oggettive condizioni</w:t>
            </w:r>
            <w:r w:rsidR="004B5176" w:rsidRPr="0062761E">
              <w:rPr>
                <w:rStyle w:val="Rimandonotaapidipagina"/>
                <w:rFonts w:ascii="Arial" w:eastAsia="Calibri" w:hAnsi="Arial" w:cs="Arial"/>
                <w:noProof/>
              </w:rPr>
              <w:footnoteReference w:id="30"/>
            </w:r>
            <w:r w:rsidRPr="0062761E">
              <w:rPr>
                <w:rFonts w:ascii="Arial" w:eastAsia="Calibri" w:hAnsi="Arial" w:cs="Arial"/>
                <w:noProof/>
              </w:rPr>
              <w:t>:</w:t>
            </w:r>
          </w:p>
          <w:tbl>
            <w:tblPr>
              <w:tblStyle w:val="Grigliatabella"/>
              <w:tblW w:w="0" w:type="auto"/>
              <w:tblLook w:val="04A0" w:firstRow="1" w:lastRow="0" w:firstColumn="1" w:lastColumn="0" w:noHBand="0" w:noVBand="1"/>
            </w:tblPr>
            <w:tblGrid>
              <w:gridCol w:w="2786"/>
              <w:gridCol w:w="3839"/>
            </w:tblGrid>
            <w:tr w:rsidR="00CA38AB" w:rsidRPr="0062761E" w:rsidTr="00CA38AB">
              <w:tc>
                <w:tcPr>
                  <w:tcW w:w="2864" w:type="dxa"/>
                </w:tcPr>
                <w:p w:rsidR="00CA38AB" w:rsidRPr="0062761E" w:rsidRDefault="00CA38AB" w:rsidP="00CA38AB">
                  <w:pPr>
                    <w:spacing w:line="360" w:lineRule="auto"/>
                    <w:rPr>
                      <w:rFonts w:ascii="Arial" w:eastAsia="Calibri" w:hAnsi="Arial" w:cs="Arial"/>
                      <w:b/>
                      <w:noProof/>
                    </w:rPr>
                  </w:pPr>
                  <w:r w:rsidRPr="0062761E">
                    <w:rPr>
                      <w:rFonts w:ascii="Arial" w:eastAsia="Calibri" w:hAnsi="Arial" w:cs="Arial"/>
                      <w:b/>
                      <w:noProof/>
                    </w:rPr>
                    <w:t>Indicare oggettive condizioni: (</w:t>
                  </w:r>
                  <w:r w:rsidRPr="0062761E">
                    <w:rPr>
                      <w:rFonts w:ascii="Arial" w:eastAsia="Calibri" w:hAnsi="Arial" w:cs="Arial"/>
                      <w:b/>
                      <w:noProof/>
                      <w:u w:val="single"/>
                    </w:rPr>
                    <w:t>descrizione dettagliata</w:t>
                  </w:r>
                  <w:r w:rsidRPr="0062761E">
                    <w:rPr>
                      <w:rFonts w:ascii="Arial" w:eastAsia="Calibri" w:hAnsi="Arial" w:cs="Arial"/>
                      <w:b/>
                      <w:noProof/>
                    </w:rPr>
                    <w:t>, da riproporre in caso di successivi controlli)</w:t>
                  </w:r>
                </w:p>
                <w:p w:rsidR="00CA38AB" w:rsidRPr="0062761E" w:rsidRDefault="00CA38AB" w:rsidP="00CA38AB">
                  <w:pPr>
                    <w:spacing w:line="360" w:lineRule="auto"/>
                    <w:rPr>
                      <w:rFonts w:ascii="Arial" w:eastAsia="Calibri" w:hAnsi="Arial" w:cs="Arial"/>
                      <w:b/>
                      <w:noProof/>
                    </w:rPr>
                  </w:pPr>
                </w:p>
                <w:p w:rsidR="00CA38AB" w:rsidRPr="0062761E" w:rsidRDefault="00CA38AB" w:rsidP="00CA38AB">
                  <w:pPr>
                    <w:spacing w:line="360" w:lineRule="auto"/>
                    <w:rPr>
                      <w:rFonts w:ascii="Arial" w:eastAsia="Calibri" w:hAnsi="Arial" w:cs="Arial"/>
                      <w:b/>
                      <w:noProof/>
                    </w:rPr>
                  </w:pPr>
                </w:p>
              </w:tc>
              <w:tc>
                <w:tcPr>
                  <w:tcW w:w="3991" w:type="dxa"/>
                </w:tcPr>
                <w:p w:rsidR="00CA38AB" w:rsidRPr="0062761E" w:rsidRDefault="00CA38AB" w:rsidP="00CA38AB">
                  <w:pPr>
                    <w:spacing w:line="360" w:lineRule="auto"/>
                    <w:rPr>
                      <w:rFonts w:ascii="Arial" w:eastAsia="Calibri" w:hAnsi="Arial" w:cs="Arial"/>
                      <w:noProof/>
                    </w:rPr>
                  </w:pPr>
                </w:p>
              </w:tc>
            </w:tr>
            <w:tr w:rsidR="00CA38AB" w:rsidRPr="0062761E" w:rsidTr="00CA38AB">
              <w:tc>
                <w:tcPr>
                  <w:tcW w:w="2864" w:type="dxa"/>
                </w:tcPr>
                <w:p w:rsidR="00CA38AB" w:rsidRPr="0062761E" w:rsidRDefault="00CA38AB" w:rsidP="00CA38AB">
                  <w:pPr>
                    <w:spacing w:line="360" w:lineRule="auto"/>
                    <w:rPr>
                      <w:rFonts w:ascii="Arial" w:eastAsia="Calibri" w:hAnsi="Arial" w:cs="Arial"/>
                      <w:b/>
                      <w:noProof/>
                    </w:rPr>
                  </w:pPr>
                  <w:r w:rsidRPr="0062761E">
                    <w:rPr>
                      <w:rFonts w:ascii="Arial" w:eastAsia="Calibri" w:hAnsi="Arial" w:cs="Arial"/>
                      <w:b/>
                      <w:noProof/>
                    </w:rPr>
                    <w:t>Compilare casella modello Unico</w:t>
                  </w:r>
                </w:p>
              </w:tc>
              <w:tc>
                <w:tcPr>
                  <w:tcW w:w="3991" w:type="dxa"/>
                </w:tcPr>
                <w:p w:rsidR="00CA38AB" w:rsidRPr="0062761E" w:rsidRDefault="00CA38AB" w:rsidP="00E341FA">
                  <w:pPr>
                    <w:spacing w:line="360" w:lineRule="auto"/>
                    <w:ind w:left="317" w:hanging="317"/>
                    <w:rPr>
                      <w:rFonts w:ascii="Arial" w:eastAsia="Calibri" w:hAnsi="Arial" w:cs="Arial"/>
                      <w:noProof/>
                    </w:rPr>
                  </w:pPr>
                  <w:r w:rsidRPr="0062761E">
                    <w:rPr>
                      <w:rFonts w:ascii="Arial" w:eastAsia="Calibri" w:hAnsi="Arial" w:cs="Arial"/>
                      <w:noProof/>
                      <w:sz w:val="40"/>
                      <w:szCs w:val="40"/>
                    </w:rPr>
                    <w:t xml:space="preserve">□ </w:t>
                  </w:r>
                  <w:r w:rsidRPr="0062761E">
                    <w:rPr>
                      <w:rFonts w:ascii="Arial" w:eastAsia="Calibri" w:hAnsi="Arial" w:cs="Arial"/>
                      <w:noProof/>
                    </w:rPr>
                    <w:t xml:space="preserve">Ok la casella </w:t>
                  </w:r>
                  <w:r w:rsidR="00E341FA" w:rsidRPr="0062761E">
                    <w:rPr>
                      <w:rFonts w:ascii="Arial" w:eastAsia="Calibri" w:hAnsi="Arial" w:cs="Arial"/>
                      <w:noProof/>
                    </w:rPr>
                    <w:t>RS116 compilata, indicando codice “2”</w:t>
                  </w:r>
                </w:p>
              </w:tc>
            </w:tr>
          </w:tbl>
          <w:p w:rsidR="00CA38AB" w:rsidRPr="0062761E" w:rsidRDefault="00CA38AB" w:rsidP="00CA38AB">
            <w:pPr>
              <w:spacing w:line="360" w:lineRule="auto"/>
              <w:rPr>
                <w:rFonts w:ascii="Arial" w:eastAsia="Calibri" w:hAnsi="Arial" w:cs="Arial"/>
                <w:noProof/>
              </w:rPr>
            </w:pPr>
          </w:p>
        </w:tc>
      </w:tr>
      <w:tr w:rsidR="002F2F61" w:rsidRPr="0062761E" w:rsidTr="00CA38AB">
        <w:tc>
          <w:tcPr>
            <w:tcW w:w="2547" w:type="dxa"/>
          </w:tcPr>
          <w:p w:rsidR="002F2F61" w:rsidRPr="0062761E" w:rsidRDefault="002F2F61" w:rsidP="003A49C1">
            <w:pPr>
              <w:spacing w:line="360" w:lineRule="auto"/>
              <w:rPr>
                <w:rFonts w:ascii="Arial" w:eastAsia="Calibri" w:hAnsi="Arial" w:cs="Arial"/>
                <w:b/>
                <w:noProof/>
              </w:rPr>
            </w:pPr>
            <w:r w:rsidRPr="0062761E">
              <w:rPr>
                <w:rFonts w:ascii="Arial" w:eastAsia="Calibri" w:hAnsi="Arial" w:cs="Arial"/>
                <w:b/>
                <w:noProof/>
              </w:rPr>
              <w:lastRenderedPageBreak/>
              <w:t>Risposta interpello</w:t>
            </w:r>
          </w:p>
        </w:tc>
        <w:tc>
          <w:tcPr>
            <w:tcW w:w="7081" w:type="dxa"/>
          </w:tcPr>
          <w:p w:rsidR="002F2F61" w:rsidRPr="0062761E" w:rsidRDefault="002F2F61" w:rsidP="002F2F61">
            <w:pPr>
              <w:spacing w:line="360" w:lineRule="auto"/>
              <w:rPr>
                <w:rFonts w:ascii="Arial" w:eastAsia="Calibri" w:hAnsi="Arial" w:cs="Arial"/>
                <w:noProof/>
              </w:rPr>
            </w:pPr>
            <w:r w:rsidRPr="0062761E">
              <w:rPr>
                <w:rFonts w:ascii="Arial" w:eastAsia="Calibri" w:hAnsi="Arial" w:cs="Arial"/>
                <w:noProof/>
                <w:sz w:val="40"/>
                <w:szCs w:val="40"/>
              </w:rPr>
              <w:t xml:space="preserve">□ </w:t>
            </w:r>
            <w:r w:rsidRPr="0062761E">
              <w:rPr>
                <w:rFonts w:ascii="Arial" w:eastAsia="Calibri" w:hAnsi="Arial" w:cs="Arial"/>
                <w:noProof/>
              </w:rPr>
              <w:t>Data ___________________</w:t>
            </w:r>
          </w:p>
          <w:tbl>
            <w:tblPr>
              <w:tblStyle w:val="Grigliatabella"/>
              <w:tblW w:w="0" w:type="auto"/>
              <w:tblLook w:val="04A0" w:firstRow="1" w:lastRow="0" w:firstColumn="1" w:lastColumn="0" w:noHBand="0" w:noVBand="1"/>
            </w:tblPr>
            <w:tblGrid>
              <w:gridCol w:w="1283"/>
              <w:gridCol w:w="1369"/>
              <w:gridCol w:w="3973"/>
            </w:tblGrid>
            <w:tr w:rsidR="002F2F61" w:rsidRPr="0062761E" w:rsidTr="002F2F61">
              <w:tc>
                <w:tcPr>
                  <w:tcW w:w="1304" w:type="dxa"/>
                </w:tcPr>
                <w:p w:rsidR="002F2F61" w:rsidRPr="0062761E" w:rsidRDefault="002F2F61" w:rsidP="002F2F61">
                  <w:pPr>
                    <w:spacing w:line="360" w:lineRule="auto"/>
                    <w:rPr>
                      <w:rFonts w:ascii="Arial" w:eastAsia="Calibri" w:hAnsi="Arial" w:cs="Arial"/>
                      <w:b/>
                      <w:noProof/>
                    </w:rPr>
                  </w:pPr>
                  <w:r w:rsidRPr="0062761E">
                    <w:rPr>
                      <w:rFonts w:ascii="Arial" w:eastAsia="Calibri" w:hAnsi="Arial" w:cs="Arial"/>
                      <w:b/>
                      <w:noProof/>
                    </w:rPr>
                    <w:t>Positiva</w:t>
                  </w:r>
                </w:p>
              </w:tc>
              <w:tc>
                <w:tcPr>
                  <w:tcW w:w="1418" w:type="dxa"/>
                </w:tcPr>
                <w:p w:rsidR="002F2F61" w:rsidRPr="0062761E" w:rsidRDefault="002F2F61" w:rsidP="002F2F61">
                  <w:pPr>
                    <w:spacing w:line="360" w:lineRule="auto"/>
                    <w:rPr>
                      <w:rFonts w:ascii="Arial" w:eastAsia="Calibri" w:hAnsi="Arial" w:cs="Arial"/>
                      <w:noProof/>
                      <w:sz w:val="40"/>
                      <w:szCs w:val="40"/>
                    </w:rPr>
                  </w:pPr>
                  <w:r w:rsidRPr="0062761E">
                    <w:rPr>
                      <w:rFonts w:ascii="Arial" w:eastAsia="Calibri" w:hAnsi="Arial" w:cs="Arial"/>
                      <w:noProof/>
                      <w:sz w:val="40"/>
                      <w:szCs w:val="40"/>
                    </w:rPr>
                    <w:t xml:space="preserve">□ </w:t>
                  </w:r>
                  <w:r w:rsidRPr="0062761E">
                    <w:rPr>
                      <w:rFonts w:ascii="Arial" w:eastAsia="Calibri" w:hAnsi="Arial" w:cs="Arial"/>
                      <w:noProof/>
                    </w:rPr>
                    <w:t>Redditi</w:t>
                  </w:r>
                </w:p>
                <w:p w:rsidR="002F2F61" w:rsidRPr="0062761E" w:rsidRDefault="002F2F61" w:rsidP="002F2F61">
                  <w:pPr>
                    <w:spacing w:line="360" w:lineRule="auto"/>
                    <w:rPr>
                      <w:rFonts w:ascii="Arial" w:eastAsia="Calibri" w:hAnsi="Arial" w:cs="Arial"/>
                      <w:noProof/>
                      <w:sz w:val="40"/>
                      <w:szCs w:val="40"/>
                    </w:rPr>
                  </w:pPr>
                  <w:r w:rsidRPr="0062761E">
                    <w:rPr>
                      <w:rFonts w:ascii="Arial" w:eastAsia="Calibri" w:hAnsi="Arial" w:cs="Arial"/>
                      <w:noProof/>
                      <w:sz w:val="40"/>
                      <w:szCs w:val="40"/>
                    </w:rPr>
                    <w:lastRenderedPageBreak/>
                    <w:t>□</w:t>
                  </w:r>
                  <w:r w:rsidRPr="0062761E">
                    <w:rPr>
                      <w:rFonts w:ascii="Arial" w:eastAsia="Calibri" w:hAnsi="Arial" w:cs="Arial"/>
                      <w:noProof/>
                    </w:rPr>
                    <w:t xml:space="preserve"> Irap</w:t>
                  </w:r>
                </w:p>
                <w:p w:rsidR="002F2F61" w:rsidRPr="0062761E" w:rsidRDefault="002F2F61" w:rsidP="002F2F61">
                  <w:pPr>
                    <w:spacing w:line="360" w:lineRule="auto"/>
                    <w:rPr>
                      <w:rFonts w:ascii="Arial" w:eastAsia="Calibri" w:hAnsi="Arial" w:cs="Arial"/>
                      <w:noProof/>
                    </w:rPr>
                  </w:pPr>
                  <w:r w:rsidRPr="0062761E">
                    <w:rPr>
                      <w:rFonts w:ascii="Arial" w:eastAsia="Calibri" w:hAnsi="Arial" w:cs="Arial"/>
                      <w:noProof/>
                      <w:sz w:val="40"/>
                      <w:szCs w:val="40"/>
                    </w:rPr>
                    <w:t xml:space="preserve">□ </w:t>
                  </w:r>
                  <w:r w:rsidRPr="0062761E">
                    <w:rPr>
                      <w:rFonts w:ascii="Arial" w:eastAsia="Calibri" w:hAnsi="Arial" w:cs="Arial"/>
                      <w:noProof/>
                    </w:rPr>
                    <w:t>Iva</w:t>
                  </w:r>
                </w:p>
              </w:tc>
              <w:tc>
                <w:tcPr>
                  <w:tcW w:w="4133" w:type="dxa"/>
                </w:tcPr>
                <w:p w:rsidR="002F2F61" w:rsidRPr="0062761E" w:rsidRDefault="002F2F61" w:rsidP="002F2F61">
                  <w:pPr>
                    <w:spacing w:line="360" w:lineRule="auto"/>
                    <w:rPr>
                      <w:rFonts w:ascii="Arial" w:eastAsia="Calibri" w:hAnsi="Arial" w:cs="Arial"/>
                      <w:noProof/>
                    </w:rPr>
                  </w:pPr>
                  <w:r w:rsidRPr="0062761E">
                    <w:rPr>
                      <w:rFonts w:ascii="Arial" w:eastAsia="Calibri" w:hAnsi="Arial" w:cs="Arial"/>
                      <w:noProof/>
                    </w:rPr>
                    <w:lastRenderedPageBreak/>
                    <w:t>Indicare nel modello Unico (codice 1)</w:t>
                  </w:r>
                </w:p>
              </w:tc>
            </w:tr>
            <w:tr w:rsidR="002F2F61" w:rsidRPr="0062761E" w:rsidTr="002F2F61">
              <w:tc>
                <w:tcPr>
                  <w:tcW w:w="1304" w:type="dxa"/>
                </w:tcPr>
                <w:p w:rsidR="002F2F61" w:rsidRPr="0062761E" w:rsidRDefault="002F2F61" w:rsidP="002F2F61">
                  <w:pPr>
                    <w:spacing w:line="360" w:lineRule="auto"/>
                    <w:rPr>
                      <w:rFonts w:ascii="Arial" w:eastAsia="Calibri" w:hAnsi="Arial" w:cs="Arial"/>
                      <w:b/>
                      <w:noProof/>
                    </w:rPr>
                  </w:pPr>
                  <w:r w:rsidRPr="0062761E">
                    <w:rPr>
                      <w:rFonts w:ascii="Arial" w:eastAsia="Calibri" w:hAnsi="Arial" w:cs="Arial"/>
                      <w:b/>
                      <w:noProof/>
                    </w:rPr>
                    <w:t>Negativa</w:t>
                  </w:r>
                </w:p>
              </w:tc>
              <w:tc>
                <w:tcPr>
                  <w:tcW w:w="1418" w:type="dxa"/>
                </w:tcPr>
                <w:p w:rsidR="002F2F61" w:rsidRPr="0062761E" w:rsidRDefault="002F2F61" w:rsidP="002F2F61">
                  <w:pPr>
                    <w:spacing w:line="360" w:lineRule="auto"/>
                    <w:rPr>
                      <w:rFonts w:ascii="Arial" w:eastAsia="Calibri" w:hAnsi="Arial" w:cs="Arial"/>
                      <w:noProof/>
                      <w:sz w:val="40"/>
                      <w:szCs w:val="40"/>
                    </w:rPr>
                  </w:pPr>
                  <w:r w:rsidRPr="0062761E">
                    <w:rPr>
                      <w:rFonts w:ascii="Arial" w:eastAsia="Calibri" w:hAnsi="Arial" w:cs="Arial"/>
                      <w:noProof/>
                      <w:sz w:val="40"/>
                      <w:szCs w:val="40"/>
                    </w:rPr>
                    <w:t xml:space="preserve">□ </w:t>
                  </w:r>
                  <w:r w:rsidRPr="0062761E">
                    <w:rPr>
                      <w:rFonts w:ascii="Arial" w:eastAsia="Calibri" w:hAnsi="Arial" w:cs="Arial"/>
                      <w:noProof/>
                    </w:rPr>
                    <w:t>Redditi</w:t>
                  </w:r>
                </w:p>
                <w:p w:rsidR="002F2F61" w:rsidRPr="0062761E" w:rsidRDefault="002F2F61" w:rsidP="002F2F61">
                  <w:pPr>
                    <w:spacing w:line="360" w:lineRule="auto"/>
                    <w:rPr>
                      <w:rFonts w:ascii="Arial" w:eastAsia="Calibri" w:hAnsi="Arial" w:cs="Arial"/>
                      <w:noProof/>
                      <w:sz w:val="40"/>
                      <w:szCs w:val="40"/>
                    </w:rPr>
                  </w:pPr>
                  <w:r w:rsidRPr="0062761E">
                    <w:rPr>
                      <w:rFonts w:ascii="Arial" w:eastAsia="Calibri" w:hAnsi="Arial" w:cs="Arial"/>
                      <w:noProof/>
                      <w:sz w:val="40"/>
                      <w:szCs w:val="40"/>
                    </w:rPr>
                    <w:t>□</w:t>
                  </w:r>
                  <w:r w:rsidRPr="0062761E">
                    <w:rPr>
                      <w:rFonts w:ascii="Arial" w:eastAsia="Calibri" w:hAnsi="Arial" w:cs="Arial"/>
                      <w:noProof/>
                    </w:rPr>
                    <w:t xml:space="preserve"> Irap</w:t>
                  </w:r>
                </w:p>
                <w:p w:rsidR="002F2F61" w:rsidRPr="0062761E" w:rsidRDefault="002F2F61" w:rsidP="002F2F61">
                  <w:pPr>
                    <w:spacing w:line="360" w:lineRule="auto"/>
                    <w:rPr>
                      <w:rFonts w:ascii="Arial" w:eastAsia="Calibri" w:hAnsi="Arial" w:cs="Arial"/>
                      <w:noProof/>
                    </w:rPr>
                  </w:pPr>
                  <w:r w:rsidRPr="0062761E">
                    <w:rPr>
                      <w:rFonts w:ascii="Arial" w:eastAsia="Calibri" w:hAnsi="Arial" w:cs="Arial"/>
                      <w:noProof/>
                      <w:sz w:val="40"/>
                      <w:szCs w:val="40"/>
                    </w:rPr>
                    <w:t xml:space="preserve">□ </w:t>
                  </w:r>
                  <w:r w:rsidRPr="0062761E">
                    <w:rPr>
                      <w:rFonts w:ascii="Arial" w:eastAsia="Calibri" w:hAnsi="Arial" w:cs="Arial"/>
                      <w:noProof/>
                    </w:rPr>
                    <w:t>Iva</w:t>
                  </w:r>
                </w:p>
              </w:tc>
              <w:tc>
                <w:tcPr>
                  <w:tcW w:w="4133" w:type="dxa"/>
                </w:tcPr>
                <w:p w:rsidR="002F2F61" w:rsidRPr="0062761E" w:rsidRDefault="002F2F61" w:rsidP="002F2F61">
                  <w:pPr>
                    <w:pStyle w:val="Paragrafoelenco"/>
                    <w:numPr>
                      <w:ilvl w:val="0"/>
                      <w:numId w:val="7"/>
                    </w:numPr>
                    <w:spacing w:line="360" w:lineRule="auto"/>
                    <w:rPr>
                      <w:rFonts w:ascii="Arial" w:eastAsia="Calibri" w:hAnsi="Arial" w:cs="Arial"/>
                      <w:noProof/>
                    </w:rPr>
                  </w:pPr>
                  <w:r w:rsidRPr="0062761E">
                    <w:rPr>
                      <w:rFonts w:ascii="Arial" w:eastAsia="Calibri" w:hAnsi="Arial" w:cs="Arial"/>
                      <w:noProof/>
                    </w:rPr>
                    <w:t xml:space="preserve">Non si ritengono sussistenti, effettivamente, le condizioni per la disapplicazione della disciplina </w:t>
                  </w:r>
                  <w:r w:rsidRPr="0062761E">
                    <w:rPr>
                      <w:rFonts w:ascii="Arial" w:eastAsia="Calibri" w:hAnsi="Arial" w:cs="Arial"/>
                      <w:noProof/>
                    </w:rPr>
                    <w:sym w:font="Wingdings" w:char="F0E0"/>
                  </w:r>
                  <w:r w:rsidRPr="0062761E">
                    <w:rPr>
                      <w:rFonts w:ascii="Arial" w:eastAsia="Calibri" w:hAnsi="Arial" w:cs="Arial"/>
                      <w:noProof/>
                    </w:rPr>
                    <w:t xml:space="preserve"> </w:t>
                  </w:r>
                  <w:r w:rsidRPr="0062761E">
                    <w:rPr>
                      <w:rFonts w:ascii="Arial" w:eastAsia="Calibri" w:hAnsi="Arial" w:cs="Arial"/>
                      <w:b/>
                      <w:noProof/>
                    </w:rPr>
                    <w:t>PENALIZZAZIONI</w:t>
                  </w:r>
                  <w:r w:rsidR="009F6540" w:rsidRPr="0062761E">
                    <w:rPr>
                      <w:rFonts w:ascii="Arial" w:eastAsia="Calibri" w:hAnsi="Arial" w:cs="Arial"/>
                      <w:b/>
                      <w:noProof/>
                    </w:rPr>
                    <w:t xml:space="preserve"> (vai a check list 6)</w:t>
                  </w:r>
                </w:p>
                <w:p w:rsidR="002F2F61" w:rsidRPr="0062761E" w:rsidRDefault="002F2F61" w:rsidP="002F2F61">
                  <w:pPr>
                    <w:pStyle w:val="Paragrafoelenco"/>
                    <w:spacing w:line="360" w:lineRule="auto"/>
                    <w:rPr>
                      <w:rFonts w:ascii="Arial" w:eastAsia="Calibri" w:hAnsi="Arial" w:cs="Arial"/>
                      <w:noProof/>
                    </w:rPr>
                  </w:pPr>
                </w:p>
                <w:p w:rsidR="002F2F61" w:rsidRPr="0062761E" w:rsidRDefault="002F2F61" w:rsidP="002F2F61">
                  <w:pPr>
                    <w:pStyle w:val="Paragrafoelenco"/>
                    <w:numPr>
                      <w:ilvl w:val="0"/>
                      <w:numId w:val="7"/>
                    </w:numPr>
                    <w:spacing w:line="360" w:lineRule="auto"/>
                    <w:rPr>
                      <w:rFonts w:ascii="Arial" w:eastAsia="Calibri" w:hAnsi="Arial" w:cs="Arial"/>
                      <w:noProof/>
                    </w:rPr>
                  </w:pPr>
                  <w:r w:rsidRPr="0062761E">
                    <w:rPr>
                      <w:rFonts w:ascii="Arial" w:eastAsia="Calibri" w:hAnsi="Arial" w:cs="Arial"/>
                      <w:noProof/>
                    </w:rPr>
                    <w:t xml:space="preserve">Si ritiene che sussistano comunque le condizioni per la disapplicazione </w:t>
                  </w:r>
                  <w:r w:rsidRPr="0062761E">
                    <w:rPr>
                      <w:rFonts w:ascii="Arial" w:eastAsia="Calibri" w:hAnsi="Arial" w:cs="Arial"/>
                      <w:noProof/>
                    </w:rPr>
                    <w:sym w:font="Wingdings" w:char="F0E0"/>
                  </w:r>
                  <w:r w:rsidRPr="0062761E">
                    <w:rPr>
                      <w:rFonts w:ascii="Arial" w:eastAsia="Calibri" w:hAnsi="Arial" w:cs="Arial"/>
                      <w:noProof/>
                    </w:rPr>
                    <w:t xml:space="preserve"> </w:t>
                  </w:r>
                  <w:r w:rsidRPr="0062761E">
                    <w:rPr>
                      <w:rFonts w:ascii="Arial" w:eastAsia="Calibri" w:hAnsi="Arial" w:cs="Arial"/>
                      <w:b/>
                      <w:noProof/>
                      <w:u w:val="single"/>
                    </w:rPr>
                    <w:t xml:space="preserve">Indicare nel modello Unico </w:t>
                  </w:r>
                  <w:r w:rsidR="005A0FCD" w:rsidRPr="0062761E">
                    <w:rPr>
                      <w:rFonts w:ascii="Arial" w:eastAsia="Calibri" w:hAnsi="Arial" w:cs="Arial"/>
                      <w:b/>
                      <w:noProof/>
                      <w:u w:val="single"/>
                    </w:rPr>
                    <w:t xml:space="preserve">la circostanza </w:t>
                  </w:r>
                  <w:r w:rsidRPr="0062761E">
                    <w:rPr>
                      <w:rFonts w:ascii="Arial" w:eastAsia="Calibri" w:hAnsi="Arial" w:cs="Arial"/>
                      <w:b/>
                      <w:noProof/>
                      <w:u w:val="single"/>
                    </w:rPr>
                    <w:t>(codice 3) e non applicare le penalizzazioni</w:t>
                  </w:r>
                </w:p>
              </w:tc>
            </w:tr>
          </w:tbl>
          <w:p w:rsidR="002F2F61" w:rsidRPr="0062761E" w:rsidRDefault="002F2F61" w:rsidP="002F2F61">
            <w:pPr>
              <w:spacing w:line="360" w:lineRule="auto"/>
              <w:rPr>
                <w:rFonts w:ascii="Arial" w:eastAsia="Calibri" w:hAnsi="Arial" w:cs="Arial"/>
                <w:noProof/>
              </w:rPr>
            </w:pPr>
          </w:p>
        </w:tc>
      </w:tr>
    </w:tbl>
    <w:p w:rsidR="003A49C1" w:rsidRPr="0062761E" w:rsidRDefault="003A49C1" w:rsidP="003A49C1">
      <w:pPr>
        <w:spacing w:line="360" w:lineRule="auto"/>
        <w:rPr>
          <w:rFonts w:ascii="Arial" w:eastAsia="Calibri" w:hAnsi="Arial" w:cs="Arial"/>
          <w:noProof/>
        </w:rPr>
      </w:pPr>
    </w:p>
    <w:p w:rsidR="00E341FA" w:rsidRPr="0062761E" w:rsidRDefault="00E341FA" w:rsidP="003A49C1">
      <w:pPr>
        <w:spacing w:line="360" w:lineRule="auto"/>
        <w:rPr>
          <w:rFonts w:ascii="Arial" w:eastAsia="Calibri" w:hAnsi="Arial" w:cs="Arial"/>
          <w:noProof/>
        </w:rPr>
      </w:pPr>
    </w:p>
    <w:p w:rsidR="002A5919" w:rsidRPr="0062761E" w:rsidRDefault="00B56E38" w:rsidP="00FA20DB">
      <w:pPr>
        <w:pBdr>
          <w:top w:val="single" w:sz="4" w:space="1" w:color="auto"/>
          <w:left w:val="single" w:sz="4" w:space="4" w:color="auto"/>
          <w:bottom w:val="single" w:sz="4" w:space="1" w:color="auto"/>
          <w:right w:val="single" w:sz="4" w:space="4" w:color="auto"/>
        </w:pBdr>
        <w:shd w:val="clear" w:color="auto" w:fill="9CC2E5" w:themeFill="accent1" w:themeFillTint="99"/>
        <w:spacing w:line="360" w:lineRule="auto"/>
        <w:jc w:val="center"/>
        <w:rPr>
          <w:rFonts w:ascii="Arial" w:eastAsia="Calibri" w:hAnsi="Arial" w:cs="Arial"/>
          <w:b/>
          <w:noProof/>
        </w:rPr>
      </w:pPr>
      <w:r>
        <w:rPr>
          <w:rFonts w:ascii="Arial" w:eastAsia="Calibri" w:hAnsi="Arial" w:cs="Arial"/>
          <w:b/>
          <w:noProof/>
        </w:rPr>
        <w:t>SOCIETÀ</w:t>
      </w:r>
      <w:r w:rsidR="002A5919" w:rsidRPr="0062761E">
        <w:rPr>
          <w:rFonts w:ascii="Arial" w:eastAsia="Calibri" w:hAnsi="Arial" w:cs="Arial"/>
          <w:b/>
          <w:noProof/>
        </w:rPr>
        <w:t xml:space="preserve"> </w:t>
      </w:r>
      <w:r w:rsidR="005A0FCD" w:rsidRPr="0062761E">
        <w:rPr>
          <w:rFonts w:ascii="Arial" w:eastAsia="Calibri" w:hAnsi="Arial" w:cs="Arial"/>
          <w:b/>
          <w:noProof/>
        </w:rPr>
        <w:t>IN PERDITA SISTEMATICA</w:t>
      </w:r>
    </w:p>
    <w:p w:rsidR="002A5919" w:rsidRPr="0062761E" w:rsidRDefault="002A5919" w:rsidP="00A81611">
      <w:pPr>
        <w:spacing w:line="360" w:lineRule="auto"/>
        <w:jc w:val="both"/>
        <w:rPr>
          <w:rFonts w:ascii="Arial" w:eastAsia="Calibri" w:hAnsi="Arial" w:cs="Arial"/>
          <w:b/>
          <w:noProof/>
        </w:rPr>
      </w:pPr>
      <w:r w:rsidRPr="0062761E">
        <w:rPr>
          <w:rFonts w:ascii="Arial" w:eastAsia="Calibri" w:hAnsi="Arial" w:cs="Arial"/>
          <w:b/>
          <w:noProof/>
        </w:rPr>
        <w:t xml:space="preserve">Da compilare solo se la società non supera il test </w:t>
      </w:r>
      <w:r w:rsidR="005A0FCD" w:rsidRPr="0062761E">
        <w:rPr>
          <w:rFonts w:ascii="Arial" w:eastAsia="Calibri" w:hAnsi="Arial" w:cs="Arial"/>
          <w:b/>
          <w:noProof/>
        </w:rPr>
        <w:t>delle perdite sistematiche</w:t>
      </w:r>
      <w:r w:rsidRPr="0062761E">
        <w:rPr>
          <w:rFonts w:ascii="Arial" w:eastAsia="Calibri" w:hAnsi="Arial" w:cs="Arial"/>
          <w:b/>
          <w:noProof/>
        </w:rPr>
        <w:t xml:space="preserve"> *</w:t>
      </w:r>
    </w:p>
    <w:p w:rsidR="00E341FA" w:rsidRPr="0062761E" w:rsidRDefault="002A5919" w:rsidP="00A81611">
      <w:pPr>
        <w:spacing w:line="360" w:lineRule="auto"/>
        <w:jc w:val="both"/>
        <w:rPr>
          <w:rFonts w:ascii="Arial" w:eastAsia="Calibri" w:hAnsi="Arial" w:cs="Arial"/>
          <w:noProof/>
        </w:rPr>
      </w:pPr>
      <w:r w:rsidRPr="0062761E">
        <w:rPr>
          <w:rFonts w:ascii="Arial" w:eastAsia="Calibri" w:hAnsi="Arial" w:cs="Arial"/>
          <w:noProof/>
        </w:rPr>
        <w:t xml:space="preserve">*Se la società non supera né il test di operatività, né quello delle perdite sistematiche, compilare entrambi i quadri </w:t>
      </w:r>
      <w:r w:rsidR="005D5AE4" w:rsidRPr="0062761E">
        <w:rPr>
          <w:rFonts w:ascii="Arial" w:eastAsia="Calibri" w:hAnsi="Arial" w:cs="Arial"/>
          <w:noProof/>
        </w:rPr>
        <w:t xml:space="preserve">della presente check list </w:t>
      </w:r>
      <w:r w:rsidRPr="0062761E">
        <w:rPr>
          <w:rFonts w:ascii="Arial" w:eastAsia="Calibri" w:hAnsi="Arial" w:cs="Arial"/>
          <w:noProof/>
        </w:rPr>
        <w:t>(e</w:t>
      </w:r>
      <w:r w:rsidR="005D5AE4" w:rsidRPr="0062761E">
        <w:rPr>
          <w:rFonts w:ascii="Arial" w:eastAsia="Calibri" w:hAnsi="Arial" w:cs="Arial"/>
          <w:noProof/>
        </w:rPr>
        <w:t>d, eventualmente,</w:t>
      </w:r>
      <w:r w:rsidRPr="0062761E">
        <w:rPr>
          <w:rFonts w:ascii="Arial" w:eastAsia="Calibri" w:hAnsi="Arial" w:cs="Arial"/>
          <w:noProof/>
        </w:rPr>
        <w:t xml:space="preserve"> inviare due distinte istanze di interpello).</w:t>
      </w:r>
    </w:p>
    <w:tbl>
      <w:tblPr>
        <w:tblStyle w:val="Grigliatabella"/>
        <w:tblW w:w="0" w:type="auto"/>
        <w:tblInd w:w="108" w:type="dxa"/>
        <w:tblLook w:val="04A0" w:firstRow="1" w:lastRow="0" w:firstColumn="1" w:lastColumn="0" w:noHBand="0" w:noVBand="1"/>
      </w:tblPr>
      <w:tblGrid>
        <w:gridCol w:w="2301"/>
        <w:gridCol w:w="6877"/>
      </w:tblGrid>
      <w:tr w:rsidR="002A5919" w:rsidRPr="0062761E" w:rsidTr="005B0BE7">
        <w:tc>
          <w:tcPr>
            <w:tcW w:w="2439" w:type="dxa"/>
          </w:tcPr>
          <w:p w:rsidR="002A5919" w:rsidRPr="0062761E" w:rsidRDefault="002A5919" w:rsidP="00D04CA1">
            <w:pPr>
              <w:spacing w:line="360" w:lineRule="auto"/>
              <w:rPr>
                <w:rFonts w:ascii="Arial" w:eastAsia="Calibri" w:hAnsi="Arial" w:cs="Arial"/>
                <w:b/>
                <w:noProof/>
              </w:rPr>
            </w:pPr>
            <w:r w:rsidRPr="0062761E">
              <w:rPr>
                <w:rFonts w:ascii="Arial" w:eastAsia="Calibri" w:hAnsi="Arial" w:cs="Arial"/>
                <w:b/>
                <w:noProof/>
              </w:rPr>
              <w:t>Termine invio modello Unico</w:t>
            </w:r>
          </w:p>
        </w:tc>
        <w:tc>
          <w:tcPr>
            <w:tcW w:w="7200" w:type="dxa"/>
          </w:tcPr>
          <w:p w:rsidR="002A5919" w:rsidRPr="0062761E" w:rsidRDefault="002A5919" w:rsidP="00D04CA1">
            <w:pPr>
              <w:spacing w:line="360" w:lineRule="auto"/>
              <w:rPr>
                <w:rFonts w:ascii="Arial" w:eastAsia="Calibri" w:hAnsi="Arial" w:cs="Arial"/>
                <w:noProof/>
              </w:rPr>
            </w:pPr>
            <w:r w:rsidRPr="0062761E">
              <w:rPr>
                <w:rFonts w:ascii="Arial" w:eastAsia="Calibri" w:hAnsi="Arial" w:cs="Arial"/>
                <w:noProof/>
              </w:rPr>
              <w:t>__ /__/ ____</w:t>
            </w:r>
          </w:p>
        </w:tc>
      </w:tr>
      <w:tr w:rsidR="002A5919" w:rsidRPr="0062761E" w:rsidTr="005B0BE7">
        <w:tc>
          <w:tcPr>
            <w:tcW w:w="2439" w:type="dxa"/>
          </w:tcPr>
          <w:p w:rsidR="002A5919" w:rsidRPr="0062761E" w:rsidRDefault="002A5919" w:rsidP="00D04CA1">
            <w:pPr>
              <w:spacing w:line="360" w:lineRule="auto"/>
              <w:rPr>
                <w:rFonts w:ascii="Arial" w:eastAsia="Calibri" w:hAnsi="Arial" w:cs="Arial"/>
                <w:b/>
                <w:noProof/>
              </w:rPr>
            </w:pPr>
            <w:r w:rsidRPr="0062761E">
              <w:rPr>
                <w:rFonts w:ascii="Arial" w:eastAsia="Calibri" w:hAnsi="Arial" w:cs="Arial"/>
                <w:b/>
                <w:noProof/>
              </w:rPr>
              <w:t>Termine invio istanza di interpello probatorio</w:t>
            </w:r>
          </w:p>
        </w:tc>
        <w:tc>
          <w:tcPr>
            <w:tcW w:w="7200" w:type="dxa"/>
          </w:tcPr>
          <w:p w:rsidR="002A5919" w:rsidRPr="0062761E" w:rsidRDefault="002A5919" w:rsidP="00D04CA1">
            <w:pPr>
              <w:spacing w:line="360" w:lineRule="auto"/>
              <w:rPr>
                <w:rFonts w:ascii="Arial" w:eastAsia="Calibri" w:hAnsi="Arial" w:cs="Arial"/>
                <w:noProof/>
              </w:rPr>
            </w:pPr>
          </w:p>
          <w:p w:rsidR="002A5919" w:rsidRPr="0062761E" w:rsidRDefault="002A5919" w:rsidP="00D04CA1">
            <w:pPr>
              <w:spacing w:line="360" w:lineRule="auto"/>
              <w:rPr>
                <w:rFonts w:ascii="Arial" w:eastAsia="Calibri" w:hAnsi="Arial" w:cs="Arial"/>
                <w:noProof/>
              </w:rPr>
            </w:pPr>
            <w:r w:rsidRPr="0062761E">
              <w:rPr>
                <w:rFonts w:ascii="Arial" w:eastAsia="Calibri" w:hAnsi="Arial" w:cs="Arial"/>
                <w:noProof/>
              </w:rPr>
              <w:t>Vedi sopra</w:t>
            </w:r>
          </w:p>
        </w:tc>
      </w:tr>
      <w:tr w:rsidR="002A5919" w:rsidRPr="0062761E" w:rsidTr="005B0BE7">
        <w:tc>
          <w:tcPr>
            <w:tcW w:w="2439" w:type="dxa"/>
          </w:tcPr>
          <w:p w:rsidR="002A5919" w:rsidRPr="0062761E" w:rsidRDefault="002A5919" w:rsidP="00D04CA1">
            <w:pPr>
              <w:spacing w:line="360" w:lineRule="auto"/>
              <w:rPr>
                <w:rFonts w:ascii="Arial" w:eastAsia="Calibri" w:hAnsi="Arial" w:cs="Arial"/>
                <w:b/>
                <w:noProof/>
              </w:rPr>
            </w:pPr>
            <w:r w:rsidRPr="0062761E">
              <w:rPr>
                <w:rFonts w:ascii="Arial" w:eastAsia="Calibri" w:hAnsi="Arial" w:cs="Arial"/>
                <w:b/>
                <w:noProof/>
              </w:rPr>
              <w:t xml:space="preserve">Data invio istanza di </w:t>
            </w:r>
            <w:r w:rsidRPr="0062761E">
              <w:rPr>
                <w:rFonts w:ascii="Arial" w:eastAsia="Calibri" w:hAnsi="Arial" w:cs="Arial"/>
                <w:b/>
                <w:noProof/>
              </w:rPr>
              <w:lastRenderedPageBreak/>
              <w:t>interpello</w:t>
            </w:r>
          </w:p>
        </w:tc>
        <w:tc>
          <w:tcPr>
            <w:tcW w:w="7200" w:type="dxa"/>
          </w:tcPr>
          <w:p w:rsidR="002A5919" w:rsidRPr="0062761E" w:rsidRDefault="002A5919" w:rsidP="00A81611">
            <w:pPr>
              <w:spacing w:line="360" w:lineRule="auto"/>
              <w:jc w:val="both"/>
              <w:rPr>
                <w:rFonts w:ascii="Arial" w:eastAsia="Calibri" w:hAnsi="Arial" w:cs="Arial"/>
                <w:noProof/>
              </w:rPr>
            </w:pPr>
            <w:r w:rsidRPr="0062761E">
              <w:rPr>
                <w:rFonts w:ascii="Arial" w:eastAsia="Calibri" w:hAnsi="Arial" w:cs="Arial"/>
                <w:noProof/>
              </w:rPr>
              <w:lastRenderedPageBreak/>
              <w:t>__ /__/ ____</w:t>
            </w:r>
            <w:r w:rsidR="004B5176" w:rsidRPr="0062761E">
              <w:rPr>
                <w:rFonts w:ascii="Arial" w:eastAsia="Calibri" w:hAnsi="Arial" w:cs="Arial"/>
                <w:noProof/>
              </w:rPr>
              <w:t xml:space="preserve"> </w:t>
            </w:r>
            <w:r w:rsidR="004B5176" w:rsidRPr="0062761E">
              <w:rPr>
                <w:rStyle w:val="Rimandonotaapidipagina"/>
                <w:rFonts w:ascii="Arial" w:eastAsia="Calibri" w:hAnsi="Arial" w:cs="Arial"/>
                <w:noProof/>
              </w:rPr>
              <w:footnoteReference w:id="31"/>
            </w:r>
          </w:p>
          <w:p w:rsidR="002A5919" w:rsidRPr="0062761E" w:rsidRDefault="002A5919" w:rsidP="00A81611">
            <w:pPr>
              <w:spacing w:line="360" w:lineRule="auto"/>
              <w:jc w:val="both"/>
              <w:rPr>
                <w:rFonts w:ascii="Arial" w:eastAsia="Calibri" w:hAnsi="Arial" w:cs="Arial"/>
                <w:noProof/>
              </w:rPr>
            </w:pPr>
            <w:r w:rsidRPr="0062761E">
              <w:rPr>
                <w:rFonts w:ascii="Arial" w:eastAsia="Calibri" w:hAnsi="Arial" w:cs="Arial"/>
                <w:noProof/>
                <w:sz w:val="40"/>
                <w:szCs w:val="40"/>
              </w:rPr>
              <w:lastRenderedPageBreak/>
              <w:t xml:space="preserve">□ </w:t>
            </w:r>
            <w:r w:rsidRPr="0062761E">
              <w:rPr>
                <w:rFonts w:ascii="Arial" w:eastAsia="Calibri" w:hAnsi="Arial" w:cs="Arial"/>
                <w:noProof/>
              </w:rPr>
              <w:t xml:space="preserve">La società ha deciso di </w:t>
            </w:r>
            <w:r w:rsidRPr="0062761E">
              <w:rPr>
                <w:rFonts w:ascii="Arial" w:eastAsia="Calibri" w:hAnsi="Arial" w:cs="Arial"/>
                <w:b/>
                <w:noProof/>
                <w:u w:val="single"/>
              </w:rPr>
              <w:t>non</w:t>
            </w:r>
            <w:r w:rsidRPr="0062761E">
              <w:rPr>
                <w:rFonts w:ascii="Arial" w:eastAsia="Calibri" w:hAnsi="Arial" w:cs="Arial"/>
                <w:noProof/>
              </w:rPr>
              <w:t xml:space="preserve"> presentare interpello probatorio</w:t>
            </w:r>
            <w:r w:rsidR="004B5176" w:rsidRPr="0062761E">
              <w:rPr>
                <w:rStyle w:val="Rimandonotaapidipagina"/>
                <w:rFonts w:ascii="Arial" w:eastAsia="Calibri" w:hAnsi="Arial" w:cs="Arial"/>
                <w:noProof/>
              </w:rPr>
              <w:footnoteReference w:id="32"/>
            </w:r>
            <w:r w:rsidRPr="0062761E">
              <w:rPr>
                <w:rFonts w:ascii="Arial" w:eastAsia="Calibri" w:hAnsi="Arial" w:cs="Arial"/>
                <w:noProof/>
              </w:rPr>
              <w:t>, sussistendo le oggettive condizioni:</w:t>
            </w:r>
          </w:p>
          <w:tbl>
            <w:tblPr>
              <w:tblStyle w:val="Grigliatabella"/>
              <w:tblW w:w="0" w:type="auto"/>
              <w:tblLook w:val="04A0" w:firstRow="1" w:lastRow="0" w:firstColumn="1" w:lastColumn="0" w:noHBand="0" w:noVBand="1"/>
            </w:tblPr>
            <w:tblGrid>
              <w:gridCol w:w="2794"/>
              <w:gridCol w:w="3857"/>
            </w:tblGrid>
            <w:tr w:rsidR="002A5919" w:rsidRPr="0062761E" w:rsidTr="00D04CA1">
              <w:tc>
                <w:tcPr>
                  <w:tcW w:w="2864" w:type="dxa"/>
                </w:tcPr>
                <w:p w:rsidR="002A5919" w:rsidRPr="0062761E" w:rsidRDefault="002A5919" w:rsidP="00A81611">
                  <w:pPr>
                    <w:spacing w:line="360" w:lineRule="auto"/>
                    <w:jc w:val="both"/>
                    <w:rPr>
                      <w:rFonts w:ascii="Arial" w:eastAsia="Calibri" w:hAnsi="Arial" w:cs="Arial"/>
                      <w:b/>
                      <w:noProof/>
                    </w:rPr>
                  </w:pPr>
                  <w:r w:rsidRPr="0062761E">
                    <w:rPr>
                      <w:rFonts w:ascii="Arial" w:eastAsia="Calibri" w:hAnsi="Arial" w:cs="Arial"/>
                      <w:b/>
                      <w:noProof/>
                    </w:rPr>
                    <w:t>Indicare oggettive condizioni: (</w:t>
                  </w:r>
                  <w:r w:rsidRPr="0062761E">
                    <w:rPr>
                      <w:rFonts w:ascii="Arial" w:eastAsia="Calibri" w:hAnsi="Arial" w:cs="Arial"/>
                      <w:b/>
                      <w:noProof/>
                      <w:u w:val="single"/>
                    </w:rPr>
                    <w:t>descrizione dettagliata</w:t>
                  </w:r>
                  <w:r w:rsidRPr="0062761E">
                    <w:rPr>
                      <w:rFonts w:ascii="Arial" w:eastAsia="Calibri" w:hAnsi="Arial" w:cs="Arial"/>
                      <w:b/>
                      <w:noProof/>
                    </w:rPr>
                    <w:t>, da riproporre in caso di successivi controlli)</w:t>
                  </w:r>
                </w:p>
                <w:p w:rsidR="002A5919" w:rsidRPr="0062761E" w:rsidRDefault="002A5919" w:rsidP="00A81611">
                  <w:pPr>
                    <w:spacing w:line="360" w:lineRule="auto"/>
                    <w:jc w:val="both"/>
                    <w:rPr>
                      <w:rFonts w:ascii="Arial" w:eastAsia="Calibri" w:hAnsi="Arial" w:cs="Arial"/>
                      <w:b/>
                      <w:noProof/>
                    </w:rPr>
                  </w:pPr>
                </w:p>
                <w:p w:rsidR="002A5919" w:rsidRPr="0062761E" w:rsidRDefault="002A5919" w:rsidP="00A81611">
                  <w:pPr>
                    <w:spacing w:line="360" w:lineRule="auto"/>
                    <w:jc w:val="both"/>
                    <w:rPr>
                      <w:rFonts w:ascii="Arial" w:eastAsia="Calibri" w:hAnsi="Arial" w:cs="Arial"/>
                      <w:b/>
                      <w:noProof/>
                    </w:rPr>
                  </w:pPr>
                </w:p>
              </w:tc>
              <w:tc>
                <w:tcPr>
                  <w:tcW w:w="3991" w:type="dxa"/>
                </w:tcPr>
                <w:p w:rsidR="002A5919" w:rsidRPr="0062761E" w:rsidRDefault="002A5919" w:rsidP="00A81611">
                  <w:pPr>
                    <w:spacing w:line="360" w:lineRule="auto"/>
                    <w:jc w:val="both"/>
                    <w:rPr>
                      <w:rFonts w:ascii="Arial" w:eastAsia="Calibri" w:hAnsi="Arial" w:cs="Arial"/>
                      <w:noProof/>
                    </w:rPr>
                  </w:pPr>
                </w:p>
              </w:tc>
            </w:tr>
            <w:tr w:rsidR="002A5919" w:rsidRPr="0062761E" w:rsidTr="00D04CA1">
              <w:tc>
                <w:tcPr>
                  <w:tcW w:w="2864" w:type="dxa"/>
                </w:tcPr>
                <w:p w:rsidR="002A5919" w:rsidRPr="0062761E" w:rsidRDefault="002A5919" w:rsidP="00A81611">
                  <w:pPr>
                    <w:spacing w:line="360" w:lineRule="auto"/>
                    <w:jc w:val="both"/>
                    <w:rPr>
                      <w:rFonts w:ascii="Arial" w:eastAsia="Calibri" w:hAnsi="Arial" w:cs="Arial"/>
                      <w:b/>
                      <w:noProof/>
                    </w:rPr>
                  </w:pPr>
                  <w:r w:rsidRPr="0062761E">
                    <w:rPr>
                      <w:rFonts w:ascii="Arial" w:eastAsia="Calibri" w:hAnsi="Arial" w:cs="Arial"/>
                      <w:b/>
                      <w:noProof/>
                    </w:rPr>
                    <w:t>Compilare casella modello Unico</w:t>
                  </w:r>
                </w:p>
              </w:tc>
              <w:tc>
                <w:tcPr>
                  <w:tcW w:w="3991" w:type="dxa"/>
                </w:tcPr>
                <w:p w:rsidR="002A5919" w:rsidRPr="0062761E" w:rsidRDefault="002A5919" w:rsidP="00A81611">
                  <w:pPr>
                    <w:spacing w:line="360" w:lineRule="auto"/>
                    <w:ind w:left="317" w:hanging="317"/>
                    <w:jc w:val="both"/>
                    <w:rPr>
                      <w:rFonts w:ascii="Arial" w:eastAsia="Calibri" w:hAnsi="Arial" w:cs="Arial"/>
                      <w:noProof/>
                    </w:rPr>
                  </w:pPr>
                  <w:r w:rsidRPr="0062761E">
                    <w:rPr>
                      <w:rFonts w:ascii="Arial" w:eastAsia="Calibri" w:hAnsi="Arial" w:cs="Arial"/>
                      <w:noProof/>
                      <w:sz w:val="40"/>
                      <w:szCs w:val="40"/>
                    </w:rPr>
                    <w:t xml:space="preserve">□ </w:t>
                  </w:r>
                  <w:r w:rsidRPr="0062761E">
                    <w:rPr>
                      <w:rFonts w:ascii="Arial" w:eastAsia="Calibri" w:hAnsi="Arial" w:cs="Arial"/>
                      <w:noProof/>
                    </w:rPr>
                    <w:t>Ok la casella RS116 compilata, indicando codice “2”</w:t>
                  </w:r>
                </w:p>
              </w:tc>
            </w:tr>
          </w:tbl>
          <w:p w:rsidR="002A5919" w:rsidRPr="0062761E" w:rsidRDefault="002A5919" w:rsidP="00A81611">
            <w:pPr>
              <w:spacing w:line="360" w:lineRule="auto"/>
              <w:jc w:val="both"/>
              <w:rPr>
                <w:rFonts w:ascii="Arial" w:eastAsia="Calibri" w:hAnsi="Arial" w:cs="Arial"/>
                <w:noProof/>
              </w:rPr>
            </w:pPr>
          </w:p>
          <w:p w:rsidR="002A5919" w:rsidRPr="0062761E" w:rsidRDefault="002A5919" w:rsidP="00A81611">
            <w:pPr>
              <w:spacing w:line="360" w:lineRule="auto"/>
              <w:jc w:val="both"/>
              <w:rPr>
                <w:rFonts w:ascii="Arial" w:eastAsia="Calibri" w:hAnsi="Arial" w:cs="Arial"/>
                <w:noProof/>
              </w:rPr>
            </w:pPr>
          </w:p>
        </w:tc>
      </w:tr>
      <w:tr w:rsidR="002A5919" w:rsidRPr="0062761E" w:rsidTr="005B0BE7">
        <w:tc>
          <w:tcPr>
            <w:tcW w:w="2439" w:type="dxa"/>
          </w:tcPr>
          <w:p w:rsidR="002A5919" w:rsidRPr="0062761E" w:rsidRDefault="002A5919" w:rsidP="00D04CA1">
            <w:pPr>
              <w:spacing w:line="360" w:lineRule="auto"/>
              <w:rPr>
                <w:rFonts w:ascii="Arial" w:eastAsia="Calibri" w:hAnsi="Arial" w:cs="Arial"/>
                <w:b/>
                <w:noProof/>
              </w:rPr>
            </w:pPr>
            <w:r w:rsidRPr="0062761E">
              <w:rPr>
                <w:rFonts w:ascii="Arial" w:eastAsia="Calibri" w:hAnsi="Arial" w:cs="Arial"/>
                <w:b/>
                <w:noProof/>
              </w:rPr>
              <w:lastRenderedPageBreak/>
              <w:t>Risposta interpello</w:t>
            </w:r>
          </w:p>
        </w:tc>
        <w:tc>
          <w:tcPr>
            <w:tcW w:w="7200" w:type="dxa"/>
          </w:tcPr>
          <w:p w:rsidR="002A5919" w:rsidRPr="0062761E" w:rsidRDefault="002A5919" w:rsidP="00A81611">
            <w:pPr>
              <w:spacing w:line="360" w:lineRule="auto"/>
              <w:jc w:val="both"/>
              <w:rPr>
                <w:rFonts w:ascii="Arial" w:eastAsia="Calibri" w:hAnsi="Arial" w:cs="Arial"/>
                <w:noProof/>
              </w:rPr>
            </w:pPr>
            <w:r w:rsidRPr="0062761E">
              <w:rPr>
                <w:rFonts w:ascii="Arial" w:eastAsia="Calibri" w:hAnsi="Arial" w:cs="Arial"/>
                <w:noProof/>
                <w:sz w:val="40"/>
                <w:szCs w:val="40"/>
              </w:rPr>
              <w:t xml:space="preserve">□ </w:t>
            </w:r>
            <w:r w:rsidRPr="0062761E">
              <w:rPr>
                <w:rFonts w:ascii="Arial" w:eastAsia="Calibri" w:hAnsi="Arial" w:cs="Arial"/>
                <w:noProof/>
              </w:rPr>
              <w:t>Data ___________________</w:t>
            </w:r>
          </w:p>
          <w:tbl>
            <w:tblPr>
              <w:tblStyle w:val="Grigliatabella"/>
              <w:tblW w:w="0" w:type="auto"/>
              <w:tblLook w:val="04A0" w:firstRow="1" w:lastRow="0" w:firstColumn="1" w:lastColumn="0" w:noHBand="0" w:noVBand="1"/>
            </w:tblPr>
            <w:tblGrid>
              <w:gridCol w:w="1285"/>
              <w:gridCol w:w="1375"/>
              <w:gridCol w:w="3991"/>
            </w:tblGrid>
            <w:tr w:rsidR="002A5919" w:rsidRPr="0062761E" w:rsidTr="00D04CA1">
              <w:tc>
                <w:tcPr>
                  <w:tcW w:w="1304" w:type="dxa"/>
                </w:tcPr>
                <w:p w:rsidR="002A5919" w:rsidRPr="0062761E" w:rsidRDefault="002A5919" w:rsidP="00A81611">
                  <w:pPr>
                    <w:spacing w:line="360" w:lineRule="auto"/>
                    <w:jc w:val="both"/>
                    <w:rPr>
                      <w:rFonts w:ascii="Arial" w:eastAsia="Calibri" w:hAnsi="Arial" w:cs="Arial"/>
                      <w:b/>
                      <w:noProof/>
                    </w:rPr>
                  </w:pPr>
                  <w:r w:rsidRPr="0062761E">
                    <w:rPr>
                      <w:rFonts w:ascii="Arial" w:eastAsia="Calibri" w:hAnsi="Arial" w:cs="Arial"/>
                      <w:b/>
                      <w:noProof/>
                    </w:rPr>
                    <w:t>Positiva</w:t>
                  </w:r>
                </w:p>
              </w:tc>
              <w:tc>
                <w:tcPr>
                  <w:tcW w:w="1418" w:type="dxa"/>
                </w:tcPr>
                <w:p w:rsidR="002A5919" w:rsidRPr="0062761E" w:rsidRDefault="002A5919" w:rsidP="00A81611">
                  <w:pPr>
                    <w:spacing w:line="360" w:lineRule="auto"/>
                    <w:jc w:val="both"/>
                    <w:rPr>
                      <w:rFonts w:ascii="Arial" w:eastAsia="Calibri" w:hAnsi="Arial" w:cs="Arial"/>
                      <w:noProof/>
                      <w:sz w:val="40"/>
                      <w:szCs w:val="40"/>
                    </w:rPr>
                  </w:pPr>
                  <w:r w:rsidRPr="0062761E">
                    <w:rPr>
                      <w:rFonts w:ascii="Arial" w:eastAsia="Calibri" w:hAnsi="Arial" w:cs="Arial"/>
                      <w:noProof/>
                      <w:sz w:val="40"/>
                      <w:szCs w:val="40"/>
                    </w:rPr>
                    <w:t xml:space="preserve">□ </w:t>
                  </w:r>
                  <w:r w:rsidRPr="0062761E">
                    <w:rPr>
                      <w:rFonts w:ascii="Arial" w:eastAsia="Calibri" w:hAnsi="Arial" w:cs="Arial"/>
                      <w:noProof/>
                    </w:rPr>
                    <w:t>Redditi</w:t>
                  </w:r>
                </w:p>
                <w:p w:rsidR="002A5919" w:rsidRPr="0062761E" w:rsidRDefault="002A5919" w:rsidP="00A81611">
                  <w:pPr>
                    <w:spacing w:line="360" w:lineRule="auto"/>
                    <w:jc w:val="both"/>
                    <w:rPr>
                      <w:rFonts w:ascii="Arial" w:eastAsia="Calibri" w:hAnsi="Arial" w:cs="Arial"/>
                      <w:noProof/>
                      <w:sz w:val="40"/>
                      <w:szCs w:val="40"/>
                    </w:rPr>
                  </w:pPr>
                  <w:r w:rsidRPr="0062761E">
                    <w:rPr>
                      <w:rFonts w:ascii="Arial" w:eastAsia="Calibri" w:hAnsi="Arial" w:cs="Arial"/>
                      <w:noProof/>
                      <w:sz w:val="40"/>
                      <w:szCs w:val="40"/>
                    </w:rPr>
                    <w:t>□</w:t>
                  </w:r>
                  <w:r w:rsidRPr="0062761E">
                    <w:rPr>
                      <w:rFonts w:ascii="Arial" w:eastAsia="Calibri" w:hAnsi="Arial" w:cs="Arial"/>
                      <w:noProof/>
                    </w:rPr>
                    <w:t xml:space="preserve"> Irap</w:t>
                  </w:r>
                </w:p>
                <w:p w:rsidR="002A5919" w:rsidRPr="0062761E" w:rsidRDefault="002A5919" w:rsidP="00A81611">
                  <w:pPr>
                    <w:spacing w:line="360" w:lineRule="auto"/>
                    <w:jc w:val="both"/>
                    <w:rPr>
                      <w:rFonts w:ascii="Arial" w:eastAsia="Calibri" w:hAnsi="Arial" w:cs="Arial"/>
                      <w:noProof/>
                    </w:rPr>
                  </w:pPr>
                  <w:r w:rsidRPr="0062761E">
                    <w:rPr>
                      <w:rFonts w:ascii="Arial" w:eastAsia="Calibri" w:hAnsi="Arial" w:cs="Arial"/>
                      <w:noProof/>
                      <w:sz w:val="40"/>
                      <w:szCs w:val="40"/>
                    </w:rPr>
                    <w:t xml:space="preserve">□ </w:t>
                  </w:r>
                  <w:r w:rsidRPr="0062761E">
                    <w:rPr>
                      <w:rFonts w:ascii="Arial" w:eastAsia="Calibri" w:hAnsi="Arial" w:cs="Arial"/>
                      <w:noProof/>
                    </w:rPr>
                    <w:t>Iva</w:t>
                  </w:r>
                </w:p>
              </w:tc>
              <w:tc>
                <w:tcPr>
                  <w:tcW w:w="4133" w:type="dxa"/>
                </w:tcPr>
                <w:p w:rsidR="002A5919" w:rsidRPr="0062761E" w:rsidRDefault="002A5919" w:rsidP="00A81611">
                  <w:pPr>
                    <w:spacing w:line="360" w:lineRule="auto"/>
                    <w:jc w:val="both"/>
                    <w:rPr>
                      <w:rFonts w:ascii="Arial" w:eastAsia="Calibri" w:hAnsi="Arial" w:cs="Arial"/>
                      <w:noProof/>
                    </w:rPr>
                  </w:pPr>
                  <w:r w:rsidRPr="0062761E">
                    <w:rPr>
                      <w:rFonts w:ascii="Arial" w:eastAsia="Calibri" w:hAnsi="Arial" w:cs="Arial"/>
                      <w:noProof/>
                    </w:rPr>
                    <w:t>Indicare nel modello Unico (codice 1)</w:t>
                  </w:r>
                </w:p>
              </w:tc>
            </w:tr>
            <w:tr w:rsidR="002A5919" w:rsidRPr="0062761E" w:rsidTr="00D04CA1">
              <w:tc>
                <w:tcPr>
                  <w:tcW w:w="1304" w:type="dxa"/>
                </w:tcPr>
                <w:p w:rsidR="002A5919" w:rsidRPr="0062761E" w:rsidRDefault="002A5919" w:rsidP="00A81611">
                  <w:pPr>
                    <w:spacing w:line="360" w:lineRule="auto"/>
                    <w:jc w:val="both"/>
                    <w:rPr>
                      <w:rFonts w:ascii="Arial" w:eastAsia="Calibri" w:hAnsi="Arial" w:cs="Arial"/>
                      <w:b/>
                      <w:noProof/>
                    </w:rPr>
                  </w:pPr>
                  <w:r w:rsidRPr="0062761E">
                    <w:rPr>
                      <w:rFonts w:ascii="Arial" w:eastAsia="Calibri" w:hAnsi="Arial" w:cs="Arial"/>
                      <w:b/>
                      <w:noProof/>
                    </w:rPr>
                    <w:t>Negativa</w:t>
                  </w:r>
                </w:p>
              </w:tc>
              <w:tc>
                <w:tcPr>
                  <w:tcW w:w="1418" w:type="dxa"/>
                </w:tcPr>
                <w:p w:rsidR="002A5919" w:rsidRPr="0062761E" w:rsidRDefault="002A5919" w:rsidP="00A81611">
                  <w:pPr>
                    <w:spacing w:line="360" w:lineRule="auto"/>
                    <w:jc w:val="both"/>
                    <w:rPr>
                      <w:rFonts w:ascii="Arial" w:eastAsia="Calibri" w:hAnsi="Arial" w:cs="Arial"/>
                      <w:noProof/>
                      <w:sz w:val="40"/>
                      <w:szCs w:val="40"/>
                    </w:rPr>
                  </w:pPr>
                  <w:r w:rsidRPr="0062761E">
                    <w:rPr>
                      <w:rFonts w:ascii="Arial" w:eastAsia="Calibri" w:hAnsi="Arial" w:cs="Arial"/>
                      <w:noProof/>
                      <w:sz w:val="40"/>
                      <w:szCs w:val="40"/>
                    </w:rPr>
                    <w:t xml:space="preserve">□ </w:t>
                  </w:r>
                  <w:r w:rsidRPr="0062761E">
                    <w:rPr>
                      <w:rFonts w:ascii="Arial" w:eastAsia="Calibri" w:hAnsi="Arial" w:cs="Arial"/>
                      <w:noProof/>
                    </w:rPr>
                    <w:t>Redditi</w:t>
                  </w:r>
                </w:p>
                <w:p w:rsidR="002A5919" w:rsidRPr="0062761E" w:rsidRDefault="002A5919" w:rsidP="00A81611">
                  <w:pPr>
                    <w:spacing w:line="360" w:lineRule="auto"/>
                    <w:jc w:val="both"/>
                    <w:rPr>
                      <w:rFonts w:ascii="Arial" w:eastAsia="Calibri" w:hAnsi="Arial" w:cs="Arial"/>
                      <w:noProof/>
                      <w:sz w:val="40"/>
                      <w:szCs w:val="40"/>
                    </w:rPr>
                  </w:pPr>
                  <w:r w:rsidRPr="0062761E">
                    <w:rPr>
                      <w:rFonts w:ascii="Arial" w:eastAsia="Calibri" w:hAnsi="Arial" w:cs="Arial"/>
                      <w:noProof/>
                      <w:sz w:val="40"/>
                      <w:szCs w:val="40"/>
                    </w:rPr>
                    <w:t>□</w:t>
                  </w:r>
                  <w:r w:rsidRPr="0062761E">
                    <w:rPr>
                      <w:rFonts w:ascii="Arial" w:eastAsia="Calibri" w:hAnsi="Arial" w:cs="Arial"/>
                      <w:noProof/>
                    </w:rPr>
                    <w:t xml:space="preserve"> Irap</w:t>
                  </w:r>
                </w:p>
                <w:p w:rsidR="002A5919" w:rsidRPr="0062761E" w:rsidRDefault="002A5919" w:rsidP="00A81611">
                  <w:pPr>
                    <w:spacing w:line="360" w:lineRule="auto"/>
                    <w:jc w:val="both"/>
                    <w:rPr>
                      <w:rFonts w:ascii="Arial" w:eastAsia="Calibri" w:hAnsi="Arial" w:cs="Arial"/>
                      <w:noProof/>
                    </w:rPr>
                  </w:pPr>
                  <w:r w:rsidRPr="0062761E">
                    <w:rPr>
                      <w:rFonts w:ascii="Arial" w:eastAsia="Calibri" w:hAnsi="Arial" w:cs="Arial"/>
                      <w:noProof/>
                      <w:sz w:val="40"/>
                      <w:szCs w:val="40"/>
                    </w:rPr>
                    <w:t xml:space="preserve">□ </w:t>
                  </w:r>
                  <w:r w:rsidRPr="0062761E">
                    <w:rPr>
                      <w:rFonts w:ascii="Arial" w:eastAsia="Calibri" w:hAnsi="Arial" w:cs="Arial"/>
                      <w:noProof/>
                    </w:rPr>
                    <w:t>Iva</w:t>
                  </w:r>
                </w:p>
              </w:tc>
              <w:tc>
                <w:tcPr>
                  <w:tcW w:w="4133" w:type="dxa"/>
                </w:tcPr>
                <w:p w:rsidR="002A5919" w:rsidRPr="0062761E" w:rsidRDefault="002A5919" w:rsidP="00A81611">
                  <w:pPr>
                    <w:pStyle w:val="Paragrafoelenco"/>
                    <w:numPr>
                      <w:ilvl w:val="0"/>
                      <w:numId w:val="7"/>
                    </w:numPr>
                    <w:spacing w:line="360" w:lineRule="auto"/>
                    <w:jc w:val="both"/>
                    <w:rPr>
                      <w:rFonts w:ascii="Arial" w:eastAsia="Calibri" w:hAnsi="Arial" w:cs="Arial"/>
                      <w:noProof/>
                    </w:rPr>
                  </w:pPr>
                  <w:r w:rsidRPr="0062761E">
                    <w:rPr>
                      <w:rFonts w:ascii="Arial" w:eastAsia="Calibri" w:hAnsi="Arial" w:cs="Arial"/>
                      <w:noProof/>
                    </w:rPr>
                    <w:t xml:space="preserve">Non si ritengono sussistenti, effettivamente, le condizioni per la disapplicazione della disciplina </w:t>
                  </w:r>
                  <w:r w:rsidRPr="0062761E">
                    <w:rPr>
                      <w:rFonts w:ascii="Arial" w:eastAsia="Calibri" w:hAnsi="Arial" w:cs="Arial"/>
                      <w:noProof/>
                    </w:rPr>
                    <w:sym w:font="Wingdings" w:char="F0E0"/>
                  </w:r>
                  <w:r w:rsidRPr="0062761E">
                    <w:rPr>
                      <w:rFonts w:ascii="Arial" w:eastAsia="Calibri" w:hAnsi="Arial" w:cs="Arial"/>
                      <w:noProof/>
                    </w:rPr>
                    <w:t xml:space="preserve"> </w:t>
                  </w:r>
                  <w:r w:rsidRPr="0062761E">
                    <w:rPr>
                      <w:rFonts w:ascii="Arial" w:eastAsia="Calibri" w:hAnsi="Arial" w:cs="Arial"/>
                      <w:b/>
                      <w:noProof/>
                    </w:rPr>
                    <w:t>PENALIZZAZIONI</w:t>
                  </w:r>
                  <w:r w:rsidR="005A0FCD" w:rsidRPr="0062761E">
                    <w:rPr>
                      <w:rFonts w:ascii="Arial" w:eastAsia="Calibri" w:hAnsi="Arial" w:cs="Arial"/>
                      <w:b/>
                      <w:noProof/>
                    </w:rPr>
                    <w:t xml:space="preserve"> (vai a check list 6)</w:t>
                  </w:r>
                </w:p>
                <w:p w:rsidR="002A5919" w:rsidRPr="0062761E" w:rsidRDefault="002A5919" w:rsidP="00A81611">
                  <w:pPr>
                    <w:pStyle w:val="Paragrafoelenco"/>
                    <w:spacing w:line="360" w:lineRule="auto"/>
                    <w:jc w:val="both"/>
                    <w:rPr>
                      <w:rFonts w:ascii="Arial" w:eastAsia="Calibri" w:hAnsi="Arial" w:cs="Arial"/>
                      <w:noProof/>
                    </w:rPr>
                  </w:pPr>
                </w:p>
                <w:p w:rsidR="002A5919" w:rsidRPr="0062761E" w:rsidRDefault="002A5919" w:rsidP="00A81611">
                  <w:pPr>
                    <w:pStyle w:val="Paragrafoelenco"/>
                    <w:numPr>
                      <w:ilvl w:val="0"/>
                      <w:numId w:val="7"/>
                    </w:numPr>
                    <w:spacing w:line="360" w:lineRule="auto"/>
                    <w:jc w:val="both"/>
                    <w:rPr>
                      <w:rFonts w:ascii="Arial" w:eastAsia="Calibri" w:hAnsi="Arial" w:cs="Arial"/>
                      <w:noProof/>
                    </w:rPr>
                  </w:pPr>
                  <w:r w:rsidRPr="0062761E">
                    <w:rPr>
                      <w:rFonts w:ascii="Arial" w:eastAsia="Calibri" w:hAnsi="Arial" w:cs="Arial"/>
                      <w:noProof/>
                    </w:rPr>
                    <w:t xml:space="preserve">Si ritiene che sussistano comunque le condizioni per la disapplicazione </w:t>
                  </w:r>
                  <w:r w:rsidRPr="0062761E">
                    <w:rPr>
                      <w:rFonts w:ascii="Arial" w:eastAsia="Calibri" w:hAnsi="Arial" w:cs="Arial"/>
                      <w:noProof/>
                    </w:rPr>
                    <w:sym w:font="Wingdings" w:char="F0E0"/>
                  </w:r>
                  <w:r w:rsidRPr="0062761E">
                    <w:rPr>
                      <w:rFonts w:ascii="Arial" w:eastAsia="Calibri" w:hAnsi="Arial" w:cs="Arial"/>
                      <w:noProof/>
                    </w:rPr>
                    <w:t xml:space="preserve"> </w:t>
                  </w:r>
                  <w:r w:rsidRPr="0062761E">
                    <w:rPr>
                      <w:rFonts w:ascii="Arial" w:eastAsia="Calibri" w:hAnsi="Arial" w:cs="Arial"/>
                      <w:b/>
                      <w:noProof/>
                      <w:u w:val="single"/>
                    </w:rPr>
                    <w:t xml:space="preserve">Indicare </w:t>
                  </w:r>
                  <w:r w:rsidR="005A0FCD" w:rsidRPr="0062761E">
                    <w:rPr>
                      <w:rFonts w:ascii="Arial" w:eastAsia="Calibri" w:hAnsi="Arial" w:cs="Arial"/>
                      <w:b/>
                      <w:noProof/>
                      <w:u w:val="single"/>
                    </w:rPr>
                    <w:t xml:space="preserve">la circostanza </w:t>
                  </w:r>
                  <w:r w:rsidRPr="0062761E">
                    <w:rPr>
                      <w:rFonts w:ascii="Arial" w:eastAsia="Calibri" w:hAnsi="Arial" w:cs="Arial"/>
                      <w:b/>
                      <w:noProof/>
                      <w:u w:val="single"/>
                    </w:rPr>
                    <w:t>nel modello Unico (codice 3) e non applicare le penalizzazioni</w:t>
                  </w:r>
                </w:p>
              </w:tc>
            </w:tr>
          </w:tbl>
          <w:p w:rsidR="002A5919" w:rsidRPr="0062761E" w:rsidRDefault="002A5919" w:rsidP="00A81611">
            <w:pPr>
              <w:spacing w:line="360" w:lineRule="auto"/>
              <w:jc w:val="both"/>
              <w:rPr>
                <w:rFonts w:ascii="Arial" w:eastAsia="Calibri" w:hAnsi="Arial" w:cs="Arial"/>
                <w:noProof/>
              </w:rPr>
            </w:pPr>
          </w:p>
        </w:tc>
      </w:tr>
    </w:tbl>
    <w:p w:rsidR="00B56E38" w:rsidRDefault="00B56E38" w:rsidP="00A81611">
      <w:pPr>
        <w:spacing w:line="360" w:lineRule="auto"/>
        <w:jc w:val="center"/>
        <w:rPr>
          <w:rFonts w:ascii="Arial" w:eastAsia="Calibri" w:hAnsi="Arial" w:cs="Arial"/>
          <w:b/>
          <w:noProof/>
        </w:rPr>
      </w:pPr>
    </w:p>
    <w:p w:rsidR="00B56E38" w:rsidRDefault="00B56E38" w:rsidP="00A81611">
      <w:pPr>
        <w:spacing w:line="360" w:lineRule="auto"/>
        <w:jc w:val="center"/>
        <w:rPr>
          <w:rFonts w:ascii="Arial" w:eastAsia="Calibri" w:hAnsi="Arial" w:cs="Arial"/>
          <w:b/>
          <w:noProof/>
        </w:rPr>
        <w:sectPr w:rsidR="00B56E38" w:rsidSect="007033D1">
          <w:pgSz w:w="11906" w:h="16838"/>
          <w:pgMar w:top="1871" w:right="1418" w:bottom="1418" w:left="1418" w:header="709" w:footer="709" w:gutter="0"/>
          <w:cols w:space="708"/>
          <w:docGrid w:linePitch="360"/>
        </w:sectPr>
      </w:pPr>
    </w:p>
    <w:p w:rsidR="00F159C8" w:rsidRPr="0062761E" w:rsidRDefault="00A81611" w:rsidP="00A81611">
      <w:pPr>
        <w:spacing w:line="360" w:lineRule="auto"/>
        <w:jc w:val="center"/>
        <w:rPr>
          <w:rFonts w:ascii="Arial" w:eastAsia="Calibri" w:hAnsi="Arial" w:cs="Arial"/>
          <w:b/>
          <w:noProof/>
        </w:rPr>
      </w:pPr>
      <w:r w:rsidRPr="0062761E">
        <w:rPr>
          <w:rFonts w:ascii="Arial" w:eastAsia="Calibri" w:hAnsi="Arial" w:cs="Arial"/>
          <w:b/>
          <w:noProof/>
        </w:rPr>
        <w:lastRenderedPageBreak/>
        <w:t>CHECK LIST 5</w:t>
      </w:r>
    </w:p>
    <w:p w:rsidR="009F6540" w:rsidRPr="0062761E" w:rsidRDefault="00B56E38" w:rsidP="00F159C8">
      <w:pPr>
        <w:spacing w:line="360" w:lineRule="auto"/>
        <w:jc w:val="center"/>
        <w:rPr>
          <w:rFonts w:ascii="Arial" w:eastAsia="Calibri" w:hAnsi="Arial" w:cs="Arial"/>
          <w:b/>
          <w:noProof/>
        </w:rPr>
      </w:pPr>
      <w:r>
        <w:rPr>
          <w:rFonts w:ascii="Arial" w:eastAsia="Calibri" w:hAnsi="Arial" w:cs="Arial"/>
          <w:b/>
          <w:noProof/>
        </w:rPr>
        <w:t>PENALIZZAZIONI SOCIETÀ</w:t>
      </w:r>
      <w:r w:rsidRPr="0062761E">
        <w:rPr>
          <w:rFonts w:ascii="Arial" w:eastAsia="Calibri" w:hAnsi="Arial" w:cs="Arial"/>
          <w:b/>
          <w:noProof/>
        </w:rPr>
        <w:t xml:space="preserve"> </w:t>
      </w:r>
      <w:r w:rsidR="00F159C8" w:rsidRPr="0062761E">
        <w:rPr>
          <w:rFonts w:ascii="Arial" w:eastAsia="Calibri" w:hAnsi="Arial" w:cs="Arial"/>
          <w:b/>
          <w:noProof/>
        </w:rPr>
        <w:t xml:space="preserve">DI COMODO </w:t>
      </w:r>
      <w:r w:rsidR="005D5AE4" w:rsidRPr="0062761E">
        <w:rPr>
          <w:rStyle w:val="Rimandonotaapidipagina"/>
          <w:rFonts w:ascii="Arial" w:eastAsia="Calibri" w:hAnsi="Arial" w:cs="Arial"/>
          <w:b/>
          <w:noProof/>
        </w:rPr>
        <w:footnoteReference w:id="33"/>
      </w:r>
    </w:p>
    <w:p w:rsidR="009F6540" w:rsidRPr="0062761E" w:rsidRDefault="009F6540" w:rsidP="009F6540">
      <w:pPr>
        <w:spacing w:line="360" w:lineRule="auto"/>
        <w:rPr>
          <w:rFonts w:ascii="Arial" w:eastAsia="Calibri" w:hAnsi="Arial" w:cs="Arial"/>
          <w:noProof/>
        </w:rPr>
      </w:pPr>
    </w:p>
    <w:tbl>
      <w:tblPr>
        <w:tblStyle w:val="Grigliatabella"/>
        <w:tblW w:w="0" w:type="auto"/>
        <w:tblLook w:val="04A0" w:firstRow="1" w:lastRow="0" w:firstColumn="1" w:lastColumn="0" w:noHBand="0" w:noVBand="1"/>
      </w:tblPr>
      <w:tblGrid>
        <w:gridCol w:w="2336"/>
        <w:gridCol w:w="6950"/>
      </w:tblGrid>
      <w:tr w:rsidR="009F6540" w:rsidRPr="0062761E" w:rsidTr="0051705B">
        <w:tc>
          <w:tcPr>
            <w:tcW w:w="2405" w:type="dxa"/>
          </w:tcPr>
          <w:p w:rsidR="009F6540" w:rsidRPr="0062761E" w:rsidRDefault="003274D3" w:rsidP="009F6540">
            <w:pPr>
              <w:spacing w:line="360" w:lineRule="auto"/>
              <w:rPr>
                <w:rFonts w:ascii="Arial" w:eastAsia="Calibri" w:hAnsi="Arial" w:cs="Arial"/>
                <w:b/>
                <w:noProof/>
              </w:rPr>
            </w:pPr>
            <w:r w:rsidRPr="0062761E">
              <w:rPr>
                <w:rFonts w:ascii="Arial" w:eastAsia="Calibri" w:hAnsi="Arial" w:cs="Arial"/>
                <w:b/>
                <w:noProof/>
              </w:rPr>
              <w:t>Imposte sui redditi</w:t>
            </w:r>
          </w:p>
        </w:tc>
        <w:tc>
          <w:tcPr>
            <w:tcW w:w="7223" w:type="dxa"/>
          </w:tcPr>
          <w:p w:rsidR="009F6540" w:rsidRPr="0062761E" w:rsidRDefault="00B32A06" w:rsidP="00B32A06">
            <w:pPr>
              <w:spacing w:line="360" w:lineRule="auto"/>
              <w:rPr>
                <w:rFonts w:ascii="Arial" w:eastAsia="Calibri" w:hAnsi="Arial" w:cs="Arial"/>
                <w:noProof/>
              </w:rPr>
            </w:pPr>
            <w:r w:rsidRPr="0062761E">
              <w:rPr>
                <w:rFonts w:ascii="Arial" w:eastAsia="Calibri" w:hAnsi="Arial" w:cs="Arial"/>
                <w:noProof/>
                <w:sz w:val="32"/>
                <w:szCs w:val="32"/>
              </w:rPr>
              <w:t xml:space="preserve">□  </w:t>
            </w:r>
            <w:r w:rsidRPr="0062761E">
              <w:rPr>
                <w:rFonts w:ascii="Arial" w:eastAsia="Calibri" w:hAnsi="Arial" w:cs="Arial"/>
                <w:noProof/>
              </w:rPr>
              <w:t>È stato dichiarato un reddito non inferiore a quello minimo presunto</w:t>
            </w:r>
            <w:r w:rsidR="00F47ACE" w:rsidRPr="0062761E">
              <w:rPr>
                <w:rStyle w:val="Rimandonotaapidipagina"/>
                <w:rFonts w:ascii="Arial" w:eastAsia="Calibri" w:hAnsi="Arial" w:cs="Arial"/>
                <w:noProof/>
              </w:rPr>
              <w:footnoteReference w:id="34"/>
            </w:r>
          </w:p>
          <w:p w:rsidR="00B32A06" w:rsidRPr="0062761E" w:rsidRDefault="00B32A06" w:rsidP="00B32A06">
            <w:pPr>
              <w:spacing w:line="360" w:lineRule="auto"/>
              <w:rPr>
                <w:rFonts w:ascii="Arial" w:eastAsia="Calibri" w:hAnsi="Arial" w:cs="Arial"/>
                <w:noProof/>
              </w:rPr>
            </w:pPr>
            <w:r w:rsidRPr="0062761E">
              <w:rPr>
                <w:rFonts w:ascii="Arial" w:eastAsia="Calibri" w:hAnsi="Arial" w:cs="Arial"/>
                <w:noProof/>
                <w:sz w:val="32"/>
                <w:szCs w:val="32"/>
              </w:rPr>
              <w:t xml:space="preserve">□  </w:t>
            </w:r>
            <w:r w:rsidRPr="0062761E">
              <w:rPr>
                <w:rFonts w:ascii="Arial" w:eastAsia="Calibri" w:hAnsi="Arial" w:cs="Arial"/>
                <w:noProof/>
              </w:rPr>
              <w:t>È stata applicata la maggiorazione dell’aliquota Ires pari al 10,5% (NO per soci persone fisiche</w:t>
            </w:r>
            <w:r w:rsidR="002312EA" w:rsidRPr="0062761E">
              <w:rPr>
                <w:rFonts w:ascii="Arial" w:eastAsia="Calibri" w:hAnsi="Arial" w:cs="Arial"/>
                <w:noProof/>
              </w:rPr>
              <w:t>)</w:t>
            </w:r>
            <w:r w:rsidR="00F47ACE" w:rsidRPr="0062761E">
              <w:rPr>
                <w:rStyle w:val="Rimandonotaapidipagina"/>
                <w:rFonts w:ascii="Arial" w:eastAsia="Calibri" w:hAnsi="Arial" w:cs="Arial"/>
                <w:noProof/>
              </w:rPr>
              <w:footnoteReference w:id="35"/>
            </w:r>
          </w:p>
          <w:p w:rsidR="002312EA" w:rsidRPr="0062761E" w:rsidRDefault="002312EA" w:rsidP="00B32A06">
            <w:pPr>
              <w:spacing w:line="360" w:lineRule="auto"/>
              <w:rPr>
                <w:rFonts w:ascii="Arial" w:eastAsia="Calibri" w:hAnsi="Arial" w:cs="Arial"/>
                <w:noProof/>
              </w:rPr>
            </w:pPr>
            <w:r w:rsidRPr="0062761E">
              <w:rPr>
                <w:rFonts w:ascii="Arial" w:eastAsia="Calibri" w:hAnsi="Arial" w:cs="Arial"/>
                <w:noProof/>
                <w:sz w:val="32"/>
                <w:szCs w:val="32"/>
              </w:rPr>
              <w:t xml:space="preserve">□ </w:t>
            </w:r>
            <w:r w:rsidRPr="0062761E">
              <w:rPr>
                <w:rFonts w:ascii="Arial" w:eastAsia="Calibri" w:hAnsi="Arial" w:cs="Arial"/>
                <w:noProof/>
              </w:rPr>
              <w:t xml:space="preserve">La perdita dell’esercizio è stata considerata inesistente (no riporto </w:t>
            </w:r>
            <w:r w:rsidR="005A0FCD" w:rsidRPr="0062761E">
              <w:rPr>
                <w:rFonts w:ascii="Arial" w:eastAsia="Calibri" w:hAnsi="Arial" w:cs="Arial"/>
                <w:noProof/>
              </w:rPr>
              <w:t xml:space="preserve">ad </w:t>
            </w:r>
            <w:r w:rsidRPr="0062761E">
              <w:rPr>
                <w:rFonts w:ascii="Arial" w:eastAsia="Calibri" w:hAnsi="Arial" w:cs="Arial"/>
                <w:noProof/>
              </w:rPr>
              <w:t>esercizi successivi)</w:t>
            </w:r>
            <w:r w:rsidR="00FA20DB" w:rsidRPr="0062761E">
              <w:rPr>
                <w:rStyle w:val="Rimandonotaapidipagina"/>
                <w:rFonts w:ascii="Arial" w:eastAsia="Calibri" w:hAnsi="Arial" w:cs="Arial"/>
                <w:noProof/>
              </w:rPr>
              <w:t xml:space="preserve"> </w:t>
            </w:r>
            <w:r w:rsidR="00FA20DB" w:rsidRPr="0062761E">
              <w:rPr>
                <w:rStyle w:val="Rimandonotaapidipagina"/>
                <w:rFonts w:ascii="Arial" w:eastAsia="Calibri" w:hAnsi="Arial" w:cs="Arial"/>
                <w:noProof/>
              </w:rPr>
              <w:footnoteReference w:id="36"/>
            </w:r>
            <w:r w:rsidR="00FA20DB" w:rsidRPr="0062761E">
              <w:rPr>
                <w:rFonts w:ascii="Arial" w:eastAsia="Calibri" w:hAnsi="Arial" w:cs="Arial"/>
                <w:noProof/>
              </w:rPr>
              <w:t>.</w:t>
            </w:r>
          </w:p>
          <w:p w:rsidR="002312EA" w:rsidRPr="0062761E" w:rsidRDefault="002312EA" w:rsidP="00FA20DB">
            <w:pPr>
              <w:spacing w:line="360" w:lineRule="auto"/>
              <w:rPr>
                <w:rFonts w:ascii="Arial" w:eastAsia="Calibri" w:hAnsi="Arial" w:cs="Arial"/>
                <w:noProof/>
              </w:rPr>
            </w:pPr>
            <w:r w:rsidRPr="0062761E">
              <w:rPr>
                <w:rFonts w:ascii="Arial" w:eastAsia="Calibri" w:hAnsi="Arial" w:cs="Arial"/>
                <w:noProof/>
                <w:sz w:val="32"/>
                <w:szCs w:val="32"/>
              </w:rPr>
              <w:lastRenderedPageBreak/>
              <w:t xml:space="preserve">□ </w:t>
            </w:r>
            <w:r w:rsidRPr="0062761E">
              <w:rPr>
                <w:rFonts w:ascii="Arial" w:eastAsia="Calibri" w:hAnsi="Arial" w:cs="Arial"/>
                <w:noProof/>
              </w:rPr>
              <w:t>La perdita degli esercizi precedenti è stata utilizzata solo per compensare la parte di reddito imponibile eventualmente eccedente quello minimo presunto</w:t>
            </w:r>
            <w:r w:rsidR="00FA20DB" w:rsidRPr="0062761E">
              <w:rPr>
                <w:rFonts w:ascii="Arial" w:eastAsia="Calibri" w:hAnsi="Arial" w:cs="Arial"/>
                <w:noProof/>
              </w:rPr>
              <w:t>.</w:t>
            </w:r>
            <w:r w:rsidR="00FA20DB" w:rsidRPr="0062761E">
              <w:rPr>
                <w:rStyle w:val="Rimandonotaapidipagina"/>
                <w:rFonts w:ascii="Arial" w:eastAsia="Calibri" w:hAnsi="Arial" w:cs="Arial"/>
                <w:noProof/>
              </w:rPr>
              <w:footnoteReference w:id="37"/>
            </w:r>
          </w:p>
        </w:tc>
      </w:tr>
      <w:tr w:rsidR="009F6540" w:rsidRPr="0062761E" w:rsidTr="0051705B">
        <w:tc>
          <w:tcPr>
            <w:tcW w:w="2405" w:type="dxa"/>
          </w:tcPr>
          <w:p w:rsidR="009F6540" w:rsidRPr="0062761E" w:rsidRDefault="003274D3" w:rsidP="009F6540">
            <w:pPr>
              <w:spacing w:line="360" w:lineRule="auto"/>
              <w:rPr>
                <w:rFonts w:ascii="Arial" w:eastAsia="Calibri" w:hAnsi="Arial" w:cs="Arial"/>
                <w:b/>
                <w:noProof/>
              </w:rPr>
            </w:pPr>
            <w:r w:rsidRPr="0062761E">
              <w:rPr>
                <w:rFonts w:ascii="Arial" w:eastAsia="Calibri" w:hAnsi="Arial" w:cs="Arial"/>
                <w:b/>
                <w:noProof/>
              </w:rPr>
              <w:lastRenderedPageBreak/>
              <w:t>Irap</w:t>
            </w:r>
          </w:p>
        </w:tc>
        <w:tc>
          <w:tcPr>
            <w:tcW w:w="7223" w:type="dxa"/>
          </w:tcPr>
          <w:p w:rsidR="009F6540" w:rsidRPr="0062761E" w:rsidRDefault="002312EA" w:rsidP="00B32A06">
            <w:pPr>
              <w:spacing w:line="360" w:lineRule="auto"/>
              <w:rPr>
                <w:rFonts w:ascii="Arial" w:eastAsia="Calibri" w:hAnsi="Arial" w:cs="Arial"/>
                <w:noProof/>
              </w:rPr>
            </w:pPr>
            <w:r w:rsidRPr="0062761E">
              <w:rPr>
                <w:rFonts w:ascii="Arial" w:eastAsia="Calibri" w:hAnsi="Arial" w:cs="Arial"/>
                <w:noProof/>
                <w:sz w:val="32"/>
                <w:szCs w:val="32"/>
              </w:rPr>
              <w:t xml:space="preserve">□ </w:t>
            </w:r>
            <w:r w:rsidR="00B32A06" w:rsidRPr="0062761E">
              <w:rPr>
                <w:rFonts w:ascii="Arial" w:eastAsia="Calibri" w:hAnsi="Arial" w:cs="Arial"/>
                <w:noProof/>
              </w:rPr>
              <w:t>È stato dichiarato un valore della produzione netta non inferiore al valore della produzione minimo presunto</w:t>
            </w:r>
            <w:r w:rsidR="00F47ACE" w:rsidRPr="0062761E">
              <w:rPr>
                <w:rStyle w:val="Rimandonotaapidipagina"/>
                <w:rFonts w:ascii="Arial" w:eastAsia="Calibri" w:hAnsi="Arial" w:cs="Arial"/>
                <w:noProof/>
              </w:rPr>
              <w:footnoteReference w:id="38"/>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tblGrid>
            <w:tr w:rsidR="00D43CC5" w:rsidRPr="0062761E" w:rsidTr="00D43CC5">
              <w:trPr>
                <w:jc w:val="center"/>
              </w:trPr>
              <w:tc>
                <w:tcPr>
                  <w:tcW w:w="4252" w:type="dxa"/>
                  <w:shd w:val="clear" w:color="auto" w:fill="auto"/>
                </w:tcPr>
                <w:p w:rsidR="00D43CC5" w:rsidRPr="0062761E" w:rsidRDefault="00D43CC5" w:rsidP="00D43CC5">
                  <w:pPr>
                    <w:rPr>
                      <w:rFonts w:ascii="Arial" w:hAnsi="Arial" w:cs="Arial"/>
                      <w:sz w:val="20"/>
                      <w:szCs w:val="20"/>
                    </w:rPr>
                  </w:pPr>
                  <w:r w:rsidRPr="0062761E">
                    <w:rPr>
                      <w:rFonts w:ascii="Arial" w:hAnsi="Arial" w:cs="Arial"/>
                      <w:sz w:val="20"/>
                      <w:szCs w:val="20"/>
                    </w:rPr>
                    <w:t>Reddito minimo</w:t>
                  </w:r>
                </w:p>
              </w:tc>
            </w:tr>
            <w:tr w:rsidR="00D43CC5" w:rsidRPr="0062761E" w:rsidTr="00D43CC5">
              <w:trPr>
                <w:jc w:val="center"/>
              </w:trPr>
              <w:tc>
                <w:tcPr>
                  <w:tcW w:w="4252" w:type="dxa"/>
                  <w:shd w:val="clear" w:color="auto" w:fill="auto"/>
                </w:tcPr>
                <w:p w:rsidR="00D43CC5" w:rsidRPr="0062761E" w:rsidRDefault="00D43CC5" w:rsidP="00D43CC5">
                  <w:pPr>
                    <w:rPr>
                      <w:rFonts w:ascii="Arial" w:hAnsi="Arial" w:cs="Arial"/>
                      <w:sz w:val="20"/>
                      <w:szCs w:val="20"/>
                    </w:rPr>
                  </w:pPr>
                  <w:r w:rsidRPr="0062761E">
                    <w:rPr>
                      <w:rFonts w:ascii="Arial" w:hAnsi="Arial" w:cs="Arial"/>
                      <w:sz w:val="20"/>
                      <w:szCs w:val="20"/>
                    </w:rPr>
                    <w:t>+ Retribuzioni dipendenti, compresi Co.co.Pro., lavoro autonomo occasionale ed altre somme</w:t>
                  </w:r>
                </w:p>
              </w:tc>
            </w:tr>
            <w:tr w:rsidR="00D43CC5" w:rsidRPr="0062761E" w:rsidTr="00D43CC5">
              <w:trPr>
                <w:jc w:val="center"/>
              </w:trPr>
              <w:tc>
                <w:tcPr>
                  <w:tcW w:w="4252" w:type="dxa"/>
                  <w:shd w:val="clear" w:color="auto" w:fill="auto"/>
                </w:tcPr>
                <w:p w:rsidR="00D43CC5" w:rsidRPr="0062761E" w:rsidRDefault="00D43CC5" w:rsidP="00D43CC5">
                  <w:pPr>
                    <w:rPr>
                      <w:rFonts w:ascii="Arial" w:hAnsi="Arial" w:cs="Arial"/>
                      <w:sz w:val="20"/>
                      <w:szCs w:val="20"/>
                    </w:rPr>
                  </w:pPr>
                  <w:r w:rsidRPr="0062761E">
                    <w:rPr>
                      <w:rFonts w:ascii="Arial" w:hAnsi="Arial" w:cs="Arial"/>
                      <w:sz w:val="20"/>
                      <w:szCs w:val="20"/>
                    </w:rPr>
                    <w:t>+ Interessi passivi</w:t>
                  </w:r>
                </w:p>
              </w:tc>
            </w:tr>
            <w:tr w:rsidR="00D43CC5" w:rsidRPr="0062761E" w:rsidTr="00D43CC5">
              <w:trPr>
                <w:jc w:val="center"/>
              </w:trPr>
              <w:tc>
                <w:tcPr>
                  <w:tcW w:w="4252" w:type="dxa"/>
                  <w:shd w:val="clear" w:color="auto" w:fill="auto"/>
                </w:tcPr>
                <w:p w:rsidR="00D43CC5" w:rsidRPr="0062761E" w:rsidRDefault="00D43CC5" w:rsidP="00D43CC5">
                  <w:pPr>
                    <w:rPr>
                      <w:rFonts w:ascii="Arial" w:hAnsi="Arial" w:cs="Arial"/>
                      <w:sz w:val="20"/>
                      <w:szCs w:val="20"/>
                    </w:rPr>
                  </w:pPr>
                  <w:r w:rsidRPr="0062761E">
                    <w:rPr>
                      <w:rFonts w:ascii="Arial" w:hAnsi="Arial" w:cs="Arial"/>
                      <w:sz w:val="20"/>
                      <w:szCs w:val="20"/>
                    </w:rPr>
                    <w:t>- Deduzioni e agevolazioni ai fini Irap</w:t>
                  </w:r>
                </w:p>
              </w:tc>
            </w:tr>
            <w:tr w:rsidR="00D43CC5" w:rsidRPr="0062761E" w:rsidTr="00D43CC5">
              <w:trPr>
                <w:trHeight w:val="70"/>
                <w:jc w:val="center"/>
              </w:trPr>
              <w:tc>
                <w:tcPr>
                  <w:tcW w:w="4252" w:type="dxa"/>
                  <w:shd w:val="clear" w:color="auto" w:fill="auto"/>
                </w:tcPr>
                <w:p w:rsidR="00D43CC5" w:rsidRPr="0062761E" w:rsidRDefault="00D43CC5" w:rsidP="00D43CC5">
                  <w:pPr>
                    <w:rPr>
                      <w:rFonts w:ascii="Arial" w:hAnsi="Arial" w:cs="Arial"/>
                      <w:sz w:val="20"/>
                      <w:szCs w:val="20"/>
                    </w:rPr>
                  </w:pPr>
                  <w:r w:rsidRPr="0062761E">
                    <w:rPr>
                      <w:rFonts w:ascii="Arial" w:hAnsi="Arial" w:cs="Arial"/>
                      <w:b/>
                      <w:bCs/>
                      <w:sz w:val="20"/>
                      <w:szCs w:val="20"/>
                    </w:rPr>
                    <w:t>Valore presunto produzione netta Irap</w:t>
                  </w:r>
                </w:p>
              </w:tc>
            </w:tr>
          </w:tbl>
          <w:p w:rsidR="00D43CC5" w:rsidRPr="0062761E" w:rsidRDefault="00D43CC5" w:rsidP="00B32A06">
            <w:pPr>
              <w:spacing w:line="360" w:lineRule="auto"/>
              <w:rPr>
                <w:rFonts w:ascii="Arial" w:eastAsia="Calibri" w:hAnsi="Arial" w:cs="Arial"/>
                <w:noProof/>
              </w:rPr>
            </w:pPr>
          </w:p>
        </w:tc>
      </w:tr>
      <w:tr w:rsidR="009F6540" w:rsidRPr="0062761E" w:rsidTr="0051705B">
        <w:tc>
          <w:tcPr>
            <w:tcW w:w="2405" w:type="dxa"/>
          </w:tcPr>
          <w:p w:rsidR="009F6540" w:rsidRPr="0062761E" w:rsidRDefault="003274D3" w:rsidP="009F6540">
            <w:pPr>
              <w:spacing w:line="360" w:lineRule="auto"/>
              <w:rPr>
                <w:rFonts w:ascii="Arial" w:eastAsia="Calibri" w:hAnsi="Arial" w:cs="Arial"/>
                <w:b/>
                <w:noProof/>
              </w:rPr>
            </w:pPr>
            <w:r w:rsidRPr="0062761E">
              <w:rPr>
                <w:rFonts w:ascii="Arial" w:eastAsia="Calibri" w:hAnsi="Arial" w:cs="Arial"/>
                <w:b/>
                <w:noProof/>
              </w:rPr>
              <w:lastRenderedPageBreak/>
              <w:t>Iva</w:t>
            </w:r>
          </w:p>
        </w:tc>
        <w:tc>
          <w:tcPr>
            <w:tcW w:w="7223" w:type="dxa"/>
          </w:tcPr>
          <w:p w:rsidR="002312EA" w:rsidRPr="0062761E" w:rsidRDefault="002312EA" w:rsidP="00B32A06">
            <w:pPr>
              <w:spacing w:line="360" w:lineRule="auto"/>
              <w:rPr>
                <w:rFonts w:ascii="Arial" w:eastAsia="Calibri" w:hAnsi="Arial" w:cs="Arial"/>
                <w:noProof/>
              </w:rPr>
            </w:pPr>
            <w:r w:rsidRPr="0062761E">
              <w:rPr>
                <w:rFonts w:ascii="Arial" w:eastAsia="Calibri" w:hAnsi="Arial" w:cs="Arial"/>
                <w:noProof/>
                <w:sz w:val="32"/>
                <w:szCs w:val="32"/>
              </w:rPr>
              <w:t xml:space="preserve">□ </w:t>
            </w:r>
            <w:r w:rsidR="00B32A06" w:rsidRPr="0062761E">
              <w:rPr>
                <w:rFonts w:ascii="Arial" w:eastAsia="Calibri" w:hAnsi="Arial" w:cs="Arial"/>
                <w:noProof/>
              </w:rPr>
              <w:t>No rimborso, utilizzo in compensazione o cessione credito Iva (solo compensazione verticale Iva da Iva)</w:t>
            </w:r>
          </w:p>
          <w:p w:rsidR="00B32A06" w:rsidRPr="0062761E" w:rsidRDefault="00B32A06" w:rsidP="00B32A06">
            <w:pPr>
              <w:spacing w:line="360" w:lineRule="auto"/>
              <w:rPr>
                <w:rFonts w:ascii="Arial" w:eastAsia="Calibri" w:hAnsi="Arial" w:cs="Arial"/>
                <w:noProof/>
              </w:rPr>
            </w:pPr>
            <w:r w:rsidRPr="0062761E">
              <w:rPr>
                <w:rFonts w:ascii="Arial" w:eastAsia="Calibri" w:hAnsi="Arial" w:cs="Arial"/>
                <w:noProof/>
              </w:rPr>
              <w:t>Il  soggetto è risultato di comodo per tre anni consecutivi</w:t>
            </w:r>
            <w:r w:rsidR="002312EA" w:rsidRPr="0062761E">
              <w:rPr>
                <w:rFonts w:ascii="Arial" w:eastAsia="Calibri" w:hAnsi="Arial" w:cs="Arial"/>
                <w:noProof/>
              </w:rPr>
              <w:t xml:space="preserve">? </w:t>
            </w:r>
            <w:r w:rsidRPr="0062761E">
              <w:rPr>
                <w:rFonts w:ascii="Arial" w:eastAsia="Calibri" w:hAnsi="Arial" w:cs="Arial"/>
                <w:noProof/>
              </w:rPr>
              <w:t xml:space="preserve"> </w:t>
            </w:r>
            <w:r w:rsidRPr="0062761E">
              <w:rPr>
                <w:rFonts w:ascii="Arial" w:eastAsia="Calibri" w:hAnsi="Arial" w:cs="Arial"/>
                <w:noProof/>
                <w:sz w:val="32"/>
                <w:szCs w:val="32"/>
              </w:rPr>
              <w:t xml:space="preserve">□ SI  □ NO </w:t>
            </w:r>
            <w:r w:rsidRPr="0062761E">
              <w:rPr>
                <w:rFonts w:ascii="Arial" w:eastAsia="Calibri" w:hAnsi="Arial" w:cs="Arial"/>
                <w:noProof/>
                <w:sz w:val="32"/>
                <w:szCs w:val="32"/>
              </w:rPr>
              <w:sym w:font="Wingdings" w:char="F0E0"/>
            </w:r>
            <w:r w:rsidRPr="0062761E">
              <w:rPr>
                <w:rFonts w:ascii="Arial" w:eastAsia="Calibri" w:hAnsi="Arial" w:cs="Arial"/>
                <w:noProof/>
                <w:sz w:val="32"/>
                <w:szCs w:val="32"/>
              </w:rPr>
              <w:t xml:space="preserve"> </w:t>
            </w:r>
            <w:r w:rsidRPr="0062761E">
              <w:rPr>
                <w:rFonts w:ascii="Arial" w:eastAsia="Calibri" w:hAnsi="Arial" w:cs="Arial"/>
                <w:noProof/>
              </w:rPr>
              <w:t>se si, credito iva definitivamente perso</w:t>
            </w:r>
            <w:r w:rsidR="00F47ACE" w:rsidRPr="0062761E">
              <w:rPr>
                <w:rStyle w:val="Rimandonotaapidipagina"/>
                <w:rFonts w:ascii="Arial" w:eastAsia="Calibri" w:hAnsi="Arial" w:cs="Arial"/>
                <w:noProof/>
              </w:rPr>
              <w:footnoteReference w:id="39"/>
            </w:r>
          </w:p>
        </w:tc>
      </w:tr>
      <w:tr w:rsidR="003274D3" w:rsidRPr="0062761E" w:rsidTr="00B32A06">
        <w:tc>
          <w:tcPr>
            <w:tcW w:w="9628" w:type="dxa"/>
            <w:gridSpan w:val="2"/>
          </w:tcPr>
          <w:p w:rsidR="003274D3" w:rsidRPr="0062761E" w:rsidRDefault="003274D3" w:rsidP="009F6540">
            <w:pPr>
              <w:spacing w:line="360" w:lineRule="auto"/>
              <w:rPr>
                <w:rFonts w:ascii="Arial" w:eastAsia="Calibri" w:hAnsi="Arial" w:cs="Arial"/>
                <w:b/>
                <w:noProof/>
              </w:rPr>
            </w:pPr>
            <w:r w:rsidRPr="0062761E">
              <w:rPr>
                <w:rFonts w:ascii="Arial" w:eastAsia="Calibri" w:hAnsi="Arial" w:cs="Arial"/>
                <w:b/>
                <w:noProof/>
              </w:rPr>
              <w:t xml:space="preserve">RICORDA: </w:t>
            </w:r>
            <w:r w:rsidRPr="0062761E">
              <w:rPr>
                <w:rFonts w:ascii="Arial" w:eastAsia="Calibri" w:hAnsi="Arial" w:cs="Arial"/>
                <w:b/>
                <w:noProof/>
                <w:u w:val="single"/>
              </w:rPr>
              <w:t>Le penalizzazioni agiscono tutte congiuntamente!</w:t>
            </w:r>
            <w:r w:rsidRPr="0062761E">
              <w:rPr>
                <w:rFonts w:ascii="Arial" w:eastAsia="Calibri" w:hAnsi="Arial" w:cs="Arial"/>
                <w:b/>
                <w:noProof/>
              </w:rPr>
              <w:t xml:space="preserve"> L’adeguamento al reddito minimo presunto non elimina le altre penalizzazioni.</w:t>
            </w:r>
          </w:p>
        </w:tc>
      </w:tr>
    </w:tbl>
    <w:p w:rsidR="009F6540" w:rsidRPr="0062761E" w:rsidRDefault="009F6540" w:rsidP="00B56E38">
      <w:pPr>
        <w:spacing w:line="360" w:lineRule="auto"/>
        <w:rPr>
          <w:rFonts w:ascii="Arial" w:eastAsia="Calibri" w:hAnsi="Arial" w:cs="Arial"/>
          <w:noProof/>
        </w:rPr>
      </w:pPr>
    </w:p>
    <w:sectPr w:rsidR="009F6540" w:rsidRPr="0062761E" w:rsidSect="007033D1">
      <w:pgSz w:w="11906" w:h="16838"/>
      <w:pgMar w:top="187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E40" w:rsidRDefault="00CF2E40" w:rsidP="00DE757F">
      <w:pPr>
        <w:spacing w:after="0" w:line="240" w:lineRule="auto"/>
      </w:pPr>
      <w:r>
        <w:separator/>
      </w:r>
    </w:p>
  </w:endnote>
  <w:endnote w:type="continuationSeparator" w:id="0">
    <w:p w:rsidR="00CF2E40" w:rsidRDefault="00CF2E40" w:rsidP="00DE7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sap">
    <w:altName w:val="Franklin Gothic Medium Cond"/>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E40" w:rsidRDefault="00CF2E40" w:rsidP="00C3118B">
    <w:pPr>
      <w:pStyle w:val="Pidipagina"/>
      <w:tabs>
        <w:tab w:val="clear" w:pos="9638"/>
        <w:tab w:val="left" w:pos="7513"/>
        <w:tab w:val="right" w:pos="8931"/>
      </w:tabs>
      <w:ind w:right="-2"/>
      <w:jc w:val="right"/>
    </w:pPr>
    <w:r>
      <w:rPr>
        <w:color w:val="323E4F"/>
        <w:sz w:val="20"/>
        <w:szCs w:val="20"/>
      </w:rPr>
      <w:fldChar w:fldCharType="begin"/>
    </w:r>
    <w:r>
      <w:rPr>
        <w:color w:val="323E4F"/>
        <w:sz w:val="20"/>
        <w:szCs w:val="20"/>
      </w:rPr>
      <w:instrText xml:space="preserve"> PAGE </w:instrText>
    </w:r>
    <w:r>
      <w:rPr>
        <w:color w:val="323E4F"/>
        <w:sz w:val="20"/>
        <w:szCs w:val="20"/>
      </w:rPr>
      <w:fldChar w:fldCharType="separate"/>
    </w:r>
    <w:r w:rsidR="00974D45">
      <w:rPr>
        <w:noProof/>
        <w:color w:val="323E4F"/>
        <w:sz w:val="20"/>
        <w:szCs w:val="20"/>
      </w:rPr>
      <w:t>2</w:t>
    </w:r>
    <w:r>
      <w:rPr>
        <w:color w:val="323E4F"/>
        <w:sz w:val="20"/>
        <w:szCs w:val="20"/>
      </w:rPr>
      <w:fldChar w:fldCharType="end"/>
    </w:r>
    <w:r>
      <w:rPr>
        <w:color w:val="323E4F"/>
        <w:sz w:val="20"/>
        <w:szCs w:val="20"/>
      </w:rPr>
      <w:t xml:space="preserve"> | </w:t>
    </w:r>
    <w:r>
      <w:rPr>
        <w:color w:val="323E4F"/>
        <w:sz w:val="20"/>
        <w:szCs w:val="20"/>
      </w:rPr>
      <w:fldChar w:fldCharType="begin"/>
    </w:r>
    <w:r>
      <w:rPr>
        <w:color w:val="323E4F"/>
        <w:sz w:val="20"/>
        <w:szCs w:val="20"/>
      </w:rPr>
      <w:instrText xml:space="preserve"> NUMPAGES \*Arabic </w:instrText>
    </w:r>
    <w:r>
      <w:rPr>
        <w:color w:val="323E4F"/>
        <w:sz w:val="20"/>
        <w:szCs w:val="20"/>
      </w:rPr>
      <w:fldChar w:fldCharType="separate"/>
    </w:r>
    <w:r w:rsidR="00974D45">
      <w:rPr>
        <w:noProof/>
        <w:color w:val="323E4F"/>
        <w:sz w:val="20"/>
        <w:szCs w:val="20"/>
      </w:rPr>
      <w:t>22</w:t>
    </w:r>
    <w:r>
      <w:rPr>
        <w:color w:val="323E4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04C" w:rsidRDefault="0048004C">
    <w:pPr>
      <w:pStyle w:val="Pidipagina"/>
    </w:pPr>
    <w:r w:rsidRPr="00C442DF">
      <w:rPr>
        <w:noProof/>
      </w:rPr>
      <w:drawing>
        <wp:anchor distT="0" distB="0" distL="114300" distR="114300" simplePos="0" relativeHeight="251662336" behindDoc="0" locked="0" layoutInCell="1" allowOverlap="1" wp14:anchorId="6B7B3306" wp14:editId="70616536">
          <wp:simplePos x="0" y="0"/>
          <wp:positionH relativeFrom="column">
            <wp:posOffset>-438150</wp:posOffset>
          </wp:positionH>
          <wp:positionV relativeFrom="paragraph">
            <wp:posOffset>-2085975</wp:posOffset>
          </wp:positionV>
          <wp:extent cx="468000" cy="1710000"/>
          <wp:effectExtent l="0" t="0" r="0" b="5080"/>
          <wp:wrapNone/>
          <wp:docPr id="43"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clrChange>
                      <a:clrFrom>
                        <a:srgbClr val="FFFFFF"/>
                      </a:clrFrom>
                      <a:clrTo>
                        <a:srgbClr val="FFFFFF">
                          <a:alpha val="0"/>
                        </a:srgbClr>
                      </a:clrTo>
                    </a:clrChange>
                    <a:lum bright="70000" contrast="-70000"/>
                    <a:extLst>
                      <a:ext uri="{28A0092B-C50C-407E-A947-70E740481C1C}">
                        <a14:useLocalDpi xmlns:a14="http://schemas.microsoft.com/office/drawing/2010/main" val="0"/>
                      </a:ext>
                    </a:extLst>
                  </a:blip>
                  <a:srcRect/>
                  <a:stretch>
                    <a:fillRect/>
                  </a:stretch>
                </pic:blipFill>
                <pic:spPr bwMode="auto">
                  <a:xfrm>
                    <a:off x="0" y="0"/>
                    <a:ext cx="468000" cy="17100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E40" w:rsidRDefault="00CF2E40" w:rsidP="00DE757F">
      <w:pPr>
        <w:spacing w:after="0" w:line="240" w:lineRule="auto"/>
      </w:pPr>
      <w:r>
        <w:separator/>
      </w:r>
    </w:p>
  </w:footnote>
  <w:footnote w:type="continuationSeparator" w:id="0">
    <w:p w:rsidR="00CF2E40" w:rsidRDefault="00CF2E40" w:rsidP="00DE757F">
      <w:pPr>
        <w:spacing w:after="0" w:line="240" w:lineRule="auto"/>
      </w:pPr>
      <w:r>
        <w:continuationSeparator/>
      </w:r>
    </w:p>
  </w:footnote>
  <w:footnote w:id="1">
    <w:p w:rsidR="00CF2E40" w:rsidRPr="0062761E" w:rsidRDefault="00CF2E40" w:rsidP="0062761E">
      <w:pPr>
        <w:pStyle w:val="Testonotaapidipagina"/>
        <w:jc w:val="both"/>
        <w:rPr>
          <w:rFonts w:ascii="Arial" w:hAnsi="Arial" w:cs="Arial"/>
        </w:rPr>
      </w:pPr>
      <w:r w:rsidRPr="0062761E">
        <w:rPr>
          <w:rStyle w:val="Rimandonotaapidipagina"/>
          <w:rFonts w:ascii="Arial" w:hAnsi="Arial" w:cs="Arial"/>
        </w:rPr>
        <w:footnoteRef/>
      </w:r>
      <w:r w:rsidRPr="0062761E">
        <w:rPr>
          <w:rFonts w:ascii="Arial" w:hAnsi="Arial" w:cs="Arial"/>
        </w:rPr>
        <w:t xml:space="preserve"> Si ricorda, a tal proposito, che rientrano nell’ambito applicativo della disciplina sulle società di comodo:</w:t>
      </w:r>
    </w:p>
    <w:p w:rsidR="00CF2E40" w:rsidRPr="0062761E" w:rsidRDefault="00CF2E40" w:rsidP="0062761E">
      <w:pPr>
        <w:pStyle w:val="Testonotaapidipagina"/>
        <w:numPr>
          <w:ilvl w:val="0"/>
          <w:numId w:val="12"/>
        </w:numPr>
        <w:jc w:val="both"/>
        <w:rPr>
          <w:rFonts w:ascii="Arial" w:hAnsi="Arial" w:cs="Arial"/>
        </w:rPr>
      </w:pPr>
      <w:r w:rsidRPr="0062761E">
        <w:rPr>
          <w:rFonts w:ascii="Arial" w:hAnsi="Arial" w:cs="Arial"/>
        </w:rPr>
        <w:t>Società per azioni, in accomandita per azioni, a responsabilità limitata residenti in Italia</w:t>
      </w:r>
    </w:p>
    <w:p w:rsidR="00CF2E40" w:rsidRPr="0062761E" w:rsidRDefault="00CF2E40" w:rsidP="0062761E">
      <w:pPr>
        <w:pStyle w:val="Testonotaapidipagina"/>
        <w:numPr>
          <w:ilvl w:val="0"/>
          <w:numId w:val="12"/>
        </w:numPr>
        <w:jc w:val="both"/>
        <w:rPr>
          <w:rFonts w:ascii="Arial" w:hAnsi="Arial" w:cs="Arial"/>
        </w:rPr>
      </w:pPr>
      <w:r w:rsidRPr="0062761E">
        <w:rPr>
          <w:rFonts w:ascii="Arial" w:hAnsi="Arial" w:cs="Arial"/>
        </w:rPr>
        <w:t>Società in nome collettivo e in accomandita semplice residenti in Italia</w:t>
      </w:r>
    </w:p>
    <w:p w:rsidR="00CF2E40" w:rsidRPr="0062761E" w:rsidRDefault="00CF2E40" w:rsidP="0062761E">
      <w:pPr>
        <w:pStyle w:val="Testonotaapidipagina"/>
        <w:numPr>
          <w:ilvl w:val="0"/>
          <w:numId w:val="12"/>
        </w:numPr>
        <w:jc w:val="both"/>
        <w:rPr>
          <w:rFonts w:ascii="Arial" w:hAnsi="Arial" w:cs="Arial"/>
        </w:rPr>
      </w:pPr>
      <w:r w:rsidRPr="0062761E">
        <w:rPr>
          <w:rFonts w:ascii="Arial" w:hAnsi="Arial" w:cs="Arial"/>
        </w:rPr>
        <w:t>Società e degli enti di ogni tipo non residenti con stabile organizzazione nel territorio dello Stato</w:t>
      </w:r>
    </w:p>
    <w:p w:rsidR="00CF2E40" w:rsidRPr="0062761E" w:rsidRDefault="00CF2E40" w:rsidP="0062761E">
      <w:pPr>
        <w:pStyle w:val="Testonotaapidipagina"/>
        <w:numPr>
          <w:ilvl w:val="0"/>
          <w:numId w:val="12"/>
        </w:numPr>
        <w:jc w:val="both"/>
        <w:rPr>
          <w:rFonts w:ascii="Arial" w:hAnsi="Arial" w:cs="Arial"/>
        </w:rPr>
      </w:pPr>
      <w:r w:rsidRPr="0062761E">
        <w:rPr>
          <w:rFonts w:ascii="Arial" w:hAnsi="Arial" w:cs="Arial"/>
        </w:rPr>
        <w:t>Soggetti formalmente domiciliati all’estero che, pur privi di stabile organizzazione nel territorio dello Stato, siano da considerare fiscalmente residenti in Italia per effetto della presunzione di cd. “esterovestizione” di cui al comma 5-bis dell’articolo 73 del TUIR(Circolare dell’Agenzia delle Entrate n.25E del 04/05/2007)</w:t>
      </w:r>
    </w:p>
    <w:p w:rsidR="00CF2E40" w:rsidRPr="0062761E" w:rsidRDefault="00CF2E40" w:rsidP="0062761E">
      <w:pPr>
        <w:pStyle w:val="Testonotaapidipagina"/>
        <w:jc w:val="both"/>
        <w:rPr>
          <w:rFonts w:ascii="Arial" w:hAnsi="Arial" w:cs="Arial"/>
        </w:rPr>
      </w:pPr>
      <w:r w:rsidRPr="0062761E">
        <w:rPr>
          <w:rFonts w:ascii="Arial" w:hAnsi="Arial" w:cs="Arial"/>
        </w:rPr>
        <w:t>La disciplina non trova invece applicazione nei seguenti casi:</w:t>
      </w:r>
    </w:p>
    <w:p w:rsidR="00CF2E40" w:rsidRPr="0062761E" w:rsidRDefault="00CF2E40" w:rsidP="0062761E">
      <w:pPr>
        <w:pStyle w:val="Testonotaapidipagina"/>
        <w:numPr>
          <w:ilvl w:val="0"/>
          <w:numId w:val="13"/>
        </w:numPr>
        <w:jc w:val="both"/>
        <w:rPr>
          <w:rFonts w:ascii="Arial" w:hAnsi="Arial" w:cs="Arial"/>
        </w:rPr>
      </w:pPr>
      <w:r w:rsidRPr="0062761E">
        <w:rPr>
          <w:rFonts w:ascii="Arial" w:hAnsi="Arial" w:cs="Arial"/>
        </w:rPr>
        <w:t>le società e gli enti non residenti privi di stabile organizzazione nel territorio dello Stato.</w:t>
      </w:r>
    </w:p>
    <w:p w:rsidR="00CF2E40" w:rsidRPr="0062761E" w:rsidRDefault="00CF2E40" w:rsidP="0062761E">
      <w:pPr>
        <w:pStyle w:val="Testonotaapidipagina"/>
        <w:numPr>
          <w:ilvl w:val="0"/>
          <w:numId w:val="13"/>
        </w:numPr>
        <w:jc w:val="both"/>
        <w:rPr>
          <w:rFonts w:ascii="Arial" w:hAnsi="Arial" w:cs="Arial"/>
        </w:rPr>
      </w:pPr>
      <w:r w:rsidRPr="0062761E">
        <w:rPr>
          <w:rFonts w:ascii="Arial" w:hAnsi="Arial" w:cs="Arial"/>
        </w:rPr>
        <w:t>società semplici, in quanto non esercenti attività d’impresa</w:t>
      </w:r>
    </w:p>
    <w:p w:rsidR="00CF2E40" w:rsidRPr="0062761E" w:rsidRDefault="00CF2E40" w:rsidP="0062761E">
      <w:pPr>
        <w:pStyle w:val="Testonotaapidipagina"/>
        <w:numPr>
          <w:ilvl w:val="0"/>
          <w:numId w:val="13"/>
        </w:numPr>
        <w:jc w:val="both"/>
        <w:rPr>
          <w:rFonts w:ascii="Arial" w:hAnsi="Arial" w:cs="Arial"/>
        </w:rPr>
      </w:pPr>
      <w:r w:rsidRPr="0062761E">
        <w:rPr>
          <w:rFonts w:ascii="Arial" w:hAnsi="Arial" w:cs="Arial"/>
        </w:rPr>
        <w:t>le società cooperative e le società di mutua assicurazione, gli enti commerciali e non commerciali, come i trust, residenti nel territorio dello Stato, perché non espressamente richiamati dalla norma</w:t>
      </w:r>
    </w:p>
    <w:p w:rsidR="00CF2E40" w:rsidRPr="0062761E" w:rsidRDefault="00CF2E40" w:rsidP="0062761E">
      <w:pPr>
        <w:pStyle w:val="Testonotaapidipagina"/>
        <w:numPr>
          <w:ilvl w:val="0"/>
          <w:numId w:val="13"/>
        </w:numPr>
        <w:jc w:val="both"/>
        <w:rPr>
          <w:rFonts w:ascii="Arial" w:hAnsi="Arial" w:cs="Arial"/>
        </w:rPr>
      </w:pPr>
      <w:r w:rsidRPr="0062761E">
        <w:rPr>
          <w:rFonts w:ascii="Arial" w:hAnsi="Arial" w:cs="Arial"/>
        </w:rPr>
        <w:t>le società consortili, perché si riscontra, nelle stesse, il medesimo scopo mutualistico che caratterizza le società cooperative e quelle di mutua assicurazione. In questo caso il prospetto delle società di comodo va comunque compilato indicando la specifica causa di esclusione.</w:t>
      </w:r>
    </w:p>
    <w:p w:rsidR="00CF2E40" w:rsidRPr="0062761E" w:rsidRDefault="00CF2E40" w:rsidP="0062761E">
      <w:pPr>
        <w:pStyle w:val="Testonotaapidipagina"/>
        <w:jc w:val="both"/>
        <w:rPr>
          <w:rFonts w:ascii="Arial" w:hAnsi="Arial" w:cs="Arial"/>
        </w:rPr>
      </w:pPr>
      <w:r w:rsidRPr="0062761E">
        <w:rPr>
          <w:rFonts w:ascii="Arial" w:hAnsi="Arial" w:cs="Arial"/>
        </w:rPr>
        <w:t>Si segnala, inoltre, che la disciplina trova applicazione indipendentemente dal regime contabile adottato (quindi, anche se una società ricorre al regime contabile semplificato è comunque soggetta alle penalizzazioni).</w:t>
      </w:r>
    </w:p>
  </w:footnote>
  <w:footnote w:id="2">
    <w:p w:rsidR="00CF2E40" w:rsidRPr="0062761E" w:rsidRDefault="00CF2E40" w:rsidP="0062761E">
      <w:pPr>
        <w:pStyle w:val="Testonotaapidipagina"/>
        <w:jc w:val="both"/>
        <w:rPr>
          <w:rFonts w:ascii="Arial" w:hAnsi="Arial" w:cs="Arial"/>
        </w:rPr>
      </w:pPr>
      <w:r w:rsidRPr="0062761E">
        <w:rPr>
          <w:rStyle w:val="Rimandonotaapidipagina"/>
          <w:rFonts w:ascii="Arial" w:hAnsi="Arial" w:cs="Arial"/>
        </w:rPr>
        <w:footnoteRef/>
      </w:r>
      <w:r w:rsidRPr="0062761E">
        <w:rPr>
          <w:rFonts w:ascii="Arial" w:hAnsi="Arial" w:cs="Arial"/>
        </w:rPr>
        <w:t xml:space="preserve"> Sono considerate in perdita sistematica le società che presentano:</w:t>
      </w:r>
    </w:p>
    <w:p w:rsidR="00CF2E40" w:rsidRPr="0062761E" w:rsidRDefault="00CF2E40" w:rsidP="0062761E">
      <w:pPr>
        <w:pStyle w:val="Testonotaapidipagina"/>
        <w:numPr>
          <w:ilvl w:val="0"/>
          <w:numId w:val="15"/>
        </w:numPr>
        <w:jc w:val="both"/>
        <w:rPr>
          <w:rFonts w:ascii="Arial" w:hAnsi="Arial" w:cs="Arial"/>
        </w:rPr>
      </w:pPr>
      <w:r w:rsidRPr="0062761E">
        <w:rPr>
          <w:rFonts w:ascii="Arial" w:hAnsi="Arial" w:cs="Arial"/>
        </w:rPr>
        <w:t xml:space="preserve"> una situazione di perdita fiscale, risultante dalle dichiarazioni annuali dei redditi, per 5 periodi d'imposta consecutivi; </w:t>
      </w:r>
    </w:p>
    <w:p w:rsidR="00CF2E40" w:rsidRPr="0062761E" w:rsidRDefault="00CF2E40" w:rsidP="0062761E">
      <w:pPr>
        <w:pStyle w:val="Testonotaapidipagina"/>
        <w:numPr>
          <w:ilvl w:val="0"/>
          <w:numId w:val="15"/>
        </w:numPr>
        <w:jc w:val="both"/>
        <w:rPr>
          <w:rFonts w:ascii="Arial" w:hAnsi="Arial" w:cs="Arial"/>
        </w:rPr>
      </w:pPr>
      <w:r w:rsidRPr="0062761E">
        <w:rPr>
          <w:rFonts w:ascii="Arial" w:hAnsi="Arial" w:cs="Arial"/>
        </w:rPr>
        <w:t xml:space="preserve">oppure, 4 esercizi in perdita (fiscale) e 1 con un reddito fiscale dichiarato inferiore al reddito minimo previsto, come risulta applicando le disposizioni dell'articolo 30 della legge 724/1994. </w:t>
      </w:r>
    </w:p>
    <w:p w:rsidR="00CF2E40" w:rsidRPr="0062761E" w:rsidRDefault="00CF2E40" w:rsidP="0062761E">
      <w:pPr>
        <w:pStyle w:val="Testonotaapidipagina"/>
        <w:jc w:val="both"/>
        <w:rPr>
          <w:rFonts w:ascii="Arial" w:hAnsi="Arial" w:cs="Arial"/>
        </w:rPr>
      </w:pPr>
      <w:r w:rsidRPr="0062761E">
        <w:rPr>
          <w:rFonts w:ascii="Arial" w:hAnsi="Arial" w:cs="Arial"/>
        </w:rPr>
        <w:t>Le società in oggetto sono considerate di comodo a decorrere dall’anno successivo.</w:t>
      </w:r>
    </w:p>
    <w:p w:rsidR="00CF2E40" w:rsidRPr="0062761E" w:rsidRDefault="00CF2E40" w:rsidP="0062761E">
      <w:pPr>
        <w:pStyle w:val="Testonotaapidipagina"/>
        <w:jc w:val="both"/>
        <w:rPr>
          <w:rFonts w:ascii="Arial" w:hAnsi="Arial" w:cs="Arial"/>
        </w:rPr>
      </w:pPr>
      <w:r w:rsidRPr="0062761E">
        <w:rPr>
          <w:rFonts w:ascii="Arial" w:hAnsi="Arial" w:cs="Arial"/>
        </w:rPr>
        <w:t>Ciò significa, quindi, che se la società nel 2015 consegue, per la quinta volta, una perdita fiscale, non dovrà applicare le penalizzazioni nel modello Unico16 (riferito al 2015), in quando potrà essere considerata di comodo solo nel 2016.</w:t>
      </w:r>
    </w:p>
    <w:p w:rsidR="00CF2E40" w:rsidRPr="0062761E" w:rsidRDefault="00CF2E40" w:rsidP="0062761E">
      <w:pPr>
        <w:pStyle w:val="Testonotaapidipagina"/>
        <w:jc w:val="both"/>
        <w:rPr>
          <w:rFonts w:ascii="Arial" w:hAnsi="Arial" w:cs="Arial"/>
        </w:rPr>
      </w:pPr>
      <w:r w:rsidRPr="0062761E">
        <w:rPr>
          <w:rFonts w:ascii="Arial" w:hAnsi="Arial" w:cs="Arial"/>
        </w:rPr>
        <w:t>Al fine di poter correttamente comprendere se la società rientra nell’ambito applicativo delle società in perdita sistematica si consiglia di compilare la tabella che segue:</w:t>
      </w:r>
    </w:p>
    <w:p w:rsidR="00CF2E40" w:rsidRPr="0062761E" w:rsidRDefault="00CF2E40" w:rsidP="0062761E">
      <w:pPr>
        <w:pStyle w:val="Testonotaapidipagina"/>
        <w:jc w:val="both"/>
        <w:rPr>
          <w:rFonts w:ascii="Arial" w:hAnsi="Arial" w:cs="Arial"/>
        </w:rPr>
      </w:pPr>
    </w:p>
    <w:tbl>
      <w:tblPr>
        <w:tblStyle w:val="Grigliatabella"/>
        <w:tblW w:w="0" w:type="auto"/>
        <w:tblLook w:val="04A0" w:firstRow="1" w:lastRow="0" w:firstColumn="1" w:lastColumn="0" w:noHBand="0" w:noVBand="1"/>
      </w:tblPr>
      <w:tblGrid>
        <w:gridCol w:w="1856"/>
        <w:gridCol w:w="1856"/>
        <w:gridCol w:w="1858"/>
        <w:gridCol w:w="1858"/>
        <w:gridCol w:w="1858"/>
      </w:tblGrid>
      <w:tr w:rsidR="00CF2E40" w:rsidRPr="0062761E" w:rsidTr="00FA20DB">
        <w:tc>
          <w:tcPr>
            <w:tcW w:w="1925" w:type="dxa"/>
          </w:tcPr>
          <w:p w:rsidR="00CF2E40" w:rsidRPr="0062761E" w:rsidRDefault="00CF2E40" w:rsidP="0062761E">
            <w:pPr>
              <w:pStyle w:val="Testonotaapidipagina"/>
              <w:jc w:val="both"/>
              <w:rPr>
                <w:rFonts w:ascii="Arial" w:hAnsi="Arial" w:cs="Arial"/>
                <w:b/>
              </w:rPr>
            </w:pPr>
            <w:r w:rsidRPr="0062761E">
              <w:rPr>
                <w:rFonts w:ascii="Arial" w:hAnsi="Arial" w:cs="Arial"/>
                <w:b/>
              </w:rPr>
              <w:t>2014</w:t>
            </w:r>
          </w:p>
        </w:tc>
        <w:tc>
          <w:tcPr>
            <w:tcW w:w="1925" w:type="dxa"/>
          </w:tcPr>
          <w:p w:rsidR="00CF2E40" w:rsidRPr="0062761E" w:rsidRDefault="00CF2E40" w:rsidP="0062761E">
            <w:pPr>
              <w:pStyle w:val="Testonotaapidipagina"/>
              <w:jc w:val="both"/>
              <w:rPr>
                <w:rFonts w:ascii="Arial" w:hAnsi="Arial" w:cs="Arial"/>
                <w:b/>
              </w:rPr>
            </w:pPr>
            <w:r w:rsidRPr="0062761E">
              <w:rPr>
                <w:rFonts w:ascii="Arial" w:hAnsi="Arial" w:cs="Arial"/>
                <w:b/>
              </w:rPr>
              <w:t>2013</w:t>
            </w:r>
          </w:p>
        </w:tc>
        <w:tc>
          <w:tcPr>
            <w:tcW w:w="1926" w:type="dxa"/>
          </w:tcPr>
          <w:p w:rsidR="00CF2E40" w:rsidRPr="0062761E" w:rsidRDefault="00CF2E40" w:rsidP="0062761E">
            <w:pPr>
              <w:pStyle w:val="Testonotaapidipagina"/>
              <w:jc w:val="both"/>
              <w:rPr>
                <w:rFonts w:ascii="Arial" w:hAnsi="Arial" w:cs="Arial"/>
                <w:b/>
              </w:rPr>
            </w:pPr>
            <w:r w:rsidRPr="0062761E">
              <w:rPr>
                <w:rFonts w:ascii="Arial" w:hAnsi="Arial" w:cs="Arial"/>
                <w:b/>
              </w:rPr>
              <w:t>2012</w:t>
            </w:r>
          </w:p>
        </w:tc>
        <w:tc>
          <w:tcPr>
            <w:tcW w:w="1926" w:type="dxa"/>
          </w:tcPr>
          <w:p w:rsidR="00CF2E40" w:rsidRPr="0062761E" w:rsidRDefault="00CF2E40" w:rsidP="0062761E">
            <w:pPr>
              <w:pStyle w:val="Testonotaapidipagina"/>
              <w:jc w:val="both"/>
              <w:rPr>
                <w:rFonts w:ascii="Arial" w:hAnsi="Arial" w:cs="Arial"/>
                <w:b/>
              </w:rPr>
            </w:pPr>
            <w:r w:rsidRPr="0062761E">
              <w:rPr>
                <w:rFonts w:ascii="Arial" w:hAnsi="Arial" w:cs="Arial"/>
                <w:b/>
              </w:rPr>
              <w:t>2011</w:t>
            </w:r>
          </w:p>
        </w:tc>
        <w:tc>
          <w:tcPr>
            <w:tcW w:w="1926" w:type="dxa"/>
          </w:tcPr>
          <w:p w:rsidR="00CF2E40" w:rsidRPr="0062761E" w:rsidRDefault="00CF2E40" w:rsidP="0062761E">
            <w:pPr>
              <w:pStyle w:val="Testonotaapidipagina"/>
              <w:jc w:val="both"/>
              <w:rPr>
                <w:rFonts w:ascii="Arial" w:hAnsi="Arial" w:cs="Arial"/>
                <w:b/>
              </w:rPr>
            </w:pPr>
            <w:r w:rsidRPr="0062761E">
              <w:rPr>
                <w:rFonts w:ascii="Arial" w:hAnsi="Arial" w:cs="Arial"/>
                <w:b/>
              </w:rPr>
              <w:t>2010</w:t>
            </w:r>
          </w:p>
        </w:tc>
      </w:tr>
      <w:tr w:rsidR="00CF2E40" w:rsidRPr="0062761E" w:rsidTr="00FA20DB">
        <w:tc>
          <w:tcPr>
            <w:tcW w:w="1925" w:type="dxa"/>
          </w:tcPr>
          <w:p w:rsidR="00CF2E40" w:rsidRPr="0062761E" w:rsidRDefault="00CF2E40" w:rsidP="0062761E">
            <w:pPr>
              <w:pStyle w:val="Testonotaapidipagina"/>
              <w:jc w:val="both"/>
              <w:rPr>
                <w:rFonts w:ascii="Arial" w:hAnsi="Arial" w:cs="Arial"/>
              </w:rPr>
            </w:pPr>
            <w:r w:rsidRPr="0062761E">
              <w:rPr>
                <w:rFonts w:ascii="Arial" w:hAnsi="Arial" w:cs="Arial"/>
                <w:b/>
                <w:sz w:val="40"/>
                <w:szCs w:val="40"/>
              </w:rPr>
              <w:t xml:space="preserve">□ </w:t>
            </w:r>
            <w:r w:rsidRPr="0062761E">
              <w:rPr>
                <w:rFonts w:ascii="Arial" w:hAnsi="Arial" w:cs="Arial"/>
              </w:rPr>
              <w:t>Perdita fiscale</w:t>
            </w:r>
          </w:p>
          <w:p w:rsidR="00CF2E40" w:rsidRPr="0062761E" w:rsidRDefault="00CF2E40" w:rsidP="0062761E">
            <w:pPr>
              <w:pStyle w:val="Testonotaapidipagina"/>
              <w:jc w:val="both"/>
              <w:rPr>
                <w:rFonts w:ascii="Arial" w:hAnsi="Arial" w:cs="Arial"/>
              </w:rPr>
            </w:pPr>
            <w:r w:rsidRPr="0062761E">
              <w:rPr>
                <w:rFonts w:ascii="Arial" w:hAnsi="Arial" w:cs="Arial"/>
                <w:b/>
                <w:sz w:val="40"/>
                <w:szCs w:val="40"/>
              </w:rPr>
              <w:t xml:space="preserve">□ </w:t>
            </w:r>
            <w:r w:rsidRPr="0062761E">
              <w:rPr>
                <w:rFonts w:ascii="Arial" w:hAnsi="Arial" w:cs="Arial"/>
                <w:sz w:val="16"/>
                <w:szCs w:val="16"/>
              </w:rPr>
              <w:t>Redd &lt; min presunto</w:t>
            </w:r>
          </w:p>
        </w:tc>
        <w:tc>
          <w:tcPr>
            <w:tcW w:w="1925" w:type="dxa"/>
          </w:tcPr>
          <w:p w:rsidR="00CF2E40" w:rsidRPr="0062761E" w:rsidRDefault="00CF2E40" w:rsidP="0062761E">
            <w:pPr>
              <w:pStyle w:val="Testonotaapidipagina"/>
              <w:jc w:val="both"/>
              <w:rPr>
                <w:rFonts w:ascii="Arial" w:hAnsi="Arial" w:cs="Arial"/>
              </w:rPr>
            </w:pPr>
            <w:r w:rsidRPr="0062761E">
              <w:rPr>
                <w:rFonts w:ascii="Arial" w:hAnsi="Arial" w:cs="Arial"/>
                <w:b/>
                <w:sz w:val="40"/>
                <w:szCs w:val="40"/>
              </w:rPr>
              <w:t xml:space="preserve">□ </w:t>
            </w:r>
            <w:r w:rsidRPr="0062761E">
              <w:rPr>
                <w:rFonts w:ascii="Arial" w:hAnsi="Arial" w:cs="Arial"/>
              </w:rPr>
              <w:t>Perdita fiscale</w:t>
            </w:r>
          </w:p>
          <w:p w:rsidR="00CF2E40" w:rsidRPr="0062761E" w:rsidRDefault="00CF2E40" w:rsidP="0062761E">
            <w:pPr>
              <w:pStyle w:val="Testonotaapidipagina"/>
              <w:jc w:val="both"/>
              <w:rPr>
                <w:rFonts w:ascii="Arial" w:hAnsi="Arial" w:cs="Arial"/>
              </w:rPr>
            </w:pPr>
            <w:r w:rsidRPr="0062761E">
              <w:rPr>
                <w:rFonts w:ascii="Arial" w:hAnsi="Arial" w:cs="Arial"/>
                <w:b/>
                <w:sz w:val="40"/>
                <w:szCs w:val="40"/>
              </w:rPr>
              <w:t xml:space="preserve">□ </w:t>
            </w:r>
            <w:r w:rsidRPr="0062761E">
              <w:rPr>
                <w:rFonts w:ascii="Arial" w:hAnsi="Arial" w:cs="Arial"/>
                <w:sz w:val="16"/>
                <w:szCs w:val="16"/>
              </w:rPr>
              <w:t>Redd &lt; min presunto</w:t>
            </w:r>
          </w:p>
        </w:tc>
        <w:tc>
          <w:tcPr>
            <w:tcW w:w="1926" w:type="dxa"/>
          </w:tcPr>
          <w:p w:rsidR="00CF2E40" w:rsidRPr="0062761E" w:rsidRDefault="00CF2E40" w:rsidP="0062761E">
            <w:pPr>
              <w:pStyle w:val="Testonotaapidipagina"/>
              <w:jc w:val="both"/>
              <w:rPr>
                <w:rFonts w:ascii="Arial" w:hAnsi="Arial" w:cs="Arial"/>
              </w:rPr>
            </w:pPr>
            <w:r w:rsidRPr="0062761E">
              <w:rPr>
                <w:rFonts w:ascii="Arial" w:hAnsi="Arial" w:cs="Arial"/>
                <w:b/>
                <w:sz w:val="40"/>
                <w:szCs w:val="40"/>
              </w:rPr>
              <w:t xml:space="preserve">□ </w:t>
            </w:r>
            <w:r w:rsidRPr="0062761E">
              <w:rPr>
                <w:rFonts w:ascii="Arial" w:hAnsi="Arial" w:cs="Arial"/>
              </w:rPr>
              <w:t>Perdita fiscale</w:t>
            </w:r>
          </w:p>
          <w:p w:rsidR="00CF2E40" w:rsidRPr="0062761E" w:rsidRDefault="00CF2E40" w:rsidP="0062761E">
            <w:pPr>
              <w:pStyle w:val="Testonotaapidipagina"/>
              <w:jc w:val="both"/>
              <w:rPr>
                <w:rFonts w:ascii="Arial" w:hAnsi="Arial" w:cs="Arial"/>
              </w:rPr>
            </w:pPr>
            <w:r w:rsidRPr="0062761E">
              <w:rPr>
                <w:rFonts w:ascii="Arial" w:hAnsi="Arial" w:cs="Arial"/>
                <w:b/>
                <w:sz w:val="40"/>
                <w:szCs w:val="40"/>
              </w:rPr>
              <w:t xml:space="preserve">□ </w:t>
            </w:r>
            <w:r w:rsidRPr="0062761E">
              <w:rPr>
                <w:rFonts w:ascii="Arial" w:hAnsi="Arial" w:cs="Arial"/>
                <w:sz w:val="16"/>
                <w:szCs w:val="16"/>
              </w:rPr>
              <w:t>Redd &lt; min presunto</w:t>
            </w:r>
          </w:p>
        </w:tc>
        <w:tc>
          <w:tcPr>
            <w:tcW w:w="1926" w:type="dxa"/>
          </w:tcPr>
          <w:p w:rsidR="00CF2E40" w:rsidRPr="0062761E" w:rsidRDefault="00CF2E40" w:rsidP="0062761E">
            <w:pPr>
              <w:pStyle w:val="Testonotaapidipagina"/>
              <w:jc w:val="both"/>
              <w:rPr>
                <w:rFonts w:ascii="Arial" w:hAnsi="Arial" w:cs="Arial"/>
              </w:rPr>
            </w:pPr>
            <w:r w:rsidRPr="0062761E">
              <w:rPr>
                <w:rFonts w:ascii="Arial" w:hAnsi="Arial" w:cs="Arial"/>
                <w:b/>
                <w:sz w:val="40"/>
                <w:szCs w:val="40"/>
              </w:rPr>
              <w:t xml:space="preserve">□ </w:t>
            </w:r>
            <w:r w:rsidRPr="0062761E">
              <w:rPr>
                <w:rFonts w:ascii="Arial" w:hAnsi="Arial" w:cs="Arial"/>
              </w:rPr>
              <w:t>Perdita fiscale</w:t>
            </w:r>
          </w:p>
          <w:p w:rsidR="00CF2E40" w:rsidRPr="0062761E" w:rsidRDefault="00CF2E40" w:rsidP="0062761E">
            <w:pPr>
              <w:pStyle w:val="Testonotaapidipagina"/>
              <w:jc w:val="both"/>
              <w:rPr>
                <w:rFonts w:ascii="Arial" w:hAnsi="Arial" w:cs="Arial"/>
              </w:rPr>
            </w:pPr>
            <w:r w:rsidRPr="0062761E">
              <w:rPr>
                <w:rFonts w:ascii="Arial" w:hAnsi="Arial" w:cs="Arial"/>
                <w:b/>
                <w:sz w:val="40"/>
                <w:szCs w:val="40"/>
              </w:rPr>
              <w:t xml:space="preserve">□ </w:t>
            </w:r>
            <w:r w:rsidRPr="0062761E">
              <w:rPr>
                <w:rFonts w:ascii="Arial" w:hAnsi="Arial" w:cs="Arial"/>
                <w:sz w:val="16"/>
                <w:szCs w:val="16"/>
              </w:rPr>
              <w:t>Redd &lt; min presunto</w:t>
            </w:r>
          </w:p>
        </w:tc>
        <w:tc>
          <w:tcPr>
            <w:tcW w:w="1926" w:type="dxa"/>
          </w:tcPr>
          <w:p w:rsidR="00CF2E40" w:rsidRPr="0062761E" w:rsidRDefault="00CF2E40" w:rsidP="0062761E">
            <w:pPr>
              <w:pStyle w:val="Testonotaapidipagina"/>
              <w:jc w:val="both"/>
              <w:rPr>
                <w:rFonts w:ascii="Arial" w:hAnsi="Arial" w:cs="Arial"/>
              </w:rPr>
            </w:pPr>
            <w:r w:rsidRPr="0062761E">
              <w:rPr>
                <w:rFonts w:ascii="Arial" w:hAnsi="Arial" w:cs="Arial"/>
                <w:b/>
                <w:sz w:val="40"/>
                <w:szCs w:val="40"/>
              </w:rPr>
              <w:t xml:space="preserve">□ </w:t>
            </w:r>
            <w:r w:rsidRPr="0062761E">
              <w:rPr>
                <w:rFonts w:ascii="Arial" w:hAnsi="Arial" w:cs="Arial"/>
              </w:rPr>
              <w:t>Perdita fiscale</w:t>
            </w:r>
          </w:p>
          <w:p w:rsidR="00CF2E40" w:rsidRPr="0062761E" w:rsidRDefault="00CF2E40" w:rsidP="0062761E">
            <w:pPr>
              <w:pStyle w:val="Testonotaapidipagina"/>
              <w:jc w:val="both"/>
              <w:rPr>
                <w:rFonts w:ascii="Arial" w:hAnsi="Arial" w:cs="Arial"/>
              </w:rPr>
            </w:pPr>
            <w:r w:rsidRPr="0062761E">
              <w:rPr>
                <w:rFonts w:ascii="Arial" w:hAnsi="Arial" w:cs="Arial"/>
                <w:b/>
                <w:sz w:val="40"/>
                <w:szCs w:val="40"/>
              </w:rPr>
              <w:t xml:space="preserve">□ </w:t>
            </w:r>
            <w:r w:rsidRPr="0062761E">
              <w:rPr>
                <w:rFonts w:ascii="Arial" w:hAnsi="Arial" w:cs="Arial"/>
                <w:sz w:val="16"/>
                <w:szCs w:val="16"/>
              </w:rPr>
              <w:t>Redd &lt; min presunto</w:t>
            </w:r>
          </w:p>
        </w:tc>
      </w:tr>
    </w:tbl>
    <w:p w:rsidR="00CF2E40" w:rsidRPr="0062761E" w:rsidRDefault="00CF2E40" w:rsidP="0062761E">
      <w:pPr>
        <w:pStyle w:val="Testonotaapidipagina"/>
        <w:jc w:val="both"/>
        <w:rPr>
          <w:rFonts w:ascii="Arial" w:hAnsi="Arial" w:cs="Arial"/>
        </w:rPr>
      </w:pPr>
      <w:r w:rsidRPr="0062761E">
        <w:rPr>
          <w:rFonts w:ascii="Arial" w:hAnsi="Arial" w:cs="Arial"/>
        </w:rPr>
        <w:t>Si precisa che il reddito da confrontare con quello minimo presunto è il reddito effettivo, al lordo delle eventuali perdite degli esercizi precedenti compensate, così come chiarito dalla Circolare n.1/E del 2013.</w:t>
      </w:r>
    </w:p>
  </w:footnote>
  <w:footnote w:id="3">
    <w:p w:rsidR="00CF2E40" w:rsidRPr="0062761E" w:rsidRDefault="00CF2E40" w:rsidP="0062761E">
      <w:pPr>
        <w:pStyle w:val="Testonotaapidipagina"/>
        <w:jc w:val="both"/>
        <w:rPr>
          <w:rFonts w:ascii="Arial" w:hAnsi="Arial" w:cs="Arial"/>
        </w:rPr>
      </w:pPr>
      <w:r w:rsidRPr="0062761E">
        <w:rPr>
          <w:rStyle w:val="Rimandonotaapidipagina"/>
          <w:rFonts w:ascii="Arial" w:hAnsi="Arial" w:cs="Arial"/>
        </w:rPr>
        <w:footnoteRef/>
      </w:r>
      <w:r w:rsidRPr="0062761E">
        <w:rPr>
          <w:rFonts w:ascii="Arial" w:hAnsi="Arial" w:cs="Arial"/>
        </w:rPr>
        <w:t xml:space="preserve"> Il mancato superamento del "test di operatività" e/o del “test delle perdite sistematiche” comporta delle presunzioni di imponibile minimo e delle preclusioni per il contribuente, quali:</w:t>
      </w:r>
    </w:p>
    <w:p w:rsidR="00CF2E40" w:rsidRPr="0062761E" w:rsidRDefault="00CF2E40" w:rsidP="0062761E">
      <w:pPr>
        <w:pStyle w:val="Testonotaapidipagina"/>
        <w:jc w:val="both"/>
        <w:rPr>
          <w:rFonts w:ascii="Arial" w:hAnsi="Arial" w:cs="Arial"/>
        </w:rPr>
      </w:pPr>
      <w:r>
        <w:rPr>
          <w:rFonts w:ascii="Arial" w:hAnsi="Arial" w:cs="Arial"/>
          <w:sz w:val="18"/>
          <w:szCs w:val="18"/>
        </w:rPr>
        <w:t>1.</w:t>
      </w:r>
      <w:r w:rsidRPr="0062761E">
        <w:rPr>
          <w:rFonts w:ascii="Arial" w:hAnsi="Arial" w:cs="Arial"/>
        </w:rPr>
        <w:t>ai fini delle imposte sul reddito (Ires e Irpef), l'obbligo di dichiarare un reddito non inferiore a quello minimo presunto. Per i soggetti Ires è inoltre prevista una maggiorazione dell’aliquota pari al 10,5% (portando l’aliquota dal 27,5% al 38%);</w:t>
      </w:r>
    </w:p>
    <w:p w:rsidR="00CF2E40" w:rsidRPr="0062761E" w:rsidRDefault="00CF2E40" w:rsidP="0062761E">
      <w:pPr>
        <w:pStyle w:val="Testonotaapidipagina"/>
        <w:jc w:val="both"/>
        <w:rPr>
          <w:rFonts w:ascii="Arial" w:hAnsi="Arial" w:cs="Arial"/>
        </w:rPr>
      </w:pPr>
      <w:r>
        <w:rPr>
          <w:rFonts w:ascii="Arial" w:hAnsi="Arial" w:cs="Arial"/>
        </w:rPr>
        <w:t>2.</w:t>
      </w:r>
      <w:r w:rsidRPr="0062761E">
        <w:rPr>
          <w:rFonts w:ascii="Arial" w:hAnsi="Arial" w:cs="Arial"/>
        </w:rPr>
        <w:t>ai fini dell'imposta regionale sulle attività produttive (Irap), l'obbligo di dichiarare un valore della pr</w:t>
      </w:r>
      <w:r>
        <w:rPr>
          <w:rFonts w:ascii="Arial" w:hAnsi="Arial" w:cs="Arial"/>
        </w:rPr>
        <w:t xml:space="preserve">oduzione netta non inferiore a quello </w:t>
      </w:r>
      <w:r w:rsidRPr="0062761E">
        <w:rPr>
          <w:rFonts w:ascii="Arial" w:hAnsi="Arial" w:cs="Arial"/>
        </w:rPr>
        <w:t>minimo presunto;</w:t>
      </w:r>
    </w:p>
    <w:p w:rsidR="00CF2E40" w:rsidRPr="0062761E" w:rsidRDefault="00CF2E40" w:rsidP="0062761E">
      <w:pPr>
        <w:pStyle w:val="Testonotaapidipagina"/>
        <w:jc w:val="both"/>
        <w:rPr>
          <w:rFonts w:ascii="Arial" w:hAnsi="Arial" w:cs="Arial"/>
        </w:rPr>
      </w:pPr>
      <w:r>
        <w:rPr>
          <w:rFonts w:ascii="Arial" w:hAnsi="Arial" w:cs="Arial"/>
        </w:rPr>
        <w:t>3.</w:t>
      </w:r>
      <w:r w:rsidRPr="0062761E">
        <w:rPr>
          <w:rFonts w:ascii="Arial" w:hAnsi="Arial" w:cs="Arial"/>
        </w:rPr>
        <w:t>ai fini Iva, l'impossibilità di chiedere a rimborso, utilizzare in compensazione ai sensi dell'articolo 17 del Dlgs 241/1997, o di cedere ai sensi dell'articolo 5, comma 4-ter, del Dl 70/1988 convertito, con modificazioni, dalla legge 154/1988, l'eccedenza di credito risultante dalla dichiarazione. Il contribuente potrà pertanto solo riportare in avanti il credito per la compensazione verticale Iva da Iva.  Tuttavia, se il soggetto dovesse risultare non operativo per tre anni consecutivi, al termine del triennio verrebbe meno anche la possibilità di effettuare la compensazione verticale.</w:t>
      </w:r>
    </w:p>
  </w:footnote>
  <w:footnote w:id="4">
    <w:p w:rsidR="00CF2E40" w:rsidRPr="0062761E" w:rsidRDefault="00CF2E40" w:rsidP="0062761E">
      <w:pPr>
        <w:pStyle w:val="Testonotaapidipagina"/>
        <w:jc w:val="both"/>
        <w:rPr>
          <w:rFonts w:ascii="Arial" w:hAnsi="Arial" w:cs="Arial"/>
        </w:rPr>
      </w:pPr>
      <w:r w:rsidRPr="0062761E">
        <w:rPr>
          <w:rStyle w:val="Rimandonotaapidipagina"/>
          <w:rFonts w:ascii="Arial" w:hAnsi="Arial" w:cs="Arial"/>
        </w:rPr>
        <w:footnoteRef/>
      </w:r>
      <w:r w:rsidRPr="0062761E">
        <w:rPr>
          <w:rFonts w:ascii="Arial" w:hAnsi="Arial" w:cs="Arial"/>
        </w:rPr>
        <w:t xml:space="preserve"> La causa di esclusione deve ricorrere nell’anno di riferimento – ovvero il 2015</w:t>
      </w:r>
    </w:p>
    <w:p w:rsidR="00CF2E40" w:rsidRPr="0062761E" w:rsidRDefault="00CF2E40" w:rsidP="00B56E38">
      <w:pPr>
        <w:pStyle w:val="Testonotaapidipagina"/>
        <w:numPr>
          <w:ilvl w:val="0"/>
          <w:numId w:val="11"/>
        </w:numPr>
        <w:ind w:left="426" w:hanging="284"/>
        <w:jc w:val="both"/>
        <w:rPr>
          <w:rFonts w:ascii="Arial" w:hAnsi="Arial" w:cs="Arial"/>
        </w:rPr>
      </w:pPr>
      <w:r w:rsidRPr="0062761E">
        <w:rPr>
          <w:rFonts w:ascii="Arial" w:hAnsi="Arial" w:cs="Arial"/>
        </w:rPr>
        <w:t>ha l’obbligo di costituirsi sotto forma di società di capitali;</w:t>
      </w:r>
    </w:p>
    <w:p w:rsidR="00CF2E40" w:rsidRPr="0062761E" w:rsidRDefault="00CF2E40" w:rsidP="00B56E38">
      <w:pPr>
        <w:pStyle w:val="Testonotaapidipagina"/>
        <w:numPr>
          <w:ilvl w:val="0"/>
          <w:numId w:val="11"/>
        </w:numPr>
        <w:ind w:left="426" w:hanging="284"/>
        <w:jc w:val="both"/>
        <w:rPr>
          <w:rFonts w:ascii="Arial" w:hAnsi="Arial" w:cs="Arial"/>
        </w:rPr>
      </w:pPr>
      <w:r w:rsidRPr="0062761E">
        <w:rPr>
          <w:rFonts w:ascii="Arial" w:hAnsi="Arial" w:cs="Arial"/>
        </w:rPr>
        <w:t>si trova nel primo periodo di imposta;</w:t>
      </w:r>
    </w:p>
    <w:p w:rsidR="00CF2E40" w:rsidRPr="0062761E" w:rsidRDefault="00CF2E40" w:rsidP="00B56E38">
      <w:pPr>
        <w:pStyle w:val="Testonotaapidipagina"/>
        <w:numPr>
          <w:ilvl w:val="0"/>
          <w:numId w:val="11"/>
        </w:numPr>
        <w:ind w:left="426" w:hanging="284"/>
        <w:jc w:val="both"/>
        <w:rPr>
          <w:rFonts w:ascii="Arial" w:hAnsi="Arial" w:cs="Arial"/>
        </w:rPr>
      </w:pPr>
      <w:r w:rsidRPr="0062761E">
        <w:rPr>
          <w:rFonts w:ascii="Arial" w:hAnsi="Arial" w:cs="Arial"/>
        </w:rPr>
        <w:t>è in amministrazione controllata o straordinaria;</w:t>
      </w:r>
    </w:p>
    <w:p w:rsidR="00CF2E40" w:rsidRPr="0062761E" w:rsidRDefault="00CF2E40" w:rsidP="00B56E38">
      <w:pPr>
        <w:pStyle w:val="Testonotaapidipagina"/>
        <w:numPr>
          <w:ilvl w:val="0"/>
          <w:numId w:val="11"/>
        </w:numPr>
        <w:ind w:left="426" w:hanging="284"/>
        <w:jc w:val="both"/>
        <w:rPr>
          <w:rFonts w:ascii="Arial" w:hAnsi="Arial" w:cs="Arial"/>
        </w:rPr>
      </w:pPr>
      <w:r w:rsidRPr="0062761E">
        <w:rPr>
          <w:rFonts w:ascii="Arial" w:hAnsi="Arial" w:cs="Arial"/>
        </w:rPr>
        <w:t>controlla società ed enti i cui titoli sono negoziati in mercati regolamentati italiani ed esteri (oppure  società ed enti quotati e società controllate)</w:t>
      </w:r>
    </w:p>
    <w:p w:rsidR="00CF2E40" w:rsidRPr="0062761E" w:rsidRDefault="00CF2E40" w:rsidP="00B56E38">
      <w:pPr>
        <w:pStyle w:val="Testonotaapidipagina"/>
        <w:numPr>
          <w:ilvl w:val="0"/>
          <w:numId w:val="11"/>
        </w:numPr>
        <w:ind w:left="426" w:hanging="284"/>
        <w:jc w:val="both"/>
        <w:rPr>
          <w:rFonts w:ascii="Arial" w:hAnsi="Arial" w:cs="Arial"/>
        </w:rPr>
      </w:pPr>
      <w:r w:rsidRPr="0062761E">
        <w:rPr>
          <w:rFonts w:ascii="Arial" w:hAnsi="Arial" w:cs="Arial"/>
        </w:rPr>
        <w:t>esercita pubblici servizi di trasporto;</w:t>
      </w:r>
    </w:p>
    <w:p w:rsidR="00CF2E40" w:rsidRPr="0062761E" w:rsidRDefault="00CF2E40" w:rsidP="00B56E38">
      <w:pPr>
        <w:pStyle w:val="Testonotaapidipagina"/>
        <w:numPr>
          <w:ilvl w:val="0"/>
          <w:numId w:val="11"/>
        </w:numPr>
        <w:ind w:left="426" w:hanging="284"/>
        <w:jc w:val="both"/>
        <w:rPr>
          <w:rFonts w:ascii="Arial" w:hAnsi="Arial" w:cs="Arial"/>
        </w:rPr>
      </w:pPr>
      <w:r w:rsidRPr="0062761E">
        <w:rPr>
          <w:rFonts w:ascii="Arial" w:hAnsi="Arial" w:cs="Arial"/>
        </w:rPr>
        <w:t>ha un numero di soci non inferiore a 50;</w:t>
      </w:r>
    </w:p>
    <w:p w:rsidR="00CF2E40" w:rsidRPr="0062761E" w:rsidRDefault="00CF2E40" w:rsidP="00B56E38">
      <w:pPr>
        <w:pStyle w:val="Testonotaapidipagina"/>
        <w:numPr>
          <w:ilvl w:val="0"/>
          <w:numId w:val="11"/>
        </w:numPr>
        <w:ind w:left="426" w:hanging="284"/>
        <w:jc w:val="both"/>
        <w:rPr>
          <w:rFonts w:ascii="Arial" w:hAnsi="Arial" w:cs="Arial"/>
        </w:rPr>
      </w:pPr>
      <w:r w:rsidRPr="0062761E">
        <w:rPr>
          <w:rFonts w:ascii="Arial" w:hAnsi="Arial" w:cs="Arial"/>
        </w:rPr>
        <w:t>nei due esercizi precedenti ha avuto un numero di dipendenti mai inferiore alle dieci unità;</w:t>
      </w:r>
    </w:p>
    <w:p w:rsidR="00CF2E40" w:rsidRPr="0062761E" w:rsidRDefault="00CF2E40" w:rsidP="00B56E38">
      <w:pPr>
        <w:pStyle w:val="Testonotaapidipagina"/>
        <w:numPr>
          <w:ilvl w:val="0"/>
          <w:numId w:val="11"/>
        </w:numPr>
        <w:ind w:left="426" w:hanging="284"/>
        <w:jc w:val="both"/>
        <w:rPr>
          <w:rFonts w:ascii="Arial" w:hAnsi="Arial" w:cs="Arial"/>
        </w:rPr>
      </w:pPr>
      <w:r w:rsidRPr="0062761E">
        <w:rPr>
          <w:rFonts w:ascii="Arial" w:hAnsi="Arial" w:cs="Arial"/>
        </w:rPr>
        <w:t>è in stato di fallimento, assoggettata a procedure di liquidazione giudiziaria, di liquidazione coatta amministrativa ed in concordato preventivo;</w:t>
      </w:r>
    </w:p>
    <w:p w:rsidR="00CF2E40" w:rsidRPr="0062761E" w:rsidRDefault="00CF2E40" w:rsidP="00B56E38">
      <w:pPr>
        <w:pStyle w:val="Testonotaapidipagina"/>
        <w:numPr>
          <w:ilvl w:val="0"/>
          <w:numId w:val="11"/>
        </w:numPr>
        <w:ind w:left="426" w:hanging="284"/>
        <w:jc w:val="both"/>
        <w:rPr>
          <w:rFonts w:ascii="Arial" w:hAnsi="Arial" w:cs="Arial"/>
        </w:rPr>
      </w:pPr>
      <w:r w:rsidRPr="0062761E">
        <w:rPr>
          <w:rFonts w:ascii="Arial" w:hAnsi="Arial" w:cs="Arial"/>
        </w:rPr>
        <w:t>presenta un ammontare complessivo del valore della produzione (raggruppamento A del Conto economico) superiore al totale attivo dello Stato patrimoniale;</w:t>
      </w:r>
    </w:p>
    <w:p w:rsidR="00CF2E40" w:rsidRPr="0062761E" w:rsidRDefault="00CF2E40" w:rsidP="00B56E38">
      <w:pPr>
        <w:pStyle w:val="Testonotaapidipagina"/>
        <w:numPr>
          <w:ilvl w:val="0"/>
          <w:numId w:val="11"/>
        </w:numPr>
        <w:ind w:left="426" w:hanging="284"/>
        <w:jc w:val="both"/>
        <w:rPr>
          <w:rFonts w:ascii="Arial" w:hAnsi="Arial" w:cs="Arial"/>
        </w:rPr>
      </w:pPr>
      <w:r w:rsidRPr="0062761E">
        <w:rPr>
          <w:rFonts w:ascii="Arial" w:hAnsi="Arial" w:cs="Arial"/>
        </w:rPr>
        <w:t>è partecipata da enti pubblici almeno nella misura del 20% del Capitale sociale;</w:t>
      </w:r>
    </w:p>
    <w:p w:rsidR="00CF2E40" w:rsidRPr="0062761E" w:rsidRDefault="00CF2E40" w:rsidP="00B56E38">
      <w:pPr>
        <w:pStyle w:val="Testonotaapidipagina"/>
        <w:numPr>
          <w:ilvl w:val="0"/>
          <w:numId w:val="11"/>
        </w:numPr>
        <w:ind w:left="426" w:hanging="284"/>
        <w:jc w:val="both"/>
        <w:rPr>
          <w:rFonts w:ascii="Arial" w:hAnsi="Arial" w:cs="Arial"/>
        </w:rPr>
      </w:pPr>
      <w:r w:rsidRPr="0062761E">
        <w:rPr>
          <w:rFonts w:ascii="Arial" w:hAnsi="Arial" w:cs="Arial"/>
        </w:rPr>
        <w:t>risulta congrua e coerente ai fini degli studi di settore.</w:t>
      </w:r>
    </w:p>
    <w:p w:rsidR="00CF2E40" w:rsidRPr="0062761E" w:rsidRDefault="00CF2E40" w:rsidP="0062761E">
      <w:pPr>
        <w:pStyle w:val="Testonotaapidipagina"/>
        <w:jc w:val="both"/>
        <w:rPr>
          <w:rFonts w:ascii="Arial" w:hAnsi="Arial" w:cs="Arial"/>
        </w:rPr>
      </w:pPr>
      <w:r w:rsidRPr="0062761E">
        <w:rPr>
          <w:rFonts w:ascii="Arial" w:hAnsi="Arial" w:cs="Arial"/>
        </w:rPr>
        <w:t>Le cause di esclusione trovano applicazione sia con riferimento al test di operatività che in sede di verifica delle perdite sistematiche.</w:t>
      </w:r>
    </w:p>
  </w:footnote>
  <w:footnote w:id="5">
    <w:p w:rsidR="00CF2E40" w:rsidRPr="0062761E" w:rsidRDefault="00CF2E40" w:rsidP="0062761E">
      <w:pPr>
        <w:pStyle w:val="Testonotaapidipagina"/>
        <w:jc w:val="both"/>
        <w:rPr>
          <w:rFonts w:ascii="Arial" w:hAnsi="Arial" w:cs="Arial"/>
        </w:rPr>
      </w:pPr>
      <w:r w:rsidRPr="0062761E">
        <w:rPr>
          <w:rStyle w:val="Rimandonotaapidipagina"/>
          <w:rFonts w:ascii="Arial" w:hAnsi="Arial" w:cs="Arial"/>
        </w:rPr>
        <w:footnoteRef/>
      </w:r>
      <w:r w:rsidRPr="0062761E">
        <w:rPr>
          <w:rFonts w:ascii="Arial" w:hAnsi="Arial" w:cs="Arial"/>
        </w:rPr>
        <w:t xml:space="preserve"> La presenza di una causa di disapplicazione deve essere verificata nel quinquennio precedente. È invece irrilevante la presenza di una causa di disapplicazione nell’anno di riferimento (es. 2015).</w:t>
      </w:r>
    </w:p>
    <w:p w:rsidR="00CF2E40" w:rsidRPr="0062761E" w:rsidRDefault="00CF2E40" w:rsidP="0062761E">
      <w:pPr>
        <w:pStyle w:val="Testonotaapidipagina"/>
        <w:jc w:val="both"/>
        <w:rPr>
          <w:rFonts w:ascii="Arial" w:hAnsi="Arial" w:cs="Arial"/>
        </w:rPr>
      </w:pPr>
      <w:r w:rsidRPr="0062761E">
        <w:rPr>
          <w:rFonts w:ascii="Arial" w:hAnsi="Arial" w:cs="Arial"/>
        </w:rPr>
        <w:t>Si sottolinea, inoltre, che le cause di disapplicazione di seguito richiamate si riferiscono esclusivamente alle società che non superano il test delle perdite sistematiche, mentre non possono essere estese alle società non operative.</w:t>
      </w:r>
    </w:p>
    <w:p w:rsidR="00CF2E40" w:rsidRPr="0062761E" w:rsidRDefault="00CF2E40" w:rsidP="0062761E">
      <w:pPr>
        <w:pStyle w:val="Testonotaapidipagina"/>
        <w:jc w:val="both"/>
        <w:rPr>
          <w:rFonts w:ascii="Arial" w:hAnsi="Arial" w:cs="Arial"/>
        </w:rPr>
      </w:pPr>
      <w:r w:rsidRPr="0062761E">
        <w:rPr>
          <w:rFonts w:ascii="Arial" w:hAnsi="Arial" w:cs="Arial"/>
        </w:rPr>
        <w:t>Al fine di favorire l’individuazione della presenza di eventuali cause di disapplicazione rilevanti, si consiglia di indicare, nella tabella che segue, il codice relativo alla causa di disapplicazione che ricorre:</w:t>
      </w:r>
    </w:p>
    <w:p w:rsidR="00CF2E40" w:rsidRPr="0062761E" w:rsidRDefault="00CF2E40" w:rsidP="0062761E">
      <w:pPr>
        <w:pStyle w:val="Testonotaapidipagina"/>
        <w:jc w:val="both"/>
        <w:rPr>
          <w:rFonts w:ascii="Arial" w:hAnsi="Arial" w:cs="Arial"/>
        </w:rPr>
      </w:pPr>
      <w:r w:rsidRPr="0062761E">
        <w:rPr>
          <w:rFonts w:ascii="Arial" w:hAnsi="Arial" w:cs="Arial"/>
        </w:rPr>
        <w:t>(l’indicazione anche di uno soltanto dei codici in una delle annualità richiamate consente la disapplicazione della disciplina)</w:t>
      </w:r>
    </w:p>
    <w:tbl>
      <w:tblPr>
        <w:tblStyle w:val="Grigliatabella"/>
        <w:tblW w:w="0" w:type="auto"/>
        <w:tblInd w:w="108" w:type="dxa"/>
        <w:tblLook w:val="04A0" w:firstRow="1" w:lastRow="0" w:firstColumn="1" w:lastColumn="0" w:noHBand="0" w:noVBand="1"/>
      </w:tblPr>
      <w:tblGrid>
        <w:gridCol w:w="1733"/>
        <w:gridCol w:w="1833"/>
        <w:gridCol w:w="1834"/>
        <w:gridCol w:w="1834"/>
        <w:gridCol w:w="1944"/>
      </w:tblGrid>
      <w:tr w:rsidR="00CF2E40" w:rsidRPr="0062761E" w:rsidTr="0062761E">
        <w:tc>
          <w:tcPr>
            <w:tcW w:w="1817" w:type="dxa"/>
          </w:tcPr>
          <w:p w:rsidR="00CF2E40" w:rsidRPr="0062761E" w:rsidRDefault="00CF2E40" w:rsidP="0062761E">
            <w:pPr>
              <w:pStyle w:val="Testonotaapidipagina"/>
              <w:jc w:val="both"/>
              <w:rPr>
                <w:rFonts w:ascii="Arial" w:hAnsi="Arial" w:cs="Arial"/>
                <w:b/>
              </w:rPr>
            </w:pPr>
            <w:r w:rsidRPr="0062761E">
              <w:rPr>
                <w:rFonts w:ascii="Arial" w:hAnsi="Arial" w:cs="Arial"/>
                <w:b/>
              </w:rPr>
              <w:t>2014</w:t>
            </w:r>
          </w:p>
        </w:tc>
        <w:tc>
          <w:tcPr>
            <w:tcW w:w="1925" w:type="dxa"/>
          </w:tcPr>
          <w:p w:rsidR="00CF2E40" w:rsidRPr="0062761E" w:rsidRDefault="00CF2E40" w:rsidP="0062761E">
            <w:pPr>
              <w:pStyle w:val="Testonotaapidipagina"/>
              <w:jc w:val="both"/>
              <w:rPr>
                <w:rFonts w:ascii="Arial" w:hAnsi="Arial" w:cs="Arial"/>
                <w:b/>
              </w:rPr>
            </w:pPr>
            <w:r w:rsidRPr="0062761E">
              <w:rPr>
                <w:rFonts w:ascii="Arial" w:hAnsi="Arial" w:cs="Arial"/>
                <w:b/>
              </w:rPr>
              <w:t>2013</w:t>
            </w:r>
          </w:p>
        </w:tc>
        <w:tc>
          <w:tcPr>
            <w:tcW w:w="1926" w:type="dxa"/>
          </w:tcPr>
          <w:p w:rsidR="00CF2E40" w:rsidRPr="0062761E" w:rsidRDefault="00CF2E40" w:rsidP="0062761E">
            <w:pPr>
              <w:pStyle w:val="Testonotaapidipagina"/>
              <w:jc w:val="both"/>
              <w:rPr>
                <w:rFonts w:ascii="Arial" w:hAnsi="Arial" w:cs="Arial"/>
                <w:b/>
              </w:rPr>
            </w:pPr>
            <w:r w:rsidRPr="0062761E">
              <w:rPr>
                <w:rFonts w:ascii="Arial" w:hAnsi="Arial" w:cs="Arial"/>
                <w:b/>
              </w:rPr>
              <w:t>2012</w:t>
            </w:r>
          </w:p>
        </w:tc>
        <w:tc>
          <w:tcPr>
            <w:tcW w:w="1926" w:type="dxa"/>
          </w:tcPr>
          <w:p w:rsidR="00CF2E40" w:rsidRPr="0062761E" w:rsidRDefault="00CF2E40" w:rsidP="0062761E">
            <w:pPr>
              <w:pStyle w:val="Testonotaapidipagina"/>
              <w:jc w:val="both"/>
              <w:rPr>
                <w:rFonts w:ascii="Arial" w:hAnsi="Arial" w:cs="Arial"/>
                <w:b/>
              </w:rPr>
            </w:pPr>
            <w:r w:rsidRPr="0062761E">
              <w:rPr>
                <w:rFonts w:ascii="Arial" w:hAnsi="Arial" w:cs="Arial"/>
                <w:b/>
              </w:rPr>
              <w:t>2011</w:t>
            </w:r>
          </w:p>
        </w:tc>
        <w:tc>
          <w:tcPr>
            <w:tcW w:w="2045" w:type="dxa"/>
          </w:tcPr>
          <w:p w:rsidR="00CF2E40" w:rsidRPr="0062761E" w:rsidRDefault="00CF2E40" w:rsidP="0062761E">
            <w:pPr>
              <w:pStyle w:val="Testonotaapidipagina"/>
              <w:jc w:val="both"/>
              <w:rPr>
                <w:rFonts w:ascii="Arial" w:hAnsi="Arial" w:cs="Arial"/>
                <w:b/>
              </w:rPr>
            </w:pPr>
            <w:r w:rsidRPr="0062761E">
              <w:rPr>
                <w:rFonts w:ascii="Arial" w:hAnsi="Arial" w:cs="Arial"/>
                <w:b/>
              </w:rPr>
              <w:t>2010</w:t>
            </w:r>
          </w:p>
        </w:tc>
      </w:tr>
      <w:tr w:rsidR="00CF2E40" w:rsidRPr="0062761E" w:rsidTr="0062761E">
        <w:tc>
          <w:tcPr>
            <w:tcW w:w="1817" w:type="dxa"/>
          </w:tcPr>
          <w:p w:rsidR="00CF2E40" w:rsidRPr="0062761E" w:rsidRDefault="00CF2E40" w:rsidP="0062761E">
            <w:pPr>
              <w:pStyle w:val="Testonotaapidipagina"/>
              <w:jc w:val="both"/>
              <w:rPr>
                <w:rFonts w:ascii="Arial" w:hAnsi="Arial" w:cs="Arial"/>
                <w:b/>
                <w:sz w:val="40"/>
                <w:szCs w:val="40"/>
              </w:rPr>
            </w:pPr>
            <w:r w:rsidRPr="0062761E">
              <w:rPr>
                <w:rFonts w:ascii="Arial" w:hAnsi="Arial" w:cs="Arial"/>
                <w:b/>
                <w:sz w:val="40"/>
                <w:szCs w:val="40"/>
              </w:rPr>
              <w:t>□</w:t>
            </w:r>
          </w:p>
        </w:tc>
        <w:tc>
          <w:tcPr>
            <w:tcW w:w="1925" w:type="dxa"/>
          </w:tcPr>
          <w:p w:rsidR="00CF2E40" w:rsidRPr="0062761E" w:rsidRDefault="00CF2E40" w:rsidP="0062761E">
            <w:pPr>
              <w:pStyle w:val="Testonotaapidipagina"/>
              <w:jc w:val="both"/>
              <w:rPr>
                <w:rFonts w:ascii="Arial" w:hAnsi="Arial" w:cs="Arial"/>
                <w:sz w:val="40"/>
                <w:szCs w:val="40"/>
              </w:rPr>
            </w:pPr>
            <w:r w:rsidRPr="0062761E">
              <w:rPr>
                <w:rFonts w:ascii="Arial" w:hAnsi="Arial" w:cs="Arial"/>
                <w:b/>
                <w:sz w:val="40"/>
                <w:szCs w:val="40"/>
              </w:rPr>
              <w:t>□</w:t>
            </w:r>
          </w:p>
        </w:tc>
        <w:tc>
          <w:tcPr>
            <w:tcW w:w="1926" w:type="dxa"/>
          </w:tcPr>
          <w:p w:rsidR="00CF2E40" w:rsidRPr="0062761E" w:rsidRDefault="00CF2E40" w:rsidP="0062761E">
            <w:pPr>
              <w:pStyle w:val="Testonotaapidipagina"/>
              <w:jc w:val="both"/>
              <w:rPr>
                <w:rFonts w:ascii="Arial" w:hAnsi="Arial" w:cs="Arial"/>
                <w:sz w:val="40"/>
                <w:szCs w:val="40"/>
              </w:rPr>
            </w:pPr>
            <w:r w:rsidRPr="0062761E">
              <w:rPr>
                <w:rFonts w:ascii="Arial" w:hAnsi="Arial" w:cs="Arial"/>
                <w:b/>
                <w:sz w:val="40"/>
                <w:szCs w:val="40"/>
              </w:rPr>
              <w:t>□</w:t>
            </w:r>
          </w:p>
        </w:tc>
        <w:tc>
          <w:tcPr>
            <w:tcW w:w="1926" w:type="dxa"/>
          </w:tcPr>
          <w:p w:rsidR="00CF2E40" w:rsidRPr="0062761E" w:rsidRDefault="00CF2E40" w:rsidP="0062761E">
            <w:pPr>
              <w:pStyle w:val="Testonotaapidipagina"/>
              <w:jc w:val="both"/>
              <w:rPr>
                <w:rFonts w:ascii="Arial" w:hAnsi="Arial" w:cs="Arial"/>
                <w:sz w:val="40"/>
                <w:szCs w:val="40"/>
              </w:rPr>
            </w:pPr>
            <w:r w:rsidRPr="0062761E">
              <w:rPr>
                <w:rFonts w:ascii="Arial" w:hAnsi="Arial" w:cs="Arial"/>
                <w:b/>
                <w:sz w:val="40"/>
                <w:szCs w:val="40"/>
              </w:rPr>
              <w:t>□</w:t>
            </w:r>
          </w:p>
        </w:tc>
        <w:tc>
          <w:tcPr>
            <w:tcW w:w="2045" w:type="dxa"/>
          </w:tcPr>
          <w:p w:rsidR="00CF2E40" w:rsidRPr="0062761E" w:rsidRDefault="00CF2E40" w:rsidP="0062761E">
            <w:pPr>
              <w:pStyle w:val="Testonotaapidipagina"/>
              <w:jc w:val="both"/>
              <w:rPr>
                <w:rFonts w:ascii="Arial" w:hAnsi="Arial" w:cs="Arial"/>
                <w:sz w:val="40"/>
                <w:szCs w:val="40"/>
              </w:rPr>
            </w:pPr>
            <w:r w:rsidRPr="0062761E">
              <w:rPr>
                <w:rFonts w:ascii="Arial" w:hAnsi="Arial" w:cs="Arial"/>
                <w:b/>
                <w:sz w:val="40"/>
                <w:szCs w:val="40"/>
              </w:rPr>
              <w:t>□</w:t>
            </w:r>
          </w:p>
        </w:tc>
      </w:tr>
    </w:tbl>
    <w:p w:rsidR="00CF2E40" w:rsidRPr="0062761E" w:rsidRDefault="00CF2E40" w:rsidP="0062761E">
      <w:pPr>
        <w:pStyle w:val="Testonotaapidipagina"/>
        <w:jc w:val="both"/>
        <w:rPr>
          <w:rFonts w:ascii="Arial" w:hAnsi="Arial" w:cs="Arial"/>
        </w:rPr>
      </w:pPr>
    </w:p>
    <w:p w:rsidR="00CF2E40" w:rsidRPr="0062761E" w:rsidRDefault="00CF2E40" w:rsidP="00E175FB">
      <w:pPr>
        <w:pStyle w:val="Testonotaapidipagina"/>
        <w:numPr>
          <w:ilvl w:val="0"/>
          <w:numId w:val="5"/>
        </w:numPr>
        <w:jc w:val="both"/>
        <w:rPr>
          <w:rFonts w:ascii="Arial" w:hAnsi="Arial" w:cs="Arial"/>
        </w:rPr>
      </w:pPr>
      <w:r w:rsidRPr="0062761E">
        <w:rPr>
          <w:rFonts w:ascii="Arial" w:hAnsi="Arial" w:cs="Arial"/>
        </w:rPr>
        <w:t xml:space="preserve">società in liquidazione che abbia assunto, in una delle precedenti dichiarazioni dei redditi, l’impegno a richiedere la cancellazione dal registro imprese </w:t>
      </w:r>
    </w:p>
    <w:p w:rsidR="00CF2E40" w:rsidRPr="0062761E" w:rsidRDefault="00CF2E40" w:rsidP="0062761E">
      <w:pPr>
        <w:pStyle w:val="Testonotaapidipagina"/>
        <w:numPr>
          <w:ilvl w:val="0"/>
          <w:numId w:val="5"/>
        </w:numPr>
        <w:jc w:val="both"/>
        <w:rPr>
          <w:rFonts w:ascii="Arial" w:hAnsi="Arial" w:cs="Arial"/>
        </w:rPr>
      </w:pPr>
      <w:r w:rsidRPr="0062761E">
        <w:rPr>
          <w:rFonts w:ascii="Arial" w:hAnsi="Arial" w:cs="Arial"/>
        </w:rPr>
        <w:t>società in fallimento, liquidazione coatta amministrativa, liquidazione giudiziaria, amministrazione straordinaria nonché in concordato preventivo e accordo di ristrutturazione di debito, con riferimento ai periodi anteriori all’avvio delle procedure i cui termini scadono dopo l’inizio delle procedure stesse;</w:t>
      </w:r>
    </w:p>
    <w:p w:rsidR="00CF2E40" w:rsidRPr="0062761E" w:rsidRDefault="00CF2E40" w:rsidP="0062761E">
      <w:pPr>
        <w:pStyle w:val="Testonotaapidipagina"/>
        <w:numPr>
          <w:ilvl w:val="0"/>
          <w:numId w:val="5"/>
        </w:numPr>
        <w:jc w:val="both"/>
        <w:rPr>
          <w:rFonts w:ascii="Arial" w:hAnsi="Arial" w:cs="Arial"/>
        </w:rPr>
      </w:pPr>
      <w:r w:rsidRPr="0062761E">
        <w:rPr>
          <w:rFonts w:ascii="Arial" w:hAnsi="Arial" w:cs="Arial"/>
        </w:rPr>
        <w:t>società sottoposte a sequestro penale o a confisca;</w:t>
      </w:r>
    </w:p>
    <w:p w:rsidR="00CF2E40" w:rsidRPr="0062761E" w:rsidRDefault="00CF2E40" w:rsidP="0062761E">
      <w:pPr>
        <w:pStyle w:val="Testonotaapidipagina"/>
        <w:numPr>
          <w:ilvl w:val="0"/>
          <w:numId w:val="5"/>
        </w:numPr>
        <w:jc w:val="both"/>
        <w:rPr>
          <w:rFonts w:ascii="Arial" w:hAnsi="Arial" w:cs="Arial"/>
        </w:rPr>
      </w:pPr>
      <w:r w:rsidRPr="0062761E">
        <w:rPr>
          <w:rFonts w:ascii="Arial" w:hAnsi="Arial" w:cs="Arial"/>
        </w:rPr>
        <w:t xml:space="preserve">società holding che detengono partecipazioni in società non in "perdita sistematica"; </w:t>
      </w:r>
    </w:p>
    <w:p w:rsidR="00CF2E40" w:rsidRPr="0062761E" w:rsidRDefault="00CF2E40" w:rsidP="0062761E">
      <w:pPr>
        <w:pStyle w:val="Testonotaapidipagina"/>
        <w:numPr>
          <w:ilvl w:val="0"/>
          <w:numId w:val="5"/>
        </w:numPr>
        <w:jc w:val="both"/>
        <w:rPr>
          <w:rFonts w:ascii="Arial" w:hAnsi="Arial" w:cs="Arial"/>
        </w:rPr>
      </w:pPr>
      <w:r w:rsidRPr="0062761E">
        <w:rPr>
          <w:rFonts w:ascii="Arial" w:hAnsi="Arial" w:cs="Arial"/>
        </w:rPr>
        <w:t>società che hanno ottenuto l'accoglimento dell'istanza di interpello nel precedente esercizio (circostanze oggettive puntualmente indicate nell’istanza, che non hanno subito modificazioni nei periodi di imposta successivi;</w:t>
      </w:r>
    </w:p>
    <w:p w:rsidR="00CF2E40" w:rsidRPr="0062761E" w:rsidRDefault="00CF2E40" w:rsidP="0062761E">
      <w:pPr>
        <w:pStyle w:val="Testonotaapidipagina"/>
        <w:numPr>
          <w:ilvl w:val="0"/>
          <w:numId w:val="5"/>
        </w:numPr>
        <w:jc w:val="both"/>
        <w:rPr>
          <w:rFonts w:ascii="Arial" w:hAnsi="Arial" w:cs="Arial"/>
        </w:rPr>
      </w:pPr>
      <w:r w:rsidRPr="0062761E">
        <w:rPr>
          <w:rFonts w:ascii="Arial" w:hAnsi="Arial" w:cs="Arial"/>
        </w:rPr>
        <w:t>società che hanno ottenuto l'accoglimento dell'istanza di interpello nel precedente esercizio (se è previsto l’esonero dalla compilazione del prospetto);</w:t>
      </w:r>
    </w:p>
    <w:p w:rsidR="00CF2E40" w:rsidRPr="0062761E" w:rsidRDefault="00CF2E40" w:rsidP="0062761E">
      <w:pPr>
        <w:pStyle w:val="Testonotaapidipagina"/>
        <w:numPr>
          <w:ilvl w:val="0"/>
          <w:numId w:val="5"/>
        </w:numPr>
        <w:jc w:val="both"/>
        <w:rPr>
          <w:rFonts w:ascii="Arial" w:hAnsi="Arial" w:cs="Arial"/>
        </w:rPr>
      </w:pPr>
      <w:r w:rsidRPr="0062761E">
        <w:rPr>
          <w:rFonts w:ascii="Arial" w:hAnsi="Arial" w:cs="Arial"/>
        </w:rPr>
        <w:t>società che conseguono un margine operativo lordo positivo;</w:t>
      </w:r>
    </w:p>
    <w:p w:rsidR="00CF2E40" w:rsidRPr="0062761E" w:rsidRDefault="00CF2E40" w:rsidP="0062761E">
      <w:pPr>
        <w:pStyle w:val="Testonotaapidipagina"/>
        <w:numPr>
          <w:ilvl w:val="0"/>
          <w:numId w:val="5"/>
        </w:numPr>
        <w:jc w:val="both"/>
        <w:rPr>
          <w:rFonts w:ascii="Arial" w:hAnsi="Arial" w:cs="Arial"/>
        </w:rPr>
      </w:pPr>
      <w:r w:rsidRPr="0062761E">
        <w:rPr>
          <w:rFonts w:ascii="Arial" w:hAnsi="Arial" w:cs="Arial"/>
        </w:rPr>
        <w:t>società per le quali gli adempimenti e i versamenti tributari sono stati sospesi o differiti da disposizioni normative adottate in conseguenza della dichiarazione dello stato di emergenza;</w:t>
      </w:r>
    </w:p>
    <w:p w:rsidR="00CF2E40" w:rsidRPr="0062761E" w:rsidRDefault="00CF2E40" w:rsidP="0062761E">
      <w:pPr>
        <w:pStyle w:val="Testonotaapidipagina"/>
        <w:numPr>
          <w:ilvl w:val="0"/>
          <w:numId w:val="5"/>
        </w:numPr>
        <w:jc w:val="both"/>
        <w:rPr>
          <w:rFonts w:ascii="Arial" w:hAnsi="Arial" w:cs="Arial"/>
        </w:rPr>
      </w:pPr>
      <w:r w:rsidRPr="0062761E">
        <w:rPr>
          <w:rFonts w:ascii="Arial" w:hAnsi="Arial" w:cs="Arial"/>
        </w:rPr>
        <w:t>società con somma algebrica positiva tra perdita fiscale di periodo e proventi esenti, esclusi o soggetti a ritenuta alla fonte a titolo d'imposta o ad imposta sostitutiva, ovvero frutto di disposizioni agevolative;</w:t>
      </w:r>
    </w:p>
    <w:p w:rsidR="00CF2E40" w:rsidRPr="0062761E" w:rsidRDefault="00CF2E40" w:rsidP="0062761E">
      <w:pPr>
        <w:pStyle w:val="Testonotaapidipagina"/>
        <w:numPr>
          <w:ilvl w:val="0"/>
          <w:numId w:val="5"/>
        </w:numPr>
        <w:jc w:val="both"/>
        <w:rPr>
          <w:rFonts w:ascii="Arial" w:hAnsi="Arial" w:cs="Arial"/>
        </w:rPr>
      </w:pPr>
      <w:r w:rsidRPr="0062761E">
        <w:rPr>
          <w:rFonts w:ascii="Arial" w:hAnsi="Arial" w:cs="Arial"/>
        </w:rPr>
        <w:t>società che esercitano esclusivamente attività agricola;</w:t>
      </w:r>
    </w:p>
    <w:p w:rsidR="00CF2E40" w:rsidRPr="0062761E" w:rsidRDefault="00CF2E40" w:rsidP="0062761E">
      <w:pPr>
        <w:pStyle w:val="Testonotaapidipagina"/>
        <w:numPr>
          <w:ilvl w:val="0"/>
          <w:numId w:val="5"/>
        </w:numPr>
        <w:jc w:val="both"/>
        <w:rPr>
          <w:rFonts w:ascii="Arial" w:hAnsi="Arial" w:cs="Arial"/>
        </w:rPr>
      </w:pPr>
      <w:r w:rsidRPr="0062761E">
        <w:rPr>
          <w:rFonts w:ascii="Arial" w:hAnsi="Arial" w:cs="Arial"/>
        </w:rPr>
        <w:t>società che risultano congrue e coerenti agli studi di settore;</w:t>
      </w:r>
    </w:p>
    <w:p w:rsidR="00CF2E40" w:rsidRPr="0062761E" w:rsidRDefault="00CF2E40" w:rsidP="0062761E">
      <w:pPr>
        <w:pStyle w:val="Testonotaapidipagina"/>
        <w:numPr>
          <w:ilvl w:val="0"/>
          <w:numId w:val="5"/>
        </w:numPr>
        <w:jc w:val="both"/>
        <w:rPr>
          <w:rFonts w:ascii="Arial" w:hAnsi="Arial" w:cs="Arial"/>
        </w:rPr>
      </w:pPr>
      <w:r w:rsidRPr="0062761E">
        <w:rPr>
          <w:rFonts w:ascii="Arial" w:hAnsi="Arial" w:cs="Arial"/>
        </w:rPr>
        <w:t>società che si trovano nel primo periodo d'imposta.</w:t>
      </w:r>
    </w:p>
  </w:footnote>
  <w:footnote w:id="6">
    <w:p w:rsidR="00CF2E40" w:rsidRPr="0062761E" w:rsidRDefault="00CF2E40" w:rsidP="0062761E">
      <w:pPr>
        <w:pStyle w:val="Testonotaapidipagina"/>
        <w:jc w:val="both"/>
        <w:rPr>
          <w:rFonts w:ascii="Arial" w:hAnsi="Arial" w:cs="Arial"/>
        </w:rPr>
      </w:pPr>
      <w:r w:rsidRPr="0062761E">
        <w:rPr>
          <w:rStyle w:val="Rimandonotaapidipagina"/>
          <w:rFonts w:ascii="Arial" w:hAnsi="Arial" w:cs="Arial"/>
        </w:rPr>
        <w:footnoteRef/>
      </w:r>
      <w:r w:rsidRPr="0062761E">
        <w:rPr>
          <w:rFonts w:ascii="Arial" w:hAnsi="Arial" w:cs="Arial"/>
        </w:rPr>
        <w:t xml:space="preserve"> In presenza di oggettive situazioni che hanno reso impossibile il superamento del testo di operatività e/o delle perdite sistematiche, la società può:</w:t>
      </w:r>
    </w:p>
    <w:p w:rsidR="00CF2E40" w:rsidRPr="0062761E" w:rsidRDefault="00CF2E40" w:rsidP="0062761E">
      <w:pPr>
        <w:pStyle w:val="Testonotaapidipagina"/>
        <w:numPr>
          <w:ilvl w:val="0"/>
          <w:numId w:val="16"/>
        </w:numPr>
        <w:jc w:val="both"/>
        <w:rPr>
          <w:rFonts w:ascii="Arial" w:hAnsi="Arial" w:cs="Arial"/>
        </w:rPr>
      </w:pPr>
      <w:r w:rsidRPr="0062761E">
        <w:rPr>
          <w:rFonts w:ascii="Arial" w:hAnsi="Arial" w:cs="Arial"/>
        </w:rPr>
        <w:t>interpellare l’amministrazione ai sensi dell’articolo 11, comma 1, lettera b), del</w:t>
      </w:r>
      <w:r>
        <w:rPr>
          <w:rFonts w:ascii="Arial" w:hAnsi="Arial" w:cs="Arial"/>
        </w:rPr>
        <w:t>la legge 27 luglio 2000, n. 212</w:t>
      </w:r>
      <w:r w:rsidRPr="0062761E">
        <w:rPr>
          <w:rFonts w:ascii="Arial" w:hAnsi="Arial" w:cs="Arial"/>
        </w:rPr>
        <w:t xml:space="preserve"> (c.d. “interpello probatorio”), </w:t>
      </w:r>
    </w:p>
    <w:p w:rsidR="00CF2E40" w:rsidRPr="0062761E" w:rsidRDefault="00CF2E40" w:rsidP="0062761E">
      <w:pPr>
        <w:pStyle w:val="Testonotaapidipagina"/>
        <w:numPr>
          <w:ilvl w:val="0"/>
          <w:numId w:val="16"/>
        </w:numPr>
        <w:jc w:val="both"/>
        <w:rPr>
          <w:rFonts w:ascii="Arial" w:hAnsi="Arial" w:cs="Arial"/>
        </w:rPr>
      </w:pPr>
      <w:r w:rsidRPr="0062761E">
        <w:rPr>
          <w:rFonts w:ascii="Arial" w:hAnsi="Arial" w:cs="Arial"/>
        </w:rPr>
        <w:t>oppure auto-valutare la disapplicazione della disciplina.</w:t>
      </w:r>
    </w:p>
    <w:p w:rsidR="00CF2E40" w:rsidRPr="0062761E" w:rsidRDefault="00CF2E40" w:rsidP="0062761E">
      <w:pPr>
        <w:pStyle w:val="Testonotaapidipagina"/>
        <w:jc w:val="both"/>
        <w:rPr>
          <w:rFonts w:ascii="Arial" w:hAnsi="Arial" w:cs="Arial"/>
        </w:rPr>
      </w:pPr>
      <w:r w:rsidRPr="0062761E">
        <w:rPr>
          <w:rFonts w:ascii="Arial" w:hAnsi="Arial" w:cs="Arial"/>
        </w:rPr>
        <w:t>Purtroppo, però, il Legislatore non chiarisce cosa debba intendersi con “oggettive situazioni”.</w:t>
      </w:r>
    </w:p>
    <w:p w:rsidR="00CF2E40" w:rsidRPr="0062761E" w:rsidRDefault="00CF2E40" w:rsidP="0062761E">
      <w:pPr>
        <w:pStyle w:val="Testonotaapidipagina"/>
        <w:jc w:val="both"/>
        <w:rPr>
          <w:rFonts w:ascii="Arial" w:hAnsi="Arial" w:cs="Arial"/>
        </w:rPr>
      </w:pPr>
      <w:r w:rsidRPr="0062761E">
        <w:rPr>
          <w:rFonts w:ascii="Arial" w:hAnsi="Arial" w:cs="Arial"/>
        </w:rPr>
        <w:t>Volendo riassumere alcuni dei chiarimenti forniti dall’Agenzia delle entrate si potrebbe affermare che è possibile la disapplicazione della disciplina in commento se si può dimostrare che ricorrono “</w:t>
      </w:r>
      <w:r w:rsidRPr="0062761E">
        <w:rPr>
          <w:rFonts w:ascii="Arial" w:hAnsi="Arial" w:cs="Arial"/>
          <w:i/>
        </w:rPr>
        <w:t>fatti od accadimenti, normalmente non riconducibili nella sfera di volontà dell'imprenditore</w:t>
      </w:r>
      <w:r w:rsidRPr="0062761E">
        <w:rPr>
          <w:rFonts w:ascii="Arial" w:hAnsi="Arial" w:cs="Arial"/>
        </w:rPr>
        <w:t>” che non consentono il superamento del test di operatività/delle perdite sistematiche (Cfr. Circolare n.44/E del 2007)</w:t>
      </w:r>
    </w:p>
    <w:p w:rsidR="00CF2E40" w:rsidRPr="0062761E" w:rsidRDefault="00CF2E40" w:rsidP="0062761E">
      <w:pPr>
        <w:pStyle w:val="Testonotaapidipagina"/>
        <w:jc w:val="both"/>
        <w:rPr>
          <w:rFonts w:ascii="Arial" w:hAnsi="Arial" w:cs="Arial"/>
        </w:rPr>
      </w:pPr>
      <w:r w:rsidRPr="0062761E">
        <w:rPr>
          <w:rFonts w:ascii="Arial" w:hAnsi="Arial" w:cs="Arial"/>
        </w:rPr>
        <w:t xml:space="preserve">La giurisprudenza, invece, più conforme alla </w:t>
      </w:r>
      <w:r w:rsidRPr="0062761E">
        <w:rPr>
          <w:rFonts w:ascii="Arial" w:hAnsi="Arial" w:cs="Arial"/>
          <w:i/>
        </w:rPr>
        <w:t>ratio</w:t>
      </w:r>
      <w:r w:rsidRPr="0062761E">
        <w:rPr>
          <w:rFonts w:ascii="Arial" w:hAnsi="Arial" w:cs="Arial"/>
        </w:rPr>
        <w:t xml:space="preserve"> della disposizione normativa, ha più volte </w:t>
      </w:r>
      <w:r>
        <w:rPr>
          <w:rFonts w:ascii="Arial" w:hAnsi="Arial" w:cs="Arial"/>
        </w:rPr>
        <w:t xml:space="preserve">escluso l’applicazione della penalizzante disciplina sulle società di comodo laddove fosse stato dimostrato in giudizio l’effettivo svolgimento di un’attività economica, escludendo quindi la circostanza che la società sia stata costituita al sol fine di garantire vantaggi fiscali ai propri soci (si veda, da ultimo, CTR Lombardia, Sezione 24, </w:t>
      </w:r>
      <w:r w:rsidRPr="0062761E">
        <w:rPr>
          <w:rFonts w:ascii="Arial" w:hAnsi="Arial" w:cs="Arial"/>
        </w:rPr>
        <w:t>Sentenza 26 gennaio 2016, n. 486)</w:t>
      </w:r>
    </w:p>
  </w:footnote>
  <w:footnote w:id="7">
    <w:p w:rsidR="00CF2E40" w:rsidRPr="0062761E" w:rsidRDefault="00CF2E40" w:rsidP="00885F16">
      <w:pPr>
        <w:pStyle w:val="Testonotaapidipagina"/>
        <w:rPr>
          <w:rFonts w:ascii="Arial" w:hAnsi="Arial" w:cs="Arial"/>
        </w:rPr>
      </w:pPr>
      <w:r w:rsidRPr="0062761E">
        <w:rPr>
          <w:rStyle w:val="Rimandonotaapidipagina"/>
          <w:rFonts w:ascii="Arial" w:hAnsi="Arial" w:cs="Arial"/>
        </w:rPr>
        <w:footnoteRef/>
      </w:r>
      <w:r w:rsidRPr="0062761E">
        <w:rPr>
          <w:rFonts w:ascii="Arial" w:hAnsi="Arial" w:cs="Arial"/>
        </w:rPr>
        <w:t xml:space="preserve"> Si rimanda alla nota 1.</w:t>
      </w:r>
    </w:p>
  </w:footnote>
  <w:footnote w:id="8">
    <w:p w:rsidR="00CF2E40" w:rsidRPr="0062761E" w:rsidRDefault="00CF2E40" w:rsidP="00885F16">
      <w:pPr>
        <w:spacing w:after="0" w:line="240" w:lineRule="auto"/>
        <w:rPr>
          <w:rFonts w:ascii="Arial" w:hAnsi="Arial" w:cs="Arial"/>
          <w:sz w:val="20"/>
          <w:szCs w:val="20"/>
        </w:rPr>
      </w:pPr>
      <w:r w:rsidRPr="0062761E">
        <w:rPr>
          <w:rStyle w:val="Rimandonotaapidipagina"/>
          <w:rFonts w:ascii="Arial" w:hAnsi="Arial" w:cs="Arial"/>
        </w:rPr>
        <w:footnoteRef/>
      </w:r>
      <w:r w:rsidRPr="0062761E">
        <w:rPr>
          <w:rFonts w:ascii="Arial" w:hAnsi="Arial" w:cs="Arial"/>
        </w:rPr>
        <w:t xml:space="preserve"> </w:t>
      </w:r>
      <w:r w:rsidRPr="0062761E">
        <w:rPr>
          <w:rFonts w:ascii="Arial" w:hAnsi="Arial" w:cs="Arial"/>
          <w:sz w:val="20"/>
          <w:szCs w:val="20"/>
        </w:rPr>
        <w:t xml:space="preserve">Sono considerate non operative le società che presentano ricavi inferiori a quelli minimi presunti, ottenuti applicando specifici coefficienti a determinati </w:t>
      </w:r>
      <w:r w:rsidRPr="0062761E">
        <w:rPr>
          <w:rFonts w:ascii="Arial" w:hAnsi="Arial" w:cs="Arial"/>
          <w:i/>
          <w:sz w:val="20"/>
          <w:szCs w:val="20"/>
        </w:rPr>
        <w:t>assets</w:t>
      </w:r>
      <w:r>
        <w:rPr>
          <w:rFonts w:ascii="Arial" w:hAnsi="Arial" w:cs="Arial"/>
          <w:sz w:val="20"/>
          <w:szCs w:val="20"/>
        </w:rPr>
        <w:t xml:space="preserve"> aziendali individuati dal </w:t>
      </w:r>
      <w:r w:rsidRPr="0062761E">
        <w:rPr>
          <w:rFonts w:ascii="Arial" w:hAnsi="Arial" w:cs="Arial"/>
          <w:sz w:val="20"/>
          <w:szCs w:val="20"/>
        </w:rPr>
        <w:t>legislatore.</w:t>
      </w:r>
    </w:p>
    <w:p w:rsidR="00CF2E40" w:rsidRPr="0062761E" w:rsidRDefault="00CF2E40" w:rsidP="00885F16">
      <w:pPr>
        <w:pStyle w:val="Testonotaapidipagina"/>
        <w:rPr>
          <w:rFonts w:ascii="Arial" w:hAnsi="Arial" w:cs="Arial"/>
        </w:rPr>
      </w:pPr>
      <w:r w:rsidRPr="0062761E">
        <w:rPr>
          <w:rFonts w:ascii="Arial" w:hAnsi="Arial" w:cs="Arial"/>
        </w:rPr>
        <w:t>Soffermandoci quindi sul calcolo dei ricavi minimi presunti, questi si determinano applicando le percentuali previste al valore medio del triennio delle attività rilevanti.</w:t>
      </w:r>
    </w:p>
    <w:p w:rsidR="00CF2E40" w:rsidRPr="0062761E" w:rsidRDefault="00CF2E40" w:rsidP="00885F16">
      <w:pPr>
        <w:pStyle w:val="Testonotaapidipagina"/>
        <w:rPr>
          <w:rFonts w:ascii="Arial" w:hAnsi="Arial" w:cs="Arial"/>
        </w:rPr>
      </w:pPr>
      <w:r w:rsidRPr="0062761E">
        <w:rPr>
          <w:rFonts w:ascii="Arial" w:eastAsia="Times New Roman" w:hAnsi="Arial" w:cs="Arial"/>
          <w:noProof/>
          <w:sz w:val="22"/>
        </w:rPr>
        <w:drawing>
          <wp:inline distT="0" distB="0" distL="0" distR="0" wp14:anchorId="41DC5112" wp14:editId="3C1F000C">
            <wp:extent cx="6014720" cy="2788920"/>
            <wp:effectExtent l="0" t="0" r="508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6230" cy="2789620"/>
                    </a:xfrm>
                    <a:prstGeom prst="rect">
                      <a:avLst/>
                    </a:prstGeom>
                    <a:noFill/>
                    <a:ln>
                      <a:noFill/>
                    </a:ln>
                  </pic:spPr>
                </pic:pic>
              </a:graphicData>
            </a:graphic>
          </wp:inline>
        </w:drawing>
      </w:r>
    </w:p>
    <w:p w:rsidR="00CF2E40" w:rsidRDefault="00CF2E40" w:rsidP="005B0BE7">
      <w:pPr>
        <w:pStyle w:val="Testonotaapidipagina"/>
        <w:jc w:val="both"/>
        <w:rPr>
          <w:rFonts w:ascii="Arial" w:hAnsi="Arial" w:cs="Arial"/>
        </w:rPr>
      </w:pPr>
      <w:r w:rsidRPr="0062761E">
        <w:rPr>
          <w:rFonts w:ascii="Arial" w:hAnsi="Arial" w:cs="Arial"/>
        </w:rPr>
        <w:t>Dette percentuali vanno applicate al valore dei beni assunto in base alle risultanze medie dell’esercizio e dei due precedenti. I due esercizi precedenti a quello di osservazione devono essere considerati anche se interessati da cause di esclusione dall’applicazione della norma.</w:t>
      </w:r>
    </w:p>
    <w:p w:rsidR="00CF2E40" w:rsidRPr="0062761E" w:rsidRDefault="00CF2E40" w:rsidP="005B0BE7">
      <w:pPr>
        <w:pStyle w:val="Testonotaapidipagina"/>
        <w:jc w:val="both"/>
        <w:rPr>
          <w:rFonts w:ascii="Arial" w:hAnsi="Arial" w:cs="Arial"/>
        </w:rPr>
      </w:pPr>
      <w:r>
        <w:rPr>
          <w:rFonts w:ascii="Arial" w:hAnsi="Arial" w:cs="Arial"/>
        </w:rPr>
        <w:t>In ogni caso, si rimanda all’apposita check list per la verifica del superamento del test di operatività.</w:t>
      </w:r>
    </w:p>
  </w:footnote>
  <w:footnote w:id="9">
    <w:p w:rsidR="00CF2E40" w:rsidRPr="0062761E" w:rsidRDefault="00CF2E40" w:rsidP="005B0BE7">
      <w:pPr>
        <w:pStyle w:val="Testonotaapidipagina"/>
        <w:jc w:val="both"/>
        <w:rPr>
          <w:rFonts w:ascii="Arial" w:hAnsi="Arial" w:cs="Arial"/>
        </w:rPr>
      </w:pPr>
      <w:r w:rsidRPr="0062761E">
        <w:rPr>
          <w:rStyle w:val="Rimandonotaapidipagina"/>
          <w:rFonts w:ascii="Arial" w:hAnsi="Arial" w:cs="Arial"/>
        </w:rPr>
        <w:footnoteRef/>
      </w:r>
      <w:r w:rsidRPr="0062761E">
        <w:rPr>
          <w:rFonts w:ascii="Arial" w:hAnsi="Arial" w:cs="Arial"/>
        </w:rPr>
        <w:t xml:space="preserve"> Il mancato superamento del "test di operatività" e/o del “test delle perdite sistematiche” comporta delle presunzioni di imponibile minimo e delle preclusioni per il contribuente, quali:</w:t>
      </w:r>
    </w:p>
    <w:p w:rsidR="00CF2E40" w:rsidRPr="0062761E" w:rsidRDefault="00CF2E40" w:rsidP="005B0BE7">
      <w:pPr>
        <w:pStyle w:val="Testonotaapidipagina"/>
        <w:jc w:val="both"/>
        <w:rPr>
          <w:rFonts w:ascii="Arial" w:hAnsi="Arial" w:cs="Arial"/>
        </w:rPr>
      </w:pPr>
      <w:r w:rsidRPr="0062761E">
        <w:rPr>
          <w:rFonts w:ascii="Arial" w:hAnsi="Arial" w:cs="Arial"/>
          <w:sz w:val="18"/>
          <w:szCs w:val="18"/>
        </w:rPr>
        <w:t>1.</w:t>
      </w:r>
      <w:r w:rsidRPr="0062761E">
        <w:rPr>
          <w:rFonts w:ascii="Arial" w:hAnsi="Arial" w:cs="Arial"/>
          <w:sz w:val="18"/>
          <w:szCs w:val="18"/>
        </w:rPr>
        <w:tab/>
      </w:r>
      <w:r w:rsidRPr="0062761E">
        <w:rPr>
          <w:rFonts w:ascii="Arial" w:hAnsi="Arial" w:cs="Arial"/>
        </w:rPr>
        <w:t>ai fini delle imposte sul reddito (Ires e Irpef), l'obbligo di dichiarare un reddito non inferiore a quello minimo presunto. Per i soggetti Ires è inoltre prevista una maggiorazione dell’aliquota pari al 10,5% (portando l’aliquota dal 27,5% al 38%);</w:t>
      </w:r>
    </w:p>
    <w:p w:rsidR="00CF2E40" w:rsidRPr="0062761E" w:rsidRDefault="00CF2E40" w:rsidP="005B0BE7">
      <w:pPr>
        <w:pStyle w:val="Testonotaapidipagina"/>
        <w:jc w:val="both"/>
        <w:rPr>
          <w:rFonts w:ascii="Arial" w:hAnsi="Arial" w:cs="Arial"/>
        </w:rPr>
      </w:pPr>
      <w:r w:rsidRPr="0062761E">
        <w:rPr>
          <w:rFonts w:ascii="Arial" w:hAnsi="Arial" w:cs="Arial"/>
        </w:rPr>
        <w:t>2.</w:t>
      </w:r>
      <w:r w:rsidRPr="0062761E">
        <w:rPr>
          <w:rFonts w:ascii="Arial" w:hAnsi="Arial" w:cs="Arial"/>
        </w:rPr>
        <w:tab/>
        <w:t xml:space="preserve">ai fini dell'imposta regionale sulle attività produttive (Irap), l'obbligo di dichiarare un valore della produzione netta non inferiore </w:t>
      </w:r>
      <w:r>
        <w:rPr>
          <w:rFonts w:ascii="Arial" w:hAnsi="Arial" w:cs="Arial"/>
        </w:rPr>
        <w:t>a quello</w:t>
      </w:r>
      <w:r w:rsidRPr="0062761E">
        <w:rPr>
          <w:rFonts w:ascii="Arial" w:hAnsi="Arial" w:cs="Arial"/>
        </w:rPr>
        <w:t xml:space="preserve"> minimo presunto;</w:t>
      </w:r>
    </w:p>
    <w:p w:rsidR="00CF2E40" w:rsidRPr="0062761E" w:rsidRDefault="00CF2E40" w:rsidP="005B0BE7">
      <w:pPr>
        <w:pStyle w:val="Testonotaapidipagina"/>
        <w:jc w:val="both"/>
        <w:rPr>
          <w:rFonts w:ascii="Arial" w:hAnsi="Arial" w:cs="Arial"/>
        </w:rPr>
      </w:pPr>
      <w:r w:rsidRPr="0062761E">
        <w:rPr>
          <w:rFonts w:ascii="Arial" w:hAnsi="Arial" w:cs="Arial"/>
        </w:rPr>
        <w:t>3.</w:t>
      </w:r>
      <w:r w:rsidRPr="0062761E">
        <w:rPr>
          <w:rFonts w:ascii="Arial" w:hAnsi="Arial" w:cs="Arial"/>
        </w:rPr>
        <w:tab/>
        <w:t>ai fini Iva, l'impossibilità di chiedere a rimborso, utilizzare in compensazione ai sensi dell'articolo 17 del Dlgs 241/1997, o di cedere ai sensi dell'articolo 5, comma 4-ter, del Dl 70/1988 convertito, con modificazioni, dalla legge 154/1988, l'eccedenza di credito risultante dalla dichiarazione. Il contribuente potrà pertanto solo riportare in avanti il credito per la compensazione verticale Iva da Iva.  Tuttavia, se il soggetto dovesse risultare non operativo per tre anni consecutivi, al termine del triennio verrebbe meno anche la possibilità di effettuare la compensazione verticale.</w:t>
      </w:r>
    </w:p>
  </w:footnote>
  <w:footnote w:id="10">
    <w:p w:rsidR="00CF2E40" w:rsidRPr="0062761E" w:rsidRDefault="00CF2E40" w:rsidP="005B0BE7">
      <w:pPr>
        <w:pStyle w:val="Testonotaapidipagina"/>
        <w:jc w:val="both"/>
        <w:rPr>
          <w:rFonts w:ascii="Arial" w:hAnsi="Arial" w:cs="Arial"/>
        </w:rPr>
      </w:pPr>
      <w:r w:rsidRPr="0062761E">
        <w:rPr>
          <w:rStyle w:val="Rimandonotaapidipagina"/>
          <w:rFonts w:ascii="Arial" w:hAnsi="Arial" w:cs="Arial"/>
        </w:rPr>
        <w:footnoteRef/>
      </w:r>
      <w:r w:rsidRPr="0062761E">
        <w:rPr>
          <w:rFonts w:ascii="Arial" w:hAnsi="Arial" w:cs="Arial"/>
        </w:rPr>
        <w:t xml:space="preserve"> La causa di esclusione deve ricorrere nell’anno di riferimento – ovvero il 2015</w:t>
      </w:r>
    </w:p>
    <w:p w:rsidR="00CF2E40" w:rsidRPr="0062761E" w:rsidRDefault="00CF2E40" w:rsidP="005B0BE7">
      <w:pPr>
        <w:pStyle w:val="Testonotaapidipagina"/>
        <w:numPr>
          <w:ilvl w:val="0"/>
          <w:numId w:val="11"/>
        </w:numPr>
        <w:jc w:val="both"/>
        <w:rPr>
          <w:rFonts w:ascii="Arial" w:hAnsi="Arial" w:cs="Arial"/>
        </w:rPr>
      </w:pPr>
      <w:r w:rsidRPr="0062761E">
        <w:rPr>
          <w:rFonts w:ascii="Arial" w:hAnsi="Arial" w:cs="Arial"/>
        </w:rPr>
        <w:t>ha l’obbligo di costituirsi sotto forma di società di capitali;</w:t>
      </w:r>
    </w:p>
    <w:p w:rsidR="00CF2E40" w:rsidRPr="0062761E" w:rsidRDefault="00CF2E40" w:rsidP="005B0BE7">
      <w:pPr>
        <w:pStyle w:val="Testonotaapidipagina"/>
        <w:numPr>
          <w:ilvl w:val="0"/>
          <w:numId w:val="11"/>
        </w:numPr>
        <w:jc w:val="both"/>
        <w:rPr>
          <w:rFonts w:ascii="Arial" w:hAnsi="Arial" w:cs="Arial"/>
        </w:rPr>
      </w:pPr>
      <w:r w:rsidRPr="0062761E">
        <w:rPr>
          <w:rFonts w:ascii="Arial" w:hAnsi="Arial" w:cs="Arial"/>
        </w:rPr>
        <w:t>si trova nel primo periodo di imposta;</w:t>
      </w:r>
    </w:p>
    <w:p w:rsidR="00CF2E40" w:rsidRPr="0062761E" w:rsidRDefault="00CF2E40" w:rsidP="005B0BE7">
      <w:pPr>
        <w:pStyle w:val="Testonotaapidipagina"/>
        <w:numPr>
          <w:ilvl w:val="0"/>
          <w:numId w:val="11"/>
        </w:numPr>
        <w:jc w:val="both"/>
        <w:rPr>
          <w:rFonts w:ascii="Arial" w:hAnsi="Arial" w:cs="Arial"/>
        </w:rPr>
      </w:pPr>
      <w:r w:rsidRPr="0062761E">
        <w:rPr>
          <w:rFonts w:ascii="Arial" w:hAnsi="Arial" w:cs="Arial"/>
        </w:rPr>
        <w:t>è in amministrazione controllata o straordinaria;</w:t>
      </w:r>
    </w:p>
    <w:p w:rsidR="00CF2E40" w:rsidRPr="0062761E" w:rsidRDefault="00CF2E40" w:rsidP="005B0BE7">
      <w:pPr>
        <w:pStyle w:val="Testonotaapidipagina"/>
        <w:numPr>
          <w:ilvl w:val="0"/>
          <w:numId w:val="11"/>
        </w:numPr>
        <w:jc w:val="both"/>
        <w:rPr>
          <w:rFonts w:ascii="Arial" w:hAnsi="Arial" w:cs="Arial"/>
        </w:rPr>
      </w:pPr>
      <w:r w:rsidRPr="0062761E">
        <w:rPr>
          <w:rFonts w:ascii="Arial" w:hAnsi="Arial" w:cs="Arial"/>
        </w:rPr>
        <w:t>controlla società ed enti i cui titoli sono negoziati in mercati regolamentati italiani ed esteri (oppure  società ed enti quotati e società controllate)</w:t>
      </w:r>
    </w:p>
    <w:p w:rsidR="00CF2E40" w:rsidRPr="0062761E" w:rsidRDefault="00CF2E40" w:rsidP="005B0BE7">
      <w:pPr>
        <w:pStyle w:val="Testonotaapidipagina"/>
        <w:numPr>
          <w:ilvl w:val="0"/>
          <w:numId w:val="11"/>
        </w:numPr>
        <w:jc w:val="both"/>
        <w:rPr>
          <w:rFonts w:ascii="Arial" w:hAnsi="Arial" w:cs="Arial"/>
        </w:rPr>
      </w:pPr>
      <w:r w:rsidRPr="0062761E">
        <w:rPr>
          <w:rFonts w:ascii="Arial" w:hAnsi="Arial" w:cs="Arial"/>
        </w:rPr>
        <w:t>esercita pubblici servizi di trasporto;</w:t>
      </w:r>
    </w:p>
    <w:p w:rsidR="00CF2E40" w:rsidRPr="0062761E" w:rsidRDefault="00CF2E40" w:rsidP="005B0BE7">
      <w:pPr>
        <w:pStyle w:val="Testonotaapidipagina"/>
        <w:numPr>
          <w:ilvl w:val="0"/>
          <w:numId w:val="11"/>
        </w:numPr>
        <w:jc w:val="both"/>
        <w:rPr>
          <w:rFonts w:ascii="Arial" w:hAnsi="Arial" w:cs="Arial"/>
        </w:rPr>
      </w:pPr>
      <w:r w:rsidRPr="0062761E">
        <w:rPr>
          <w:rFonts w:ascii="Arial" w:hAnsi="Arial" w:cs="Arial"/>
        </w:rPr>
        <w:t>ha un numero di soci non inferiore a 50;</w:t>
      </w:r>
    </w:p>
    <w:p w:rsidR="00CF2E40" w:rsidRPr="0062761E" w:rsidRDefault="00CF2E40" w:rsidP="005B0BE7">
      <w:pPr>
        <w:pStyle w:val="Testonotaapidipagina"/>
        <w:numPr>
          <w:ilvl w:val="0"/>
          <w:numId w:val="11"/>
        </w:numPr>
        <w:jc w:val="both"/>
        <w:rPr>
          <w:rFonts w:ascii="Arial" w:hAnsi="Arial" w:cs="Arial"/>
        </w:rPr>
      </w:pPr>
      <w:r w:rsidRPr="0062761E">
        <w:rPr>
          <w:rFonts w:ascii="Arial" w:hAnsi="Arial" w:cs="Arial"/>
        </w:rPr>
        <w:t>nei due esercizi precedenti ha avuto un numero di dipendenti mai inferiore alle dieci unità;</w:t>
      </w:r>
    </w:p>
    <w:p w:rsidR="00CF2E40" w:rsidRPr="0062761E" w:rsidRDefault="00CF2E40" w:rsidP="005B0BE7">
      <w:pPr>
        <w:pStyle w:val="Testonotaapidipagina"/>
        <w:numPr>
          <w:ilvl w:val="0"/>
          <w:numId w:val="11"/>
        </w:numPr>
        <w:jc w:val="both"/>
        <w:rPr>
          <w:rFonts w:ascii="Arial" w:hAnsi="Arial" w:cs="Arial"/>
        </w:rPr>
      </w:pPr>
      <w:r w:rsidRPr="0062761E">
        <w:rPr>
          <w:rFonts w:ascii="Arial" w:hAnsi="Arial" w:cs="Arial"/>
        </w:rPr>
        <w:t>è in stato di fallimento, assoggettata a procedure di liquidazione giudiziaria, di liquidazione coatta amministrativa ed in concordato preventivo;</w:t>
      </w:r>
    </w:p>
    <w:p w:rsidR="00CF2E40" w:rsidRPr="0062761E" w:rsidRDefault="00CF2E40" w:rsidP="005B0BE7">
      <w:pPr>
        <w:pStyle w:val="Testonotaapidipagina"/>
        <w:numPr>
          <w:ilvl w:val="0"/>
          <w:numId w:val="11"/>
        </w:numPr>
        <w:jc w:val="both"/>
        <w:rPr>
          <w:rFonts w:ascii="Arial" w:hAnsi="Arial" w:cs="Arial"/>
        </w:rPr>
      </w:pPr>
      <w:r w:rsidRPr="0062761E">
        <w:rPr>
          <w:rFonts w:ascii="Arial" w:hAnsi="Arial" w:cs="Arial"/>
        </w:rPr>
        <w:t>presenta un ammontare complessivo del valore della produzione (raggruppamento A del Conto economico) superiore al totale attivo dello Stato patrimoniale;</w:t>
      </w:r>
    </w:p>
    <w:p w:rsidR="00CF2E40" w:rsidRPr="0062761E" w:rsidRDefault="00CF2E40" w:rsidP="005B0BE7">
      <w:pPr>
        <w:pStyle w:val="Testonotaapidipagina"/>
        <w:numPr>
          <w:ilvl w:val="0"/>
          <w:numId w:val="11"/>
        </w:numPr>
        <w:jc w:val="both"/>
        <w:rPr>
          <w:rFonts w:ascii="Arial" w:hAnsi="Arial" w:cs="Arial"/>
        </w:rPr>
      </w:pPr>
      <w:r w:rsidRPr="0062761E">
        <w:rPr>
          <w:rFonts w:ascii="Arial" w:hAnsi="Arial" w:cs="Arial"/>
        </w:rPr>
        <w:t>è partecipata da enti pubblici almeno nella misura del 20% del Capitale sociale;</w:t>
      </w:r>
    </w:p>
    <w:p w:rsidR="00CF2E40" w:rsidRPr="0062761E" w:rsidRDefault="00CF2E40" w:rsidP="005B0BE7">
      <w:pPr>
        <w:pStyle w:val="Testonotaapidipagina"/>
        <w:numPr>
          <w:ilvl w:val="0"/>
          <w:numId w:val="11"/>
        </w:numPr>
        <w:jc w:val="both"/>
        <w:rPr>
          <w:rFonts w:ascii="Arial" w:hAnsi="Arial" w:cs="Arial"/>
        </w:rPr>
      </w:pPr>
      <w:r w:rsidRPr="0062761E">
        <w:rPr>
          <w:rFonts w:ascii="Arial" w:hAnsi="Arial" w:cs="Arial"/>
        </w:rPr>
        <w:t>risulta congrua e coerente ai fini degli studi di settore.</w:t>
      </w:r>
    </w:p>
    <w:p w:rsidR="00CF2E40" w:rsidRPr="0062761E" w:rsidRDefault="00CF2E40" w:rsidP="005B0BE7">
      <w:pPr>
        <w:pStyle w:val="Testonotaapidipagina"/>
        <w:jc w:val="both"/>
        <w:rPr>
          <w:rFonts w:ascii="Arial" w:hAnsi="Arial" w:cs="Arial"/>
        </w:rPr>
      </w:pPr>
      <w:r w:rsidRPr="0062761E">
        <w:rPr>
          <w:rFonts w:ascii="Arial" w:hAnsi="Arial" w:cs="Arial"/>
        </w:rPr>
        <w:t>Le cause di esclusione trovano applicazione sia con riferimento al test di operatività che in sede di verifica delle perdite sistematiche.</w:t>
      </w:r>
    </w:p>
  </w:footnote>
  <w:footnote w:id="11">
    <w:p w:rsidR="00CF2E40" w:rsidRPr="0062761E" w:rsidRDefault="00CF2E40" w:rsidP="005B0BE7">
      <w:pPr>
        <w:pStyle w:val="Testonotaapidipagina"/>
        <w:jc w:val="both"/>
        <w:rPr>
          <w:rFonts w:ascii="Arial" w:hAnsi="Arial" w:cs="Arial"/>
        </w:rPr>
      </w:pPr>
      <w:r w:rsidRPr="0062761E">
        <w:rPr>
          <w:rStyle w:val="Rimandonotaapidipagina"/>
          <w:rFonts w:ascii="Arial" w:hAnsi="Arial" w:cs="Arial"/>
        </w:rPr>
        <w:footnoteRef/>
      </w:r>
      <w:r w:rsidRPr="0062761E">
        <w:rPr>
          <w:rFonts w:ascii="Arial" w:hAnsi="Arial" w:cs="Arial"/>
        </w:rPr>
        <w:t xml:space="preserve"> La loro presenza va verificata nell’esercizio di riferimento (</w:t>
      </w:r>
      <w:r>
        <w:rPr>
          <w:rFonts w:ascii="Arial" w:hAnsi="Arial" w:cs="Arial"/>
        </w:rPr>
        <w:t>a</w:t>
      </w:r>
      <w:r w:rsidRPr="0062761E">
        <w:rPr>
          <w:rFonts w:ascii="Arial" w:hAnsi="Arial" w:cs="Arial"/>
        </w:rPr>
        <w:t>nno 2015):</w:t>
      </w:r>
    </w:p>
    <w:p w:rsidR="00CF2E40" w:rsidRPr="0062761E" w:rsidRDefault="00CF2E40" w:rsidP="005B0BE7">
      <w:pPr>
        <w:pStyle w:val="Testonotaapidipagina"/>
        <w:numPr>
          <w:ilvl w:val="0"/>
          <w:numId w:val="14"/>
        </w:numPr>
        <w:jc w:val="both"/>
        <w:rPr>
          <w:rFonts w:ascii="Arial" w:hAnsi="Arial" w:cs="Arial"/>
        </w:rPr>
      </w:pPr>
      <w:r w:rsidRPr="0062761E">
        <w:rPr>
          <w:rFonts w:ascii="Arial" w:hAnsi="Arial" w:cs="Arial"/>
        </w:rPr>
        <w:t xml:space="preserve">società in liquidazione che abbia assunto, in una delle precedenti dichiarazioni dei redditi, l’impegno a richiedere la cancellazione dal registro imprese </w:t>
      </w:r>
    </w:p>
    <w:p w:rsidR="00CF2E40" w:rsidRPr="0062761E" w:rsidRDefault="00CF2E40" w:rsidP="005B0BE7">
      <w:pPr>
        <w:pStyle w:val="Testonotaapidipagina"/>
        <w:numPr>
          <w:ilvl w:val="0"/>
          <w:numId w:val="14"/>
        </w:numPr>
        <w:jc w:val="both"/>
        <w:rPr>
          <w:rFonts w:ascii="Arial" w:hAnsi="Arial" w:cs="Arial"/>
        </w:rPr>
      </w:pPr>
      <w:r w:rsidRPr="0062761E">
        <w:rPr>
          <w:rFonts w:ascii="Arial" w:hAnsi="Arial" w:cs="Arial"/>
        </w:rPr>
        <w:t>società in fallimento, liquidazione coatta amministrativa, liquidazione giudiziaria, amministrazione straordinaria nonché in concordato preventivo e accordo di ristrutturazione di debito, con riferimento ai periodi anteriori all’avvio delle procedure i cui termini scadono dopo l’inizio delle procedure stesse;</w:t>
      </w:r>
    </w:p>
    <w:p w:rsidR="00CF2E40" w:rsidRPr="0062761E" w:rsidRDefault="00CF2E40" w:rsidP="005B0BE7">
      <w:pPr>
        <w:pStyle w:val="Testonotaapidipagina"/>
        <w:numPr>
          <w:ilvl w:val="0"/>
          <w:numId w:val="14"/>
        </w:numPr>
        <w:jc w:val="both"/>
        <w:rPr>
          <w:rFonts w:ascii="Arial" w:hAnsi="Arial" w:cs="Arial"/>
        </w:rPr>
      </w:pPr>
      <w:r w:rsidRPr="0062761E">
        <w:rPr>
          <w:rFonts w:ascii="Arial" w:hAnsi="Arial" w:cs="Arial"/>
        </w:rPr>
        <w:t>società sottoposte a sequestro penale o confisca o altre fattispecie analoghe in cui vi sia la nomina di un amministratore giudiziario;</w:t>
      </w:r>
    </w:p>
    <w:p w:rsidR="00CF2E40" w:rsidRPr="0062761E" w:rsidRDefault="00CF2E40" w:rsidP="005B0BE7">
      <w:pPr>
        <w:pStyle w:val="Testonotaapidipagina"/>
        <w:numPr>
          <w:ilvl w:val="0"/>
          <w:numId w:val="14"/>
        </w:numPr>
        <w:jc w:val="both"/>
        <w:rPr>
          <w:rFonts w:ascii="Arial" w:hAnsi="Arial" w:cs="Arial"/>
        </w:rPr>
      </w:pPr>
      <w:r w:rsidRPr="0062761E">
        <w:rPr>
          <w:rFonts w:ascii="Arial" w:hAnsi="Arial" w:cs="Arial"/>
        </w:rPr>
        <w:t xml:space="preserve">società con immobili locati a enti pubblici o a canone vincolato ex L. 431/1998 o per altre leggi statali o regionali; </w:t>
      </w:r>
    </w:p>
    <w:p w:rsidR="00CF2E40" w:rsidRPr="0062761E" w:rsidRDefault="00CF2E40" w:rsidP="005B0BE7">
      <w:pPr>
        <w:pStyle w:val="Testonotaapidipagina"/>
        <w:numPr>
          <w:ilvl w:val="0"/>
          <w:numId w:val="14"/>
        </w:numPr>
        <w:jc w:val="both"/>
        <w:rPr>
          <w:rFonts w:ascii="Arial" w:hAnsi="Arial" w:cs="Arial"/>
        </w:rPr>
      </w:pPr>
      <w:r w:rsidRPr="0062761E">
        <w:rPr>
          <w:rFonts w:ascii="Arial" w:hAnsi="Arial" w:cs="Arial"/>
        </w:rPr>
        <w:t>società con partecipazioni in società considerate operative, società escluse dalla disciplina delle società di comodo anche mediante interpello, collegate di black-list che applicano l’art. 168 Tuir;</w:t>
      </w:r>
    </w:p>
    <w:p w:rsidR="00CF2E40" w:rsidRPr="0062761E" w:rsidRDefault="00CF2E40" w:rsidP="005B0BE7">
      <w:pPr>
        <w:pStyle w:val="Testonotaapidipagina"/>
        <w:numPr>
          <w:ilvl w:val="0"/>
          <w:numId w:val="14"/>
        </w:numPr>
        <w:jc w:val="both"/>
        <w:rPr>
          <w:rFonts w:ascii="Arial" w:hAnsi="Arial" w:cs="Arial"/>
        </w:rPr>
      </w:pPr>
      <w:r w:rsidRPr="0062761E">
        <w:rPr>
          <w:rFonts w:ascii="Arial" w:hAnsi="Arial" w:cs="Arial"/>
        </w:rPr>
        <w:t xml:space="preserve">società con provvedimento di disapplicazione della Dre ottenuto in esercizi precedenti sulla base di circostanze che non hanno subito modificazioni </w:t>
      </w:r>
    </w:p>
    <w:p w:rsidR="00CF2E40" w:rsidRPr="0062761E" w:rsidRDefault="00CF2E40" w:rsidP="005B0BE7">
      <w:pPr>
        <w:pStyle w:val="Testonotaapidipagina"/>
        <w:numPr>
          <w:ilvl w:val="0"/>
          <w:numId w:val="14"/>
        </w:numPr>
        <w:jc w:val="both"/>
        <w:rPr>
          <w:rFonts w:ascii="Arial" w:hAnsi="Arial" w:cs="Arial"/>
        </w:rPr>
      </w:pPr>
      <w:r w:rsidRPr="0062761E">
        <w:rPr>
          <w:rFonts w:ascii="Arial" w:hAnsi="Arial" w:cs="Arial"/>
        </w:rPr>
        <w:t xml:space="preserve">società che esercitano esclusivamente attività agricola </w:t>
      </w:r>
    </w:p>
    <w:p w:rsidR="00CF2E40" w:rsidRPr="0062761E" w:rsidRDefault="00CF2E40" w:rsidP="005B0BE7">
      <w:pPr>
        <w:pStyle w:val="Testonotaapidipagina"/>
        <w:numPr>
          <w:ilvl w:val="0"/>
          <w:numId w:val="14"/>
        </w:numPr>
        <w:jc w:val="both"/>
        <w:rPr>
          <w:rFonts w:ascii="Arial" w:hAnsi="Arial" w:cs="Arial"/>
        </w:rPr>
      </w:pPr>
      <w:r w:rsidRPr="0062761E">
        <w:rPr>
          <w:rFonts w:ascii="Arial" w:hAnsi="Arial" w:cs="Arial"/>
        </w:rPr>
        <w:t>società per le quali gli adempimenti e i versamenti tributari sono stati  sospesi o differiti da disposizioni normative adottate in conseguenza della  dichiarazione dello stato di emergenza.</w:t>
      </w:r>
    </w:p>
    <w:p w:rsidR="00CF2E40" w:rsidRPr="0062761E" w:rsidRDefault="00CF2E40" w:rsidP="005B0BE7">
      <w:pPr>
        <w:pStyle w:val="Testonotaapidipagina"/>
        <w:jc w:val="both"/>
        <w:rPr>
          <w:rFonts w:ascii="Arial" w:hAnsi="Arial" w:cs="Arial"/>
        </w:rPr>
      </w:pPr>
      <w:r w:rsidRPr="0062761E">
        <w:rPr>
          <w:rFonts w:ascii="Arial" w:hAnsi="Arial" w:cs="Arial"/>
        </w:rPr>
        <w:t>Si ricorda, ad ogni buon conto, che le richiamate cause di disapplicazione non possono essere estese anche alle società in perdita sistematica.</w:t>
      </w:r>
    </w:p>
  </w:footnote>
  <w:footnote w:id="12">
    <w:p w:rsidR="00CF2E40" w:rsidRPr="0062761E" w:rsidRDefault="00CF2E40" w:rsidP="005B0BE7">
      <w:pPr>
        <w:pStyle w:val="Testonotaapidipagina"/>
        <w:jc w:val="both"/>
        <w:rPr>
          <w:rFonts w:ascii="Arial" w:hAnsi="Arial" w:cs="Arial"/>
        </w:rPr>
      </w:pPr>
      <w:r w:rsidRPr="0062761E">
        <w:rPr>
          <w:rStyle w:val="Rimandonotaapidipagina"/>
          <w:rFonts w:ascii="Arial" w:hAnsi="Arial" w:cs="Arial"/>
        </w:rPr>
        <w:footnoteRef/>
      </w:r>
      <w:r w:rsidRPr="0062761E">
        <w:rPr>
          <w:rFonts w:ascii="Arial" w:hAnsi="Arial" w:cs="Arial"/>
        </w:rPr>
        <w:t xml:space="preserve"> In presenza di oggettive situazioni che hanno reso impossibile il superamento del testo di operatività e/o delle perdite sistematiche, la società può:</w:t>
      </w:r>
    </w:p>
    <w:p w:rsidR="00CF2E40" w:rsidRPr="0062761E" w:rsidRDefault="00CF2E40" w:rsidP="005B0BE7">
      <w:pPr>
        <w:pStyle w:val="Testonotaapidipagina"/>
        <w:numPr>
          <w:ilvl w:val="0"/>
          <w:numId w:val="16"/>
        </w:numPr>
        <w:jc w:val="both"/>
        <w:rPr>
          <w:rFonts w:ascii="Arial" w:hAnsi="Arial" w:cs="Arial"/>
        </w:rPr>
      </w:pPr>
      <w:r w:rsidRPr="0062761E">
        <w:rPr>
          <w:rFonts w:ascii="Arial" w:hAnsi="Arial" w:cs="Arial"/>
        </w:rPr>
        <w:t>interpellare l’amministrazione ai sensi dell’articolo 11, comma 1, lettera b), del</w:t>
      </w:r>
      <w:r>
        <w:rPr>
          <w:rFonts w:ascii="Arial" w:hAnsi="Arial" w:cs="Arial"/>
        </w:rPr>
        <w:t>la legge 27 luglio 2000, n. 212</w:t>
      </w:r>
      <w:r w:rsidRPr="0062761E">
        <w:rPr>
          <w:rFonts w:ascii="Arial" w:hAnsi="Arial" w:cs="Arial"/>
        </w:rPr>
        <w:t xml:space="preserve"> (c.d. “interpello probatorio”), </w:t>
      </w:r>
    </w:p>
    <w:p w:rsidR="00CF2E40" w:rsidRPr="0062761E" w:rsidRDefault="00CF2E40" w:rsidP="005B0BE7">
      <w:pPr>
        <w:pStyle w:val="Testonotaapidipagina"/>
        <w:numPr>
          <w:ilvl w:val="0"/>
          <w:numId w:val="16"/>
        </w:numPr>
        <w:jc w:val="both"/>
        <w:rPr>
          <w:rFonts w:ascii="Arial" w:hAnsi="Arial" w:cs="Arial"/>
        </w:rPr>
      </w:pPr>
      <w:r w:rsidRPr="0062761E">
        <w:rPr>
          <w:rFonts w:ascii="Arial" w:hAnsi="Arial" w:cs="Arial"/>
        </w:rPr>
        <w:t>oppure auto-valutare la disapplicazione della disciplina.</w:t>
      </w:r>
    </w:p>
    <w:p w:rsidR="00CF2E40" w:rsidRPr="0062761E" w:rsidRDefault="00CF2E40" w:rsidP="005B0BE7">
      <w:pPr>
        <w:pStyle w:val="Testonotaapidipagina"/>
        <w:jc w:val="both"/>
        <w:rPr>
          <w:rFonts w:ascii="Arial" w:hAnsi="Arial" w:cs="Arial"/>
        </w:rPr>
      </w:pPr>
      <w:r w:rsidRPr="0062761E">
        <w:rPr>
          <w:rFonts w:ascii="Arial" w:hAnsi="Arial" w:cs="Arial"/>
        </w:rPr>
        <w:t>Purtroppo, però, il Legislatore non chiarisce cosa debba intendersi con “oggettive situazioni”.</w:t>
      </w:r>
    </w:p>
    <w:p w:rsidR="00CF2E40" w:rsidRPr="0062761E" w:rsidRDefault="00CF2E40" w:rsidP="005B0BE7">
      <w:pPr>
        <w:pStyle w:val="Testonotaapidipagina"/>
        <w:jc w:val="both"/>
        <w:rPr>
          <w:rFonts w:ascii="Arial" w:hAnsi="Arial" w:cs="Arial"/>
        </w:rPr>
      </w:pPr>
      <w:r w:rsidRPr="0062761E">
        <w:rPr>
          <w:rFonts w:ascii="Arial" w:hAnsi="Arial" w:cs="Arial"/>
        </w:rPr>
        <w:t>Volendo riassumere alcuni dei chiarimenti forniti dall’Agenzia delle entrate si potrebbe affermare che è possibile la disapplicazione della disciplina in commento se si può dimostrare che ricorrono “</w:t>
      </w:r>
      <w:r w:rsidRPr="0062761E">
        <w:rPr>
          <w:rFonts w:ascii="Arial" w:hAnsi="Arial" w:cs="Arial"/>
          <w:i/>
        </w:rPr>
        <w:t>fatti od accadimenti, normalmente non riconducibili nella sfera di volontà dell'imprenditore</w:t>
      </w:r>
      <w:r w:rsidRPr="0062761E">
        <w:rPr>
          <w:rFonts w:ascii="Arial" w:hAnsi="Arial" w:cs="Arial"/>
        </w:rPr>
        <w:t>” che non consentono il superamento del test di operatività/delle perdite sistematiche (Cfr. Circolare n.44/E del 2007)</w:t>
      </w:r>
    </w:p>
    <w:p w:rsidR="00CF2E40" w:rsidRPr="0062761E" w:rsidRDefault="00CF2E40" w:rsidP="005B0BE7">
      <w:pPr>
        <w:pStyle w:val="Testonotaapidipagina"/>
        <w:jc w:val="both"/>
        <w:rPr>
          <w:rFonts w:ascii="Arial" w:hAnsi="Arial" w:cs="Arial"/>
        </w:rPr>
      </w:pPr>
      <w:r w:rsidRPr="0062761E">
        <w:rPr>
          <w:rFonts w:ascii="Arial" w:hAnsi="Arial" w:cs="Arial"/>
        </w:rPr>
        <w:t xml:space="preserve">La giurisprudenza, invece, più conforme alla </w:t>
      </w:r>
      <w:r w:rsidRPr="0062761E">
        <w:rPr>
          <w:rFonts w:ascii="Arial" w:hAnsi="Arial" w:cs="Arial"/>
          <w:i/>
        </w:rPr>
        <w:t>ratio</w:t>
      </w:r>
      <w:r w:rsidRPr="0062761E">
        <w:rPr>
          <w:rFonts w:ascii="Arial" w:hAnsi="Arial" w:cs="Arial"/>
        </w:rPr>
        <w:t xml:space="preserve"> della disposizione normativa, ha più volte </w:t>
      </w:r>
      <w:r>
        <w:rPr>
          <w:rFonts w:ascii="Arial" w:hAnsi="Arial" w:cs="Arial"/>
        </w:rPr>
        <w:t xml:space="preserve">escluso l’applicazione della penalizzante disciplina sulle società di comodo laddove fosse stato dimostrato in giudizio l’effettivo svolgimento di un’attività economica, escludendo quindi la circostanza che la società sia stata costituita al sol fine di garantire vantaggi fiscali ai propri soci (si veda, da ultimo, CTR Lombardia, Sezione 24, </w:t>
      </w:r>
      <w:r w:rsidRPr="0062761E">
        <w:rPr>
          <w:rFonts w:ascii="Arial" w:hAnsi="Arial" w:cs="Arial"/>
        </w:rPr>
        <w:t>Sentenza 26 gennaio 2016, n. 486)</w:t>
      </w:r>
    </w:p>
  </w:footnote>
  <w:footnote w:id="13">
    <w:p w:rsidR="00CF2E40" w:rsidRPr="0062761E" w:rsidRDefault="00CF2E40" w:rsidP="00A81611">
      <w:pPr>
        <w:pStyle w:val="Testonotaapidipagina"/>
        <w:jc w:val="both"/>
        <w:rPr>
          <w:rFonts w:ascii="Arial" w:hAnsi="Arial" w:cs="Arial"/>
        </w:rPr>
      </w:pPr>
      <w:r w:rsidRPr="0062761E">
        <w:rPr>
          <w:rStyle w:val="Rimandonotaapidipagina"/>
          <w:rFonts w:ascii="Arial" w:hAnsi="Arial" w:cs="Arial"/>
        </w:rPr>
        <w:footnoteRef/>
      </w:r>
      <w:r w:rsidRPr="0062761E">
        <w:rPr>
          <w:rFonts w:ascii="Arial" w:hAnsi="Arial" w:cs="Arial"/>
        </w:rPr>
        <w:t xml:space="preserve"> Il valore deve essere in ogni caso ragguagliato al periodo di effettivo possesso del bene.</w:t>
      </w:r>
    </w:p>
  </w:footnote>
  <w:footnote w:id="14">
    <w:p w:rsidR="00CF2E40" w:rsidRPr="0062761E" w:rsidRDefault="00CF2E40" w:rsidP="00A81611">
      <w:pPr>
        <w:pStyle w:val="Testonotaapidipagina"/>
        <w:jc w:val="both"/>
        <w:rPr>
          <w:rFonts w:ascii="Arial" w:hAnsi="Arial" w:cs="Arial"/>
        </w:rPr>
      </w:pPr>
      <w:r w:rsidRPr="0062761E">
        <w:rPr>
          <w:rStyle w:val="Rimandonotaapidipagina"/>
          <w:rFonts w:ascii="Arial" w:hAnsi="Arial" w:cs="Arial"/>
        </w:rPr>
        <w:footnoteRef/>
      </w:r>
      <w:r w:rsidRPr="0062761E">
        <w:rPr>
          <w:rFonts w:ascii="Arial" w:hAnsi="Arial" w:cs="Arial"/>
        </w:rPr>
        <w:t xml:space="preserve"> La norma precisa che tali elementi sono sempre considerati, indipendentemente dalla loro classificazione in bilancio: per cui saranno oggetto di calcolo, sia se esposti tra le immobilizzazioni (punto B del bilancio civilistico), sia se accolti tra l’attivo circolante (punto C del bilancio civilistico) .</w:t>
      </w:r>
    </w:p>
    <w:p w:rsidR="00CF2E40" w:rsidRPr="0062761E" w:rsidRDefault="00CF2E40" w:rsidP="00A81611">
      <w:pPr>
        <w:pStyle w:val="Testonotaapidipagina"/>
        <w:jc w:val="both"/>
        <w:rPr>
          <w:rFonts w:ascii="Arial" w:hAnsi="Arial" w:cs="Arial"/>
        </w:rPr>
      </w:pPr>
      <w:r w:rsidRPr="0062761E">
        <w:rPr>
          <w:rFonts w:ascii="Arial" w:hAnsi="Arial" w:cs="Arial"/>
        </w:rPr>
        <w:t>L’importo da considerare è inoltre dato dal valore fiscale, pari al costo storico, così come descritto nell’art. 110 Tuir (in merito alle partecipazioni che beneficiano del regime di parziale esenzione di cui all'articolo 87 del Tuir, la circolare n. 6/E del 13/02/2006 ha precisato che le s</w:t>
      </w:r>
      <w:r>
        <w:rPr>
          <w:rFonts w:ascii="Arial" w:hAnsi="Arial" w:cs="Arial"/>
        </w:rPr>
        <w:t>tesse devono essere considerate</w:t>
      </w:r>
      <w:r w:rsidRPr="0062761E">
        <w:rPr>
          <w:rFonts w:ascii="Arial" w:hAnsi="Arial" w:cs="Arial"/>
        </w:rPr>
        <w:t xml:space="preserve"> nel loro intero ammontare)</w:t>
      </w:r>
    </w:p>
    <w:p w:rsidR="00CF2E40" w:rsidRPr="0062761E" w:rsidRDefault="00CF2E40" w:rsidP="00A81611">
      <w:pPr>
        <w:pStyle w:val="Testonotaapidipagina"/>
        <w:jc w:val="both"/>
        <w:rPr>
          <w:rFonts w:ascii="Arial" w:hAnsi="Arial" w:cs="Arial"/>
        </w:rPr>
      </w:pPr>
      <w:r w:rsidRPr="0062761E">
        <w:rPr>
          <w:rFonts w:ascii="Arial" w:hAnsi="Arial" w:cs="Arial"/>
        </w:rPr>
        <w:t>Non rientra invece nel calcolo il valore delle azioni</w:t>
      </w:r>
      <w:r>
        <w:rPr>
          <w:rFonts w:ascii="Arial" w:hAnsi="Arial" w:cs="Arial"/>
        </w:rPr>
        <w:t xml:space="preserve"> proprie</w:t>
      </w:r>
      <w:r w:rsidRPr="0062761E">
        <w:rPr>
          <w:rFonts w:ascii="Arial" w:hAnsi="Arial" w:cs="Arial"/>
        </w:rPr>
        <w:t>, le quali non danno diritto ad alcun utile, nonché il valore delle partecipazioni detenute solo in nuda proprietà, di cui non si possiede il diritto sugli utili, assegnato all’usufruttario.</w:t>
      </w:r>
    </w:p>
    <w:p w:rsidR="00CF2E40" w:rsidRPr="0062761E" w:rsidRDefault="00CF2E40" w:rsidP="00A81611">
      <w:pPr>
        <w:pStyle w:val="Testonotaapidipagina"/>
        <w:jc w:val="both"/>
        <w:rPr>
          <w:rFonts w:ascii="Arial" w:hAnsi="Arial" w:cs="Arial"/>
        </w:rPr>
      </w:pPr>
      <w:r w:rsidRPr="0062761E">
        <w:rPr>
          <w:rFonts w:ascii="Arial" w:hAnsi="Arial" w:cs="Arial"/>
        </w:rPr>
        <w:t xml:space="preserve">Si sottolinea, infine, l’esclusione dei crediti commerciali dalla base di calcolo, la quale può essere facilmente spiegata ove si consideri che questi ultimi normalmente non sono fruttiferi, per cui non si può presumere che diano luogo ad altri ricavi. </w:t>
      </w:r>
    </w:p>
    <w:p w:rsidR="00CF2E40" w:rsidRPr="0062761E" w:rsidRDefault="00CF2E40" w:rsidP="00A81611">
      <w:pPr>
        <w:pStyle w:val="Testonotaapidipagina"/>
        <w:jc w:val="both"/>
        <w:rPr>
          <w:rFonts w:ascii="Arial" w:hAnsi="Arial" w:cs="Arial"/>
        </w:rPr>
      </w:pPr>
      <w:r w:rsidRPr="0062761E">
        <w:rPr>
          <w:rFonts w:ascii="Arial" w:hAnsi="Arial" w:cs="Arial"/>
        </w:rPr>
        <w:t>Per le stesse ragioni ora esposte:</w:t>
      </w:r>
    </w:p>
    <w:p w:rsidR="00CF2E40" w:rsidRPr="0062761E" w:rsidRDefault="00CF2E40" w:rsidP="00A81611">
      <w:pPr>
        <w:pStyle w:val="Testonotaapidipagina"/>
        <w:numPr>
          <w:ilvl w:val="0"/>
          <w:numId w:val="17"/>
        </w:numPr>
        <w:jc w:val="both"/>
        <w:rPr>
          <w:rFonts w:ascii="Arial" w:hAnsi="Arial" w:cs="Arial"/>
        </w:rPr>
      </w:pPr>
      <w:r w:rsidRPr="0062761E">
        <w:rPr>
          <w:rFonts w:ascii="Arial" w:hAnsi="Arial" w:cs="Arial"/>
        </w:rPr>
        <w:t>gli interessi che maturano sui crediti commerciali non possono essere considerati tra i proventi rilevanti per il calcolo dei ricavi effettivi;</w:t>
      </w:r>
    </w:p>
    <w:p w:rsidR="00CF2E40" w:rsidRPr="0062761E" w:rsidRDefault="00CF2E40" w:rsidP="00A81611">
      <w:pPr>
        <w:pStyle w:val="Testonotaapidipagina"/>
        <w:numPr>
          <w:ilvl w:val="0"/>
          <w:numId w:val="17"/>
        </w:numPr>
        <w:jc w:val="both"/>
        <w:rPr>
          <w:rFonts w:ascii="Arial" w:hAnsi="Arial" w:cs="Arial"/>
        </w:rPr>
      </w:pPr>
      <w:r w:rsidRPr="0062761E">
        <w:rPr>
          <w:rFonts w:ascii="Arial" w:hAnsi="Arial" w:cs="Arial"/>
        </w:rPr>
        <w:t xml:space="preserve">l’esclusione non opera laddove, in base alle specifiche condizioni e modalità di pagamento pattuite, possa ritenersi che l’operazione non  sia in  linea con la prassi commerciale e configuri invece una vera e propria operazione di finanziamento. </w:t>
      </w:r>
    </w:p>
    <w:p w:rsidR="00CF2E40" w:rsidRPr="0062761E" w:rsidRDefault="00CF2E40" w:rsidP="00A81611">
      <w:pPr>
        <w:pStyle w:val="Testonotaapidipagina"/>
        <w:jc w:val="both"/>
        <w:rPr>
          <w:rFonts w:ascii="Arial" w:hAnsi="Arial" w:cs="Arial"/>
        </w:rPr>
      </w:pPr>
      <w:r w:rsidRPr="0062761E">
        <w:rPr>
          <w:rFonts w:ascii="Arial" w:hAnsi="Arial" w:cs="Arial"/>
        </w:rPr>
        <w:t>Tra i crediti non trovano altresì spazio i crediti per rimborso di imposte, in quanto non derivanti da operazioni di finanziamento.</w:t>
      </w:r>
    </w:p>
    <w:p w:rsidR="00CF2E40" w:rsidRPr="0062761E" w:rsidRDefault="00CF2E40" w:rsidP="00A81611">
      <w:pPr>
        <w:pStyle w:val="Testonotaapidipagina"/>
        <w:jc w:val="both"/>
        <w:rPr>
          <w:rFonts w:ascii="Arial" w:hAnsi="Arial" w:cs="Arial"/>
        </w:rPr>
      </w:pPr>
      <w:r w:rsidRPr="0062761E">
        <w:rPr>
          <w:rFonts w:ascii="Arial" w:hAnsi="Arial" w:cs="Arial"/>
        </w:rPr>
        <w:t>Come precisato dalla Circolare dell’Agenzia delle Entrate n.48/E del 26/02/1997, i soggetti in contabilità semplificata non tengono conto dei crediti, in quanto gli stessi non emergono dalle scritture contabili.</w:t>
      </w:r>
    </w:p>
  </w:footnote>
  <w:footnote w:id="15">
    <w:p w:rsidR="00CF2E40" w:rsidRPr="0062761E" w:rsidRDefault="00CF2E40" w:rsidP="00A81611">
      <w:pPr>
        <w:pStyle w:val="Testonotaapidipagina"/>
        <w:jc w:val="both"/>
        <w:rPr>
          <w:rFonts w:ascii="Arial" w:hAnsi="Arial" w:cs="Arial"/>
        </w:rPr>
      </w:pPr>
      <w:r w:rsidRPr="0062761E">
        <w:rPr>
          <w:rStyle w:val="Rimandonotaapidipagina"/>
          <w:rFonts w:ascii="Arial" w:hAnsi="Arial" w:cs="Arial"/>
        </w:rPr>
        <w:footnoteRef/>
      </w:r>
      <w:r w:rsidRPr="0062761E">
        <w:rPr>
          <w:rFonts w:ascii="Arial" w:hAnsi="Arial" w:cs="Arial"/>
        </w:rPr>
        <w:t xml:space="preserve"> Sul valore in oggetto deve essere applicata la percentuale del 2% </w:t>
      </w:r>
    </w:p>
  </w:footnote>
  <w:footnote w:id="16">
    <w:p w:rsidR="00CF2E40" w:rsidRPr="0062761E" w:rsidRDefault="00CF2E40" w:rsidP="00A81611">
      <w:pPr>
        <w:pStyle w:val="Testonotaapidipagina"/>
        <w:jc w:val="both"/>
        <w:rPr>
          <w:rFonts w:ascii="Arial" w:hAnsi="Arial" w:cs="Arial"/>
        </w:rPr>
      </w:pPr>
      <w:r w:rsidRPr="0062761E">
        <w:rPr>
          <w:rStyle w:val="Rimandonotaapidipagina"/>
          <w:rFonts w:ascii="Arial" w:hAnsi="Arial" w:cs="Arial"/>
        </w:rPr>
        <w:footnoteRef/>
      </w:r>
      <w:r w:rsidRPr="0062761E">
        <w:rPr>
          <w:rFonts w:ascii="Arial" w:hAnsi="Arial" w:cs="Arial"/>
        </w:rPr>
        <w:t xml:space="preserve"> I fabbricati vanno considerati in base al loro costo storico di acquisto, compreso il valore dei terreni, sebbene sia stato scorporato (a tal fine si richiama la Circolare n.11/E del 2007)</w:t>
      </w:r>
    </w:p>
    <w:p w:rsidR="00CF2E40" w:rsidRPr="0062761E" w:rsidRDefault="00CF2E40" w:rsidP="00A81611">
      <w:pPr>
        <w:pStyle w:val="Testonotaapidipagina"/>
        <w:jc w:val="both"/>
        <w:rPr>
          <w:rFonts w:ascii="Arial" w:hAnsi="Arial" w:cs="Arial"/>
        </w:rPr>
      </w:pPr>
      <w:r w:rsidRPr="0062761E">
        <w:rPr>
          <w:rFonts w:ascii="Arial" w:hAnsi="Arial" w:cs="Arial"/>
        </w:rPr>
        <w:t>In base al tenore letterale della norma, i beni in esame rilevano, inoltre, anche se condotti in locazione finanziaria.</w:t>
      </w:r>
    </w:p>
    <w:p w:rsidR="00CF2E40" w:rsidRPr="0062761E" w:rsidRDefault="00CF2E40" w:rsidP="00A81611">
      <w:pPr>
        <w:pStyle w:val="Testonotaapidipagina"/>
        <w:jc w:val="both"/>
        <w:rPr>
          <w:rFonts w:ascii="Arial" w:hAnsi="Arial" w:cs="Arial"/>
        </w:rPr>
      </w:pPr>
      <w:r w:rsidRPr="0062761E">
        <w:rPr>
          <w:rFonts w:ascii="Arial" w:hAnsi="Arial" w:cs="Arial"/>
        </w:rPr>
        <w:t xml:space="preserve">Tali beni assumono rilievo solo se iscritti in bilancio come immobilizzazioni materiali, quindi nelle voci dello schema di stato patrimoniale B.II.1 (terreni e fabbricati) e B.II.4 (altri beni), per un valore pari a quello fiscale (quindi al costo storico al lordo degli ammortamenti e considerando solo le rivalutazioni fiscalmente rilevanti). </w:t>
      </w:r>
    </w:p>
    <w:p w:rsidR="00CF2E40" w:rsidRPr="0062761E" w:rsidRDefault="00CF2E40" w:rsidP="00A81611">
      <w:pPr>
        <w:pStyle w:val="Testonotaapidipagina"/>
        <w:jc w:val="both"/>
        <w:rPr>
          <w:rFonts w:ascii="Arial" w:hAnsi="Arial" w:cs="Arial"/>
        </w:rPr>
      </w:pPr>
      <w:r w:rsidRPr="0062761E">
        <w:rPr>
          <w:rFonts w:ascii="Arial" w:hAnsi="Arial" w:cs="Arial"/>
        </w:rPr>
        <w:t>In ogni caso non sono considerati nel calcolo del test gli immobili iscritti nell’attivo circolante in quanto oggetto di attività di compravendita immobiliare o di costruzione/ristrutturazione per la vendita svolta ordinariamente dalla società. È tuttavia necessario che la classificazione sia conforme ai corretti principi contabili.</w:t>
      </w:r>
    </w:p>
    <w:p w:rsidR="00CF2E40" w:rsidRPr="0062761E" w:rsidRDefault="00CF2E40" w:rsidP="00A81611">
      <w:pPr>
        <w:pStyle w:val="Testonotaapidipagina"/>
        <w:jc w:val="both"/>
        <w:rPr>
          <w:rFonts w:ascii="Arial" w:hAnsi="Arial" w:cs="Arial"/>
        </w:rPr>
      </w:pPr>
      <w:r w:rsidRPr="0062761E">
        <w:rPr>
          <w:rFonts w:ascii="Arial" w:hAnsi="Arial" w:cs="Arial"/>
        </w:rPr>
        <w:t>Così come chiarito dalla Circolare n.36/E del 2013 è inoltre necessario ricordare che anche gli impianti fotovoltaici concorro</w:t>
      </w:r>
      <w:r>
        <w:rPr>
          <w:rFonts w:ascii="Arial" w:hAnsi="Arial" w:cs="Arial"/>
        </w:rPr>
        <w:t xml:space="preserve">no al test di operatività, con </w:t>
      </w:r>
      <w:r w:rsidRPr="0062761E">
        <w:rPr>
          <w:rFonts w:ascii="Arial" w:hAnsi="Arial" w:cs="Arial"/>
        </w:rPr>
        <w:t>i medesimi coefficienti previsti per i beni immobili (ovvero il 6% nel calcolo della media triennale e il 4,75% per il calcolo del reddito presunto).</w:t>
      </w:r>
    </w:p>
    <w:p w:rsidR="00CF2E40" w:rsidRPr="0062761E" w:rsidRDefault="00CF2E40" w:rsidP="00A81611">
      <w:pPr>
        <w:pStyle w:val="Testonotaapidipagina"/>
        <w:jc w:val="both"/>
        <w:rPr>
          <w:rFonts w:ascii="Arial" w:hAnsi="Arial" w:cs="Arial"/>
        </w:rPr>
      </w:pPr>
      <w:r w:rsidRPr="0062761E">
        <w:rPr>
          <w:rFonts w:ascii="Arial" w:hAnsi="Arial" w:cs="Arial"/>
        </w:rPr>
        <w:t>Questo indipendentemente dal fatto che gli stessi siano stati classificati come beni immobili e immobili.</w:t>
      </w:r>
    </w:p>
    <w:p w:rsidR="00CF2E40" w:rsidRPr="0062761E" w:rsidRDefault="00CF2E40" w:rsidP="00A81611">
      <w:pPr>
        <w:pStyle w:val="Testonotaapidipagina"/>
        <w:jc w:val="both"/>
        <w:rPr>
          <w:rFonts w:ascii="Arial" w:hAnsi="Arial" w:cs="Arial"/>
        </w:rPr>
      </w:pPr>
      <w:r w:rsidRPr="0062761E">
        <w:rPr>
          <w:rFonts w:ascii="Arial" w:hAnsi="Arial" w:cs="Arial"/>
        </w:rPr>
        <w:t>Non rilevano, invece, gli immobili e le navi:</w:t>
      </w:r>
    </w:p>
    <w:p w:rsidR="00CF2E40" w:rsidRPr="0062761E" w:rsidRDefault="00CF2E40" w:rsidP="00A81611">
      <w:pPr>
        <w:pStyle w:val="Testonotaapidipagina"/>
        <w:numPr>
          <w:ilvl w:val="0"/>
          <w:numId w:val="19"/>
        </w:numPr>
        <w:jc w:val="both"/>
        <w:rPr>
          <w:rFonts w:ascii="Arial" w:hAnsi="Arial" w:cs="Arial"/>
        </w:rPr>
      </w:pPr>
      <w:r w:rsidRPr="0062761E">
        <w:rPr>
          <w:rFonts w:ascii="Arial" w:hAnsi="Arial" w:cs="Arial"/>
        </w:rPr>
        <w:t>acquisiti in locazione, comodato o noleggio.</w:t>
      </w:r>
    </w:p>
    <w:p w:rsidR="00CF2E40" w:rsidRPr="0062761E" w:rsidRDefault="00CF2E40" w:rsidP="00A81611">
      <w:pPr>
        <w:pStyle w:val="Testonotaapidipagina"/>
        <w:numPr>
          <w:ilvl w:val="0"/>
          <w:numId w:val="19"/>
        </w:numPr>
        <w:jc w:val="both"/>
        <w:rPr>
          <w:rFonts w:ascii="Arial" w:hAnsi="Arial" w:cs="Arial"/>
        </w:rPr>
      </w:pPr>
      <w:r w:rsidRPr="0062761E">
        <w:rPr>
          <w:rFonts w:ascii="Arial" w:hAnsi="Arial" w:cs="Arial"/>
        </w:rPr>
        <w:t>gli immobili concessi in usufrutto costituito a titolo gratuito, in favore di soggetti diversi dai soci o loro familiari,</w:t>
      </w:r>
    </w:p>
    <w:p w:rsidR="00CF2E40" w:rsidRPr="0062761E" w:rsidRDefault="00CF2E40" w:rsidP="00A81611">
      <w:pPr>
        <w:pStyle w:val="Testonotaapidipagina"/>
        <w:numPr>
          <w:ilvl w:val="0"/>
          <w:numId w:val="19"/>
        </w:numPr>
        <w:jc w:val="both"/>
        <w:rPr>
          <w:rFonts w:ascii="Arial" w:hAnsi="Arial" w:cs="Arial"/>
        </w:rPr>
      </w:pPr>
      <w:r w:rsidRPr="0062761E">
        <w:rPr>
          <w:rFonts w:ascii="Arial" w:hAnsi="Arial" w:cs="Arial"/>
        </w:rPr>
        <w:t xml:space="preserve">le immobilizzazioni in corso di costruzione che vengano iscritti in un’apposita voce dell’attivo, in quanto ancora non suscettibili di utilizzazione. </w:t>
      </w:r>
    </w:p>
    <w:p w:rsidR="00CF2E40" w:rsidRPr="0062761E" w:rsidRDefault="00CF2E40" w:rsidP="00A81611">
      <w:pPr>
        <w:pStyle w:val="Testonotaapidipagina"/>
        <w:jc w:val="both"/>
        <w:rPr>
          <w:rFonts w:ascii="Arial" w:hAnsi="Arial" w:cs="Arial"/>
        </w:rPr>
      </w:pPr>
      <w:r w:rsidRPr="0062761E">
        <w:rPr>
          <w:rFonts w:ascii="Arial" w:hAnsi="Arial" w:cs="Arial"/>
        </w:rPr>
        <w:t>Al contrario, vanno invece sempre considerati gli immobili finiti, anche se non hanno trovato effettiva utilizzazione. In questo caso è infatti possibile solo dimostrare, in sede di interpello, che si è verificata un’oggettiva situazione che ha impedito il conseguimento dei ricavi.</w:t>
      </w:r>
    </w:p>
  </w:footnote>
  <w:footnote w:id="17">
    <w:p w:rsidR="00CF2E40" w:rsidRPr="0062761E" w:rsidRDefault="00CF2E40" w:rsidP="00A81611">
      <w:pPr>
        <w:pStyle w:val="Testonotaapidipagina"/>
        <w:jc w:val="both"/>
        <w:rPr>
          <w:rFonts w:ascii="Arial" w:hAnsi="Arial" w:cs="Arial"/>
        </w:rPr>
      </w:pPr>
      <w:r w:rsidRPr="0062761E">
        <w:rPr>
          <w:rStyle w:val="Rimandonotaapidipagina"/>
          <w:rFonts w:ascii="Arial" w:hAnsi="Arial" w:cs="Arial"/>
        </w:rPr>
        <w:footnoteRef/>
      </w:r>
      <w:r w:rsidRPr="0062761E">
        <w:rPr>
          <w:rFonts w:ascii="Arial" w:hAnsi="Arial" w:cs="Arial"/>
        </w:rPr>
        <w:t xml:space="preserve"> Sul valore in oggetto deve essere applicata la percentuale del 6 % </w:t>
      </w:r>
    </w:p>
  </w:footnote>
  <w:footnote w:id="18">
    <w:p w:rsidR="00CF2E40" w:rsidRPr="0062761E" w:rsidRDefault="00CF2E40" w:rsidP="00A81611">
      <w:pPr>
        <w:pStyle w:val="Testonotaapidipagina"/>
        <w:jc w:val="both"/>
        <w:rPr>
          <w:rFonts w:ascii="Arial" w:hAnsi="Arial" w:cs="Arial"/>
        </w:rPr>
      </w:pPr>
      <w:r w:rsidRPr="0062761E">
        <w:rPr>
          <w:rStyle w:val="Rimandonotaapidipagina"/>
          <w:rFonts w:ascii="Arial" w:hAnsi="Arial" w:cs="Arial"/>
        </w:rPr>
        <w:footnoteRef/>
      </w:r>
      <w:r w:rsidRPr="0062761E">
        <w:rPr>
          <w:rFonts w:ascii="Arial" w:hAnsi="Arial" w:cs="Arial"/>
        </w:rPr>
        <w:t xml:space="preserve"> Sul valore in oggetto deve essere applicata la percentuale del 5 %</w:t>
      </w:r>
    </w:p>
  </w:footnote>
  <w:footnote w:id="19">
    <w:p w:rsidR="00CF2E40" w:rsidRPr="0062761E" w:rsidRDefault="00CF2E40" w:rsidP="0015684A">
      <w:pPr>
        <w:pStyle w:val="Testonotaapidipagina"/>
        <w:jc w:val="both"/>
        <w:rPr>
          <w:rFonts w:ascii="Arial" w:hAnsi="Arial" w:cs="Arial"/>
        </w:rPr>
      </w:pPr>
      <w:r w:rsidRPr="0062761E">
        <w:rPr>
          <w:rStyle w:val="Rimandonotaapidipagina"/>
          <w:rFonts w:ascii="Arial" w:hAnsi="Arial" w:cs="Arial"/>
        </w:rPr>
        <w:footnoteRef/>
      </w:r>
      <w:r w:rsidRPr="0062761E">
        <w:rPr>
          <w:rFonts w:ascii="Arial" w:hAnsi="Arial" w:cs="Arial"/>
        </w:rPr>
        <w:t xml:space="preserve"> Con la Risoluzione n. 101/E del 2</w:t>
      </w:r>
      <w:r>
        <w:rPr>
          <w:rFonts w:ascii="Arial" w:hAnsi="Arial" w:cs="Arial"/>
        </w:rPr>
        <w:t xml:space="preserve">0 dicembre 2013 è stato chiarito </w:t>
      </w:r>
      <w:r w:rsidRPr="0062761E">
        <w:rPr>
          <w:rFonts w:ascii="Arial" w:hAnsi="Arial" w:cs="Arial"/>
        </w:rPr>
        <w:t>che, per quanto riguarda l’applicazione dell’aliquota del 4% prevista dall’articolo 30, co. 1, lettera b), della L. n. 724/94, questa va riferita esclusivamente agli immobili a destinazione abitativa acquisiti o rivalutati nell’esercizio e nei due precedenti, come chiaramente previsto dall’articolo 30, comma 1, della L. n. 724 del 1994.</w:t>
      </w:r>
    </w:p>
    <w:p w:rsidR="00CF2E40" w:rsidRPr="0062761E" w:rsidRDefault="00CF2E40" w:rsidP="0062761E">
      <w:pPr>
        <w:pStyle w:val="Testonotaapidipagina"/>
        <w:jc w:val="both"/>
        <w:rPr>
          <w:rFonts w:ascii="Arial" w:hAnsi="Arial" w:cs="Arial"/>
        </w:rPr>
      </w:pPr>
      <w:r w:rsidRPr="0062761E">
        <w:rPr>
          <w:rFonts w:ascii="Arial" w:hAnsi="Arial" w:cs="Arial"/>
        </w:rPr>
        <w:t>L’aliquota da applicare agli immobili rivalutati che non siano a destinazione abitativa e che non siano situati in Comuni con meno di 1.000 abitanti è pertanto sempre quella del 6%.</w:t>
      </w:r>
    </w:p>
  </w:footnote>
  <w:footnote w:id="20">
    <w:p w:rsidR="00CF2E40" w:rsidRPr="0062761E" w:rsidRDefault="00CF2E40" w:rsidP="0062761E">
      <w:pPr>
        <w:pStyle w:val="Testonotaapidipagina"/>
        <w:jc w:val="both"/>
        <w:rPr>
          <w:rFonts w:ascii="Arial" w:hAnsi="Arial" w:cs="Arial"/>
        </w:rPr>
      </w:pPr>
      <w:r w:rsidRPr="0062761E">
        <w:rPr>
          <w:rStyle w:val="Rimandonotaapidipagina"/>
          <w:rFonts w:ascii="Arial" w:hAnsi="Arial" w:cs="Arial"/>
        </w:rPr>
        <w:footnoteRef/>
      </w:r>
      <w:r w:rsidRPr="0062761E">
        <w:rPr>
          <w:rFonts w:ascii="Arial" w:hAnsi="Arial" w:cs="Arial"/>
        </w:rPr>
        <w:t xml:space="preserve"> Sul valore in oggetto deve essere applicata la percentuale del 4 %</w:t>
      </w:r>
    </w:p>
  </w:footnote>
  <w:footnote w:id="21">
    <w:p w:rsidR="00CF2E40" w:rsidRPr="0062761E" w:rsidRDefault="00CF2E40" w:rsidP="0062761E">
      <w:pPr>
        <w:pStyle w:val="Testonotaapidipagina"/>
        <w:jc w:val="both"/>
        <w:rPr>
          <w:rFonts w:ascii="Arial" w:hAnsi="Arial" w:cs="Arial"/>
        </w:rPr>
      </w:pPr>
      <w:r w:rsidRPr="0062761E">
        <w:rPr>
          <w:rStyle w:val="Rimandonotaapidipagina"/>
          <w:rFonts w:ascii="Arial" w:hAnsi="Arial" w:cs="Arial"/>
        </w:rPr>
        <w:footnoteRef/>
      </w:r>
      <w:r w:rsidRPr="0062761E">
        <w:rPr>
          <w:rFonts w:ascii="Arial" w:hAnsi="Arial" w:cs="Arial"/>
        </w:rPr>
        <w:t xml:space="preserve"> Sul valore in oggetto deve essere applicata la percentuale del 1 %</w:t>
      </w:r>
    </w:p>
  </w:footnote>
  <w:footnote w:id="22">
    <w:p w:rsidR="00CF2E40" w:rsidRPr="0062761E" w:rsidRDefault="00CF2E40" w:rsidP="0062761E">
      <w:pPr>
        <w:pStyle w:val="Testonotaapidipagina"/>
        <w:jc w:val="both"/>
        <w:rPr>
          <w:rFonts w:ascii="Arial" w:hAnsi="Arial" w:cs="Arial"/>
        </w:rPr>
      </w:pPr>
      <w:r w:rsidRPr="0062761E">
        <w:rPr>
          <w:rStyle w:val="Rimandonotaapidipagina"/>
          <w:rFonts w:ascii="Arial" w:hAnsi="Arial" w:cs="Arial"/>
        </w:rPr>
        <w:footnoteRef/>
      </w:r>
      <w:r w:rsidRPr="0062761E">
        <w:rPr>
          <w:rFonts w:ascii="Arial" w:hAnsi="Arial" w:cs="Arial"/>
        </w:rPr>
        <w:t xml:space="preserve"> Conformemente a quanto precisato nella citata circolare n. 48/E del 1997, non vanno comunque considerate al fine del calcolo le immobilizzazioni materiali e immateriali “in corso”, nonché gli acconti corrisposti per le stesse, in quanto le medesime si trovano in una fase non idonea a produrre ricavi.  </w:t>
      </w:r>
    </w:p>
    <w:p w:rsidR="00CF2E40" w:rsidRPr="0062761E" w:rsidRDefault="00CF2E40" w:rsidP="0062761E">
      <w:pPr>
        <w:pStyle w:val="Testonotaapidipagina"/>
        <w:jc w:val="both"/>
        <w:rPr>
          <w:rFonts w:ascii="Arial" w:hAnsi="Arial" w:cs="Arial"/>
        </w:rPr>
      </w:pPr>
      <w:r w:rsidRPr="0062761E">
        <w:rPr>
          <w:rFonts w:ascii="Arial" w:hAnsi="Arial" w:cs="Arial"/>
        </w:rPr>
        <w:t xml:space="preserve">Per quanto riguarda invece i beni a deducibilità limitata, come gli impianti telefonici e le autovetture, il costo va assunto per l’intero importo, così come chiarito dalla circolare dell’Agenzia delle Entrate 11/E del 16/02/2007. </w:t>
      </w:r>
    </w:p>
    <w:p w:rsidR="00CF2E40" w:rsidRPr="0062761E" w:rsidRDefault="00CF2E40" w:rsidP="0062761E">
      <w:pPr>
        <w:pStyle w:val="Testonotaapidipagina"/>
        <w:jc w:val="both"/>
        <w:rPr>
          <w:rFonts w:ascii="Arial" w:hAnsi="Arial" w:cs="Arial"/>
        </w:rPr>
      </w:pPr>
      <w:r w:rsidRPr="0062761E">
        <w:rPr>
          <w:rFonts w:ascii="Arial" w:hAnsi="Arial" w:cs="Arial"/>
        </w:rPr>
        <w:t>I beni in locazione finanziaria vanno considerati nel loro valore effettivo, equiparandoli così ai beni in proprietà, anche se è stata esercitata l’opzione per il riscatto.</w:t>
      </w:r>
    </w:p>
  </w:footnote>
  <w:footnote w:id="23">
    <w:p w:rsidR="00CF2E40" w:rsidRPr="0062761E" w:rsidRDefault="00CF2E40" w:rsidP="0062761E">
      <w:pPr>
        <w:pStyle w:val="Testonotaapidipagina"/>
        <w:jc w:val="both"/>
        <w:rPr>
          <w:rFonts w:ascii="Arial" w:hAnsi="Arial" w:cs="Arial"/>
        </w:rPr>
      </w:pPr>
      <w:r w:rsidRPr="0062761E">
        <w:rPr>
          <w:rStyle w:val="Rimandonotaapidipagina"/>
          <w:rFonts w:ascii="Arial" w:hAnsi="Arial" w:cs="Arial"/>
        </w:rPr>
        <w:footnoteRef/>
      </w:r>
      <w:r w:rsidRPr="0062761E">
        <w:rPr>
          <w:rFonts w:ascii="Arial" w:hAnsi="Arial" w:cs="Arial"/>
        </w:rPr>
        <w:t xml:space="preserve"> Sul valore in oggetto deve essere applicata la percentuale del 15 %</w:t>
      </w:r>
    </w:p>
  </w:footnote>
  <w:footnote w:id="24">
    <w:p w:rsidR="00CF2E40" w:rsidRPr="0062761E" w:rsidRDefault="00CF2E40" w:rsidP="00A81611">
      <w:pPr>
        <w:pStyle w:val="Testonotaapidipagina"/>
        <w:jc w:val="both"/>
        <w:rPr>
          <w:rFonts w:ascii="Arial" w:hAnsi="Arial" w:cs="Arial"/>
        </w:rPr>
      </w:pPr>
      <w:r w:rsidRPr="0062761E">
        <w:rPr>
          <w:rStyle w:val="Rimandonotaapidipagina"/>
          <w:rFonts w:ascii="Arial" w:hAnsi="Arial" w:cs="Arial"/>
        </w:rPr>
        <w:footnoteRef/>
      </w:r>
      <w:r w:rsidRPr="0062761E">
        <w:rPr>
          <w:rFonts w:ascii="Arial" w:hAnsi="Arial" w:cs="Arial"/>
        </w:rPr>
        <w:t xml:space="preserve"> I ricavi minimi presunti devono successivamente essere confrontati con i ricavi effettivi, calcolati come media triennale dei ricavi, proventi straordinari e incrementi di rimanenze.</w:t>
      </w:r>
    </w:p>
  </w:footnote>
  <w:footnote w:id="25">
    <w:p w:rsidR="00CF2E40" w:rsidRPr="0062761E" w:rsidRDefault="00CF2E40" w:rsidP="00A81611">
      <w:pPr>
        <w:pStyle w:val="Testonotaapidipagina"/>
        <w:jc w:val="both"/>
        <w:rPr>
          <w:rFonts w:ascii="Arial" w:hAnsi="Arial" w:cs="Arial"/>
        </w:rPr>
      </w:pPr>
      <w:r w:rsidRPr="0062761E">
        <w:rPr>
          <w:rStyle w:val="Rimandonotaapidipagina"/>
          <w:rFonts w:ascii="Arial" w:hAnsi="Arial" w:cs="Arial"/>
        </w:rPr>
        <w:footnoteRef/>
      </w:r>
      <w:r w:rsidRPr="0062761E">
        <w:rPr>
          <w:rFonts w:ascii="Arial" w:hAnsi="Arial" w:cs="Arial"/>
        </w:rPr>
        <w:t xml:space="preserve"> Nella determinazione dei ricavi presunti e di quelli effettivi è necessario considerare i due periodi di imposta precedenti a quello in osservazione, anche se interessati da cause di esclusione dall’applicazione della norma.</w:t>
      </w:r>
    </w:p>
  </w:footnote>
  <w:footnote w:id="26">
    <w:p w:rsidR="00CF2E40" w:rsidRPr="0062761E" w:rsidRDefault="00CF2E40" w:rsidP="00A81611">
      <w:pPr>
        <w:pStyle w:val="Testonotaapidipagina"/>
        <w:jc w:val="both"/>
        <w:rPr>
          <w:rFonts w:ascii="Arial" w:hAnsi="Arial" w:cs="Arial"/>
        </w:rPr>
      </w:pPr>
      <w:r w:rsidRPr="0062761E">
        <w:rPr>
          <w:rStyle w:val="Rimandonotaapidipagina"/>
          <w:rFonts w:ascii="Arial" w:hAnsi="Arial" w:cs="Arial"/>
        </w:rPr>
        <w:footnoteRef/>
      </w:r>
      <w:r w:rsidRPr="0062761E">
        <w:rPr>
          <w:rFonts w:ascii="Arial" w:hAnsi="Arial" w:cs="Arial"/>
        </w:rPr>
        <w:t xml:space="preserve"> I ricavi, gli incrementi di rimanenze e i proventi (esclusi quelli straordinari) da considerare per l’applicazione della disciplina in esame sono quelli desumibili dal conto economico.</w:t>
      </w:r>
    </w:p>
    <w:p w:rsidR="00CF2E40" w:rsidRPr="0062761E" w:rsidRDefault="00CF2E40" w:rsidP="00A81611">
      <w:pPr>
        <w:pStyle w:val="Testonotaapidipagina"/>
        <w:jc w:val="both"/>
        <w:rPr>
          <w:rFonts w:ascii="Arial" w:hAnsi="Arial" w:cs="Arial"/>
        </w:rPr>
      </w:pPr>
      <w:r w:rsidRPr="0062761E">
        <w:rPr>
          <w:rFonts w:ascii="Arial" w:hAnsi="Arial" w:cs="Arial"/>
        </w:rPr>
        <w:t>Pertanto, come confermato dalla Circolare Agenzia delle Entrate n. 25/E del 2007, i ricavi devono essere considerati a prescindere da eventuali limiti di tassabilità previsti dal Tuir.</w:t>
      </w:r>
    </w:p>
    <w:p w:rsidR="00CF2E40" w:rsidRPr="0062761E" w:rsidRDefault="00CF2E40" w:rsidP="00A81611">
      <w:pPr>
        <w:pStyle w:val="Testonotaapidipagina"/>
        <w:jc w:val="both"/>
        <w:rPr>
          <w:rFonts w:ascii="Arial" w:hAnsi="Arial" w:cs="Arial"/>
        </w:rPr>
      </w:pPr>
      <w:r w:rsidRPr="0062761E">
        <w:rPr>
          <w:rFonts w:ascii="Arial" w:hAnsi="Arial" w:cs="Arial"/>
        </w:rPr>
        <w:t>Allo stesso modo, ai fini della determinazione dei ricavi effettivi non assume rilievo l’adeguamento dei ricavi agli studi di settore o ai parametri</w:t>
      </w:r>
      <w:r>
        <w:rPr>
          <w:rFonts w:ascii="Arial" w:hAnsi="Arial" w:cs="Arial"/>
        </w:rPr>
        <w:t>.</w:t>
      </w:r>
    </w:p>
  </w:footnote>
  <w:footnote w:id="27">
    <w:p w:rsidR="00CF2E40" w:rsidRPr="0062761E" w:rsidRDefault="00CF2E40" w:rsidP="00A81611">
      <w:pPr>
        <w:pStyle w:val="Testonotaapidipagina"/>
        <w:jc w:val="both"/>
        <w:rPr>
          <w:rFonts w:ascii="Arial" w:hAnsi="Arial" w:cs="Arial"/>
        </w:rPr>
      </w:pPr>
      <w:r w:rsidRPr="0062761E">
        <w:rPr>
          <w:rStyle w:val="Rimandonotaapidipagina"/>
          <w:rFonts w:ascii="Arial" w:hAnsi="Arial" w:cs="Arial"/>
        </w:rPr>
        <w:footnoteRef/>
      </w:r>
      <w:r w:rsidRPr="0062761E">
        <w:rPr>
          <w:rFonts w:ascii="Arial" w:hAnsi="Arial" w:cs="Arial"/>
        </w:rPr>
        <w:t xml:space="preserve"> Le voci dell’area finanziaria rilevano anche per le società che svolgono attività industriale e commerciale, ma solo nella misura in cui si riferiscano a componenti patrimoniali inserite nel calcolo di operatività (per cui, ad esempio, rilevano solo gli interessi su crediti finanziari e non anche quelli relativi a crediti commerciali) ed indipendentemente dalla loro imponibilità fiscale (ad esempio i dividendi andranno presi in considerazione per il loro intero importo anche se non incassati, e quindi ancora non imponibili, e, come già detto, senza considerare le esenzioni previste).</w:t>
      </w:r>
    </w:p>
  </w:footnote>
  <w:footnote w:id="28">
    <w:p w:rsidR="00CF2E40" w:rsidRPr="0062761E" w:rsidRDefault="00CF2E40" w:rsidP="00A81611">
      <w:pPr>
        <w:pStyle w:val="Testonotaapidipagina"/>
        <w:jc w:val="both"/>
        <w:rPr>
          <w:rFonts w:ascii="Arial" w:hAnsi="Arial" w:cs="Arial"/>
        </w:rPr>
      </w:pPr>
      <w:r w:rsidRPr="0062761E">
        <w:rPr>
          <w:rStyle w:val="Rimandonotaapidipagina"/>
          <w:rFonts w:ascii="Arial" w:hAnsi="Arial" w:cs="Arial"/>
        </w:rPr>
        <w:footnoteRef/>
      </w:r>
      <w:r w:rsidRPr="0062761E">
        <w:rPr>
          <w:rFonts w:ascii="Arial" w:hAnsi="Arial" w:cs="Arial"/>
        </w:rPr>
        <w:t xml:space="preserve"> La presente check-list deve essere compilata esclusivamente se:</w:t>
      </w:r>
    </w:p>
    <w:p w:rsidR="00CF2E40" w:rsidRPr="0062761E" w:rsidRDefault="00CF2E40" w:rsidP="00A81611">
      <w:pPr>
        <w:pStyle w:val="Testonotaapidipagina"/>
        <w:jc w:val="both"/>
        <w:rPr>
          <w:rFonts w:ascii="Arial" w:hAnsi="Arial" w:cs="Arial"/>
        </w:rPr>
      </w:pPr>
      <w:r w:rsidRPr="0062761E">
        <w:rPr>
          <w:rFonts w:ascii="Arial" w:hAnsi="Arial" w:cs="Arial"/>
        </w:rPr>
        <w:t>-</w:t>
      </w:r>
      <w:r w:rsidRPr="0062761E">
        <w:rPr>
          <w:rFonts w:ascii="Arial" w:hAnsi="Arial" w:cs="Arial"/>
        </w:rPr>
        <w:tab/>
        <w:t>la società non supera il test di operatività e/o delle perdite sistematiche;</w:t>
      </w:r>
    </w:p>
    <w:p w:rsidR="00CF2E40" w:rsidRPr="0062761E" w:rsidRDefault="00CF2E40" w:rsidP="00A81611">
      <w:pPr>
        <w:pStyle w:val="Testonotaapidipagina"/>
        <w:jc w:val="both"/>
        <w:rPr>
          <w:rFonts w:ascii="Arial" w:hAnsi="Arial" w:cs="Arial"/>
        </w:rPr>
      </w:pPr>
      <w:r w:rsidRPr="0062761E">
        <w:rPr>
          <w:rFonts w:ascii="Arial" w:hAnsi="Arial" w:cs="Arial"/>
        </w:rPr>
        <w:t>-</w:t>
      </w:r>
      <w:r w:rsidRPr="0062761E">
        <w:rPr>
          <w:rFonts w:ascii="Arial" w:hAnsi="Arial" w:cs="Arial"/>
        </w:rPr>
        <w:tab/>
        <w:t>non ricorrono cause di esclusione e/o di disapplicazione automatica.</w:t>
      </w:r>
    </w:p>
  </w:footnote>
  <w:footnote w:id="29">
    <w:p w:rsidR="00CF2E40" w:rsidRPr="0062761E" w:rsidRDefault="00CF2E40" w:rsidP="00A81611">
      <w:pPr>
        <w:pStyle w:val="Testonotaapidipagina"/>
        <w:jc w:val="both"/>
        <w:rPr>
          <w:rFonts w:ascii="Arial" w:hAnsi="Arial" w:cs="Arial"/>
        </w:rPr>
      </w:pPr>
      <w:r w:rsidRPr="0062761E">
        <w:rPr>
          <w:rStyle w:val="Rimandonotaapidipagina"/>
          <w:rFonts w:ascii="Arial" w:hAnsi="Arial" w:cs="Arial"/>
        </w:rPr>
        <w:footnoteRef/>
      </w:r>
      <w:r w:rsidRPr="0062761E">
        <w:rPr>
          <w:rFonts w:ascii="Arial" w:hAnsi="Arial" w:cs="Arial"/>
        </w:rPr>
        <w:t xml:space="preserve"> Le società che intendono presentare interpello devono tener conto delle seguenti novità in materia di interpello probatorio:</w:t>
      </w:r>
    </w:p>
    <w:p w:rsidR="00CF2E40" w:rsidRPr="0062761E" w:rsidRDefault="00CF2E40" w:rsidP="00A81611">
      <w:pPr>
        <w:pStyle w:val="Testonotaapidipagina"/>
        <w:numPr>
          <w:ilvl w:val="0"/>
          <w:numId w:val="18"/>
        </w:numPr>
        <w:jc w:val="both"/>
        <w:rPr>
          <w:rFonts w:ascii="Arial" w:hAnsi="Arial" w:cs="Arial"/>
        </w:rPr>
      </w:pPr>
      <w:r w:rsidRPr="0062761E">
        <w:rPr>
          <w:rFonts w:ascii="Arial" w:hAnsi="Arial" w:cs="Arial"/>
        </w:rPr>
        <w:t>l’Amministrazione ha 120 giorni di tempo per rispondere all’istanza (e non più 90)</w:t>
      </w:r>
    </w:p>
    <w:p w:rsidR="00CF2E40" w:rsidRPr="0062761E" w:rsidRDefault="00CF2E40" w:rsidP="00A81611">
      <w:pPr>
        <w:pStyle w:val="Testonotaapidipagina"/>
        <w:numPr>
          <w:ilvl w:val="0"/>
          <w:numId w:val="18"/>
        </w:numPr>
        <w:jc w:val="both"/>
        <w:rPr>
          <w:rFonts w:ascii="Arial" w:hAnsi="Arial" w:cs="Arial"/>
        </w:rPr>
      </w:pPr>
      <w:r w:rsidRPr="0062761E">
        <w:rPr>
          <w:rFonts w:ascii="Arial" w:hAnsi="Arial" w:cs="Arial"/>
        </w:rPr>
        <w:t>non vige più la regola del “tempo utile”, prevista per le istanze di interpello in passato qualificate come “disapplicative”, in forza della quale le istanze dovevano essere presentate 90 o 120 giorni prima del termine di scadenza del termine di presentazione della dichiarazione.</w:t>
      </w:r>
    </w:p>
    <w:p w:rsidR="00CF2E40" w:rsidRPr="0062761E" w:rsidRDefault="00CF2E40" w:rsidP="00A81611">
      <w:pPr>
        <w:pStyle w:val="Testonotaapidipagina"/>
        <w:ind w:left="720"/>
        <w:jc w:val="both"/>
        <w:rPr>
          <w:rFonts w:ascii="Arial" w:hAnsi="Arial" w:cs="Arial"/>
        </w:rPr>
      </w:pPr>
      <w:r w:rsidRPr="0062761E">
        <w:rPr>
          <w:rFonts w:ascii="Arial" w:hAnsi="Arial" w:cs="Arial"/>
        </w:rPr>
        <w:t>Oggi, quindi, se il termine di presentazione della dichiarazione dei redditi è il 30 settembre, posso presentare tranquillamente istanza di interpello per le società di comodo entro lo stesso termine, in quanto non è necessario concedere all’Agenzia delle entrate il termine di 120 per la risposta.</w:t>
      </w:r>
    </w:p>
    <w:p w:rsidR="00CF2E40" w:rsidRPr="0062761E" w:rsidRDefault="00CF2E40" w:rsidP="00A81611">
      <w:pPr>
        <w:pStyle w:val="Testonotaapidipagina"/>
        <w:numPr>
          <w:ilvl w:val="0"/>
          <w:numId w:val="18"/>
        </w:numPr>
        <w:jc w:val="both"/>
        <w:rPr>
          <w:rFonts w:ascii="Arial" w:hAnsi="Arial" w:cs="Arial"/>
        </w:rPr>
      </w:pPr>
      <w:r w:rsidRPr="0062761E">
        <w:rPr>
          <w:rFonts w:ascii="Arial" w:hAnsi="Arial" w:cs="Arial"/>
        </w:rPr>
        <w:t>l’intera procedura è ora disciplina dal Provvedimento del 4 gennaio 2016, che prevede anche l’invio a mezzo PEC.</w:t>
      </w:r>
    </w:p>
    <w:p w:rsidR="00CF2E40" w:rsidRPr="0062761E" w:rsidRDefault="00CF2E40" w:rsidP="00A81611">
      <w:pPr>
        <w:pStyle w:val="Testonotaapidipagina"/>
        <w:ind w:left="720"/>
        <w:jc w:val="both"/>
        <w:rPr>
          <w:rFonts w:ascii="Arial" w:hAnsi="Arial" w:cs="Arial"/>
        </w:rPr>
      </w:pPr>
      <w:r w:rsidRPr="0062761E">
        <w:rPr>
          <w:rFonts w:ascii="Arial" w:hAnsi="Arial" w:cs="Arial"/>
        </w:rPr>
        <w:t>L’istanza va presentata alla Direzione Regionale competente</w:t>
      </w:r>
    </w:p>
    <w:p w:rsidR="00CF2E40" w:rsidRPr="0062761E" w:rsidRDefault="00CF2E40" w:rsidP="00A81611">
      <w:pPr>
        <w:pStyle w:val="Testonotaapidipagina"/>
        <w:numPr>
          <w:ilvl w:val="0"/>
          <w:numId w:val="18"/>
        </w:numPr>
        <w:jc w:val="both"/>
        <w:rPr>
          <w:rFonts w:ascii="Arial" w:hAnsi="Arial" w:cs="Arial"/>
        </w:rPr>
      </w:pPr>
      <w:r w:rsidRPr="0062761E">
        <w:rPr>
          <w:rFonts w:ascii="Arial" w:hAnsi="Arial" w:cs="Arial"/>
        </w:rPr>
        <w:t>è oggi previsto il silenzio-assenso in caso di mancata risposta (in passato non era previsto)</w:t>
      </w:r>
    </w:p>
    <w:p w:rsidR="00CF2E40" w:rsidRPr="0062761E" w:rsidRDefault="00CF2E40" w:rsidP="00A81611">
      <w:pPr>
        <w:pStyle w:val="Testonotaapidipagina"/>
        <w:numPr>
          <w:ilvl w:val="0"/>
          <w:numId w:val="18"/>
        </w:numPr>
        <w:jc w:val="both"/>
        <w:rPr>
          <w:rFonts w:ascii="Arial" w:hAnsi="Arial" w:cs="Arial"/>
        </w:rPr>
      </w:pPr>
      <w:r w:rsidRPr="0062761E">
        <w:rPr>
          <w:rFonts w:ascii="Arial" w:hAnsi="Arial" w:cs="Arial"/>
        </w:rPr>
        <w:t>l’eventuale risposta negativa all’istanza di interpello è oggi, per espressa disposizione normativa, non impugnabile.</w:t>
      </w:r>
    </w:p>
    <w:p w:rsidR="00CF2E40" w:rsidRPr="0062761E" w:rsidRDefault="00CF2E40" w:rsidP="00A81611">
      <w:pPr>
        <w:pStyle w:val="Testonotaapidipagina"/>
        <w:jc w:val="both"/>
        <w:rPr>
          <w:rFonts w:ascii="Arial" w:hAnsi="Arial" w:cs="Arial"/>
        </w:rPr>
      </w:pPr>
      <w:r w:rsidRPr="0062761E">
        <w:rPr>
          <w:rFonts w:ascii="Arial" w:hAnsi="Arial" w:cs="Arial"/>
        </w:rPr>
        <w:t>Si ricorda, che, come in passato:</w:t>
      </w:r>
    </w:p>
    <w:p w:rsidR="00CF2E40" w:rsidRPr="0062761E" w:rsidRDefault="00CF2E40" w:rsidP="00A81611">
      <w:pPr>
        <w:pStyle w:val="Testonotaapidipagina"/>
        <w:jc w:val="both"/>
        <w:rPr>
          <w:rFonts w:ascii="Arial" w:hAnsi="Arial" w:cs="Arial"/>
        </w:rPr>
      </w:pPr>
      <w:r w:rsidRPr="0062761E">
        <w:rPr>
          <w:rFonts w:ascii="Arial" w:hAnsi="Arial" w:cs="Arial"/>
        </w:rPr>
        <w:t>-</w:t>
      </w:r>
      <w:r w:rsidRPr="0062761E">
        <w:rPr>
          <w:rFonts w:ascii="Arial" w:hAnsi="Arial" w:cs="Arial"/>
        </w:rPr>
        <w:tab/>
        <w:t>l’istanza di interpello può essere anche parziale, ovvero riguardare specifici assets aziendali o specifici periodi d’imposta;</w:t>
      </w:r>
    </w:p>
    <w:p w:rsidR="00CF2E40" w:rsidRPr="0062761E" w:rsidRDefault="00CF2E40" w:rsidP="00A81611">
      <w:pPr>
        <w:pStyle w:val="Testonotaapidipagina"/>
        <w:jc w:val="both"/>
        <w:rPr>
          <w:rFonts w:ascii="Arial" w:hAnsi="Arial" w:cs="Arial"/>
        </w:rPr>
      </w:pPr>
      <w:r w:rsidRPr="0062761E">
        <w:rPr>
          <w:rFonts w:ascii="Arial" w:hAnsi="Arial" w:cs="Arial"/>
        </w:rPr>
        <w:t>-</w:t>
      </w:r>
      <w:r w:rsidRPr="0062761E">
        <w:rPr>
          <w:rFonts w:ascii="Arial" w:hAnsi="Arial" w:cs="Arial"/>
        </w:rPr>
        <w:tab/>
        <w:t>l’istanza di interpello può riguardare sia l’Ires, che l’Irap e l’Iva, ma potrebbe anche riguardare solo una delle richiamate imposte;</w:t>
      </w:r>
    </w:p>
    <w:p w:rsidR="00CF2E40" w:rsidRPr="0062761E" w:rsidRDefault="00CF2E40" w:rsidP="00A81611">
      <w:pPr>
        <w:pStyle w:val="Testonotaapidipagina"/>
        <w:jc w:val="both"/>
        <w:rPr>
          <w:rFonts w:ascii="Arial" w:hAnsi="Arial" w:cs="Arial"/>
        </w:rPr>
      </w:pPr>
      <w:r w:rsidRPr="0062761E">
        <w:rPr>
          <w:rFonts w:ascii="Arial" w:hAnsi="Arial" w:cs="Arial"/>
        </w:rPr>
        <w:t>-</w:t>
      </w:r>
      <w:r w:rsidRPr="0062761E">
        <w:rPr>
          <w:rFonts w:ascii="Arial" w:hAnsi="Arial" w:cs="Arial"/>
        </w:rPr>
        <w:tab/>
        <w:t>se la società non supera né il test delle perdite sistematiche, né quello delle società non operative, è necessario presentare due distinte istanze di interpello.</w:t>
      </w:r>
    </w:p>
  </w:footnote>
  <w:footnote w:id="30">
    <w:p w:rsidR="00CF2E40" w:rsidRPr="0062761E" w:rsidRDefault="00CF2E40" w:rsidP="00A81611">
      <w:pPr>
        <w:pStyle w:val="Testonotaapidipagina"/>
        <w:jc w:val="both"/>
        <w:rPr>
          <w:rFonts w:ascii="Arial" w:hAnsi="Arial" w:cs="Arial"/>
        </w:rPr>
      </w:pPr>
      <w:r w:rsidRPr="0062761E">
        <w:rPr>
          <w:rStyle w:val="Rimandonotaapidipagina"/>
          <w:rFonts w:ascii="Arial" w:hAnsi="Arial" w:cs="Arial"/>
        </w:rPr>
        <w:footnoteRef/>
      </w:r>
      <w:r w:rsidRPr="0062761E">
        <w:rPr>
          <w:rFonts w:ascii="Arial" w:hAnsi="Arial" w:cs="Arial"/>
        </w:rPr>
        <w:t xml:space="preserve"> A fronte delle novità introdotte in materia di interpello, oggi non può essere irrogata alcuna sanzione a fronte della mancata presentazione dello stesso, né può essere previsto un automatico accertamento a fronte di questa specifica circostanza.</w:t>
      </w:r>
    </w:p>
    <w:p w:rsidR="00CF2E40" w:rsidRPr="0062761E" w:rsidRDefault="00CF2E40" w:rsidP="00A81611">
      <w:pPr>
        <w:pStyle w:val="Testonotaapidipagina"/>
        <w:jc w:val="both"/>
        <w:rPr>
          <w:rFonts w:ascii="Arial" w:hAnsi="Arial" w:cs="Arial"/>
        </w:rPr>
      </w:pPr>
      <w:r w:rsidRPr="0062761E">
        <w:rPr>
          <w:rFonts w:ascii="Arial" w:hAnsi="Arial" w:cs="Arial"/>
        </w:rPr>
        <w:t>È comunque necessario precisare che:</w:t>
      </w:r>
    </w:p>
    <w:p w:rsidR="00CF2E40" w:rsidRPr="0062761E" w:rsidRDefault="00CF2E40" w:rsidP="00A81611">
      <w:pPr>
        <w:pStyle w:val="Testonotaapidipagina"/>
        <w:jc w:val="both"/>
        <w:rPr>
          <w:rFonts w:ascii="Arial" w:hAnsi="Arial" w:cs="Arial"/>
        </w:rPr>
      </w:pPr>
      <w:r w:rsidRPr="0062761E">
        <w:rPr>
          <w:rFonts w:ascii="Arial" w:hAnsi="Arial" w:cs="Arial"/>
        </w:rPr>
        <w:t>-</w:t>
      </w:r>
      <w:r w:rsidRPr="0062761E">
        <w:rPr>
          <w:rFonts w:ascii="Arial" w:hAnsi="Arial" w:cs="Arial"/>
        </w:rPr>
        <w:tab/>
        <w:t>deve comunque ritenersi applicabile la sanzione per infedele dichiarazione laddove il contribuente attesti la sussistenza di oggettive condizioni per la disapplicazione della disciplina, pur in loro assenza;</w:t>
      </w:r>
    </w:p>
    <w:p w:rsidR="00CF2E40" w:rsidRPr="0062761E" w:rsidRDefault="00CF2E40" w:rsidP="00A81611">
      <w:pPr>
        <w:pStyle w:val="Testonotaapidipagina"/>
        <w:jc w:val="both"/>
        <w:rPr>
          <w:rFonts w:ascii="Arial" w:hAnsi="Arial" w:cs="Arial"/>
        </w:rPr>
      </w:pPr>
      <w:r w:rsidRPr="0062761E">
        <w:rPr>
          <w:rFonts w:ascii="Arial" w:hAnsi="Arial" w:cs="Arial"/>
        </w:rPr>
        <w:t>-</w:t>
      </w:r>
      <w:r w:rsidRPr="0062761E">
        <w:rPr>
          <w:rFonts w:ascii="Arial" w:hAnsi="Arial" w:cs="Arial"/>
        </w:rPr>
        <w:tab/>
        <w:t>è necessario indicare nel modello Unico la mancata presentazione dell’interpello o l’eventuale risposta negativa, pena l’irrogazione di una sanzione di importo compreso tra i 2.000 euro e i 21.000 euro.</w:t>
      </w:r>
    </w:p>
  </w:footnote>
  <w:footnote w:id="31">
    <w:p w:rsidR="00CF2E40" w:rsidRPr="0062761E" w:rsidRDefault="00CF2E40" w:rsidP="00A81611">
      <w:pPr>
        <w:pStyle w:val="Testonotaapidipagina"/>
        <w:jc w:val="both"/>
        <w:rPr>
          <w:rFonts w:ascii="Arial" w:hAnsi="Arial" w:cs="Arial"/>
        </w:rPr>
      </w:pPr>
      <w:r w:rsidRPr="0062761E">
        <w:rPr>
          <w:rStyle w:val="Rimandonotaapidipagina"/>
          <w:rFonts w:ascii="Arial" w:hAnsi="Arial" w:cs="Arial"/>
        </w:rPr>
        <w:footnoteRef/>
      </w:r>
      <w:r w:rsidRPr="0062761E">
        <w:rPr>
          <w:rFonts w:ascii="Arial" w:hAnsi="Arial" w:cs="Arial"/>
        </w:rPr>
        <w:t xml:space="preserve"> Le società che intendono presentare interpello devono tener conto delle seguenti novità:</w:t>
      </w:r>
    </w:p>
    <w:p w:rsidR="00CF2E40" w:rsidRPr="0062761E" w:rsidRDefault="00CF2E40" w:rsidP="00A81611">
      <w:pPr>
        <w:pStyle w:val="Testonotaapidipagina"/>
        <w:numPr>
          <w:ilvl w:val="0"/>
          <w:numId w:val="18"/>
        </w:numPr>
        <w:jc w:val="both"/>
        <w:rPr>
          <w:rFonts w:ascii="Arial" w:hAnsi="Arial" w:cs="Arial"/>
        </w:rPr>
      </w:pPr>
      <w:r w:rsidRPr="0062761E">
        <w:rPr>
          <w:rFonts w:ascii="Arial" w:hAnsi="Arial" w:cs="Arial"/>
        </w:rPr>
        <w:t>l’Amministrazione ha 120 giorni di tempo per rispondere all’istanza (e non più 90)</w:t>
      </w:r>
    </w:p>
    <w:p w:rsidR="00CF2E40" w:rsidRPr="0062761E" w:rsidRDefault="00CF2E40" w:rsidP="00A81611">
      <w:pPr>
        <w:pStyle w:val="Testonotaapidipagina"/>
        <w:numPr>
          <w:ilvl w:val="0"/>
          <w:numId w:val="18"/>
        </w:numPr>
        <w:jc w:val="both"/>
        <w:rPr>
          <w:rFonts w:ascii="Arial" w:hAnsi="Arial" w:cs="Arial"/>
        </w:rPr>
      </w:pPr>
      <w:r w:rsidRPr="0062761E">
        <w:rPr>
          <w:rFonts w:ascii="Arial" w:hAnsi="Arial" w:cs="Arial"/>
        </w:rPr>
        <w:t>non vige più la regola del “tempo utile”, prevista per le istanze di interpello in passato qualificate come “disapplicative”, in forza della quale le istanze dovevano essere presentate 90 o 120 giorni prima del termine di scadenza del termine di presentazione della dichiarazione.</w:t>
      </w:r>
    </w:p>
    <w:p w:rsidR="00CF2E40" w:rsidRPr="0062761E" w:rsidRDefault="00CF2E40" w:rsidP="00A81611">
      <w:pPr>
        <w:pStyle w:val="Testonotaapidipagina"/>
        <w:ind w:left="720"/>
        <w:jc w:val="both"/>
        <w:rPr>
          <w:rFonts w:ascii="Arial" w:hAnsi="Arial" w:cs="Arial"/>
        </w:rPr>
      </w:pPr>
      <w:r w:rsidRPr="0062761E">
        <w:rPr>
          <w:rFonts w:ascii="Arial" w:hAnsi="Arial" w:cs="Arial"/>
        </w:rPr>
        <w:t>Oggi, quindi, se il termine di presentazione della dichiarazione dei redditi è il 30 settembre, posso presentare tranquillamente istanza di interpello per le società di comodo entro lo stesso termine, in quanto non è necessario concedere all’Agenzia delle entrate il termine di 120 per la risposta.</w:t>
      </w:r>
    </w:p>
    <w:p w:rsidR="00CF2E40" w:rsidRPr="0062761E" w:rsidRDefault="00CF2E40" w:rsidP="00A81611">
      <w:pPr>
        <w:pStyle w:val="Testonotaapidipagina"/>
        <w:numPr>
          <w:ilvl w:val="0"/>
          <w:numId w:val="18"/>
        </w:numPr>
        <w:jc w:val="both"/>
        <w:rPr>
          <w:rFonts w:ascii="Arial" w:hAnsi="Arial" w:cs="Arial"/>
        </w:rPr>
      </w:pPr>
      <w:r w:rsidRPr="0062761E">
        <w:rPr>
          <w:rFonts w:ascii="Arial" w:hAnsi="Arial" w:cs="Arial"/>
        </w:rPr>
        <w:t>l’intera procedura è ora disciplina dal Provvedimento del 4 gennaio 2016, che prevede anche l’invio a mezzo PEC.</w:t>
      </w:r>
    </w:p>
    <w:p w:rsidR="00CF2E40" w:rsidRPr="0062761E" w:rsidRDefault="00CF2E40" w:rsidP="00A81611">
      <w:pPr>
        <w:pStyle w:val="Testonotaapidipagina"/>
        <w:ind w:left="720"/>
        <w:jc w:val="both"/>
        <w:rPr>
          <w:rFonts w:ascii="Arial" w:hAnsi="Arial" w:cs="Arial"/>
        </w:rPr>
      </w:pPr>
      <w:r w:rsidRPr="0062761E">
        <w:rPr>
          <w:rFonts w:ascii="Arial" w:hAnsi="Arial" w:cs="Arial"/>
        </w:rPr>
        <w:t>L’istanza va presentata alla Direzione Regionale competente</w:t>
      </w:r>
    </w:p>
    <w:p w:rsidR="00CF2E40" w:rsidRPr="0062761E" w:rsidRDefault="00CF2E40" w:rsidP="00A81611">
      <w:pPr>
        <w:pStyle w:val="Testonotaapidipagina"/>
        <w:numPr>
          <w:ilvl w:val="0"/>
          <w:numId w:val="18"/>
        </w:numPr>
        <w:jc w:val="both"/>
        <w:rPr>
          <w:rFonts w:ascii="Arial" w:hAnsi="Arial" w:cs="Arial"/>
        </w:rPr>
      </w:pPr>
      <w:r w:rsidRPr="0062761E">
        <w:rPr>
          <w:rFonts w:ascii="Arial" w:hAnsi="Arial" w:cs="Arial"/>
        </w:rPr>
        <w:t>è oggi previsto il silenzio-assenso in caso di mancata risposta (in passato non era previsto)</w:t>
      </w:r>
    </w:p>
    <w:p w:rsidR="00CF2E40" w:rsidRPr="0062761E" w:rsidRDefault="00CF2E40" w:rsidP="00A81611">
      <w:pPr>
        <w:pStyle w:val="Testonotaapidipagina"/>
        <w:numPr>
          <w:ilvl w:val="0"/>
          <w:numId w:val="18"/>
        </w:numPr>
        <w:jc w:val="both"/>
        <w:rPr>
          <w:rFonts w:ascii="Arial" w:hAnsi="Arial" w:cs="Arial"/>
        </w:rPr>
      </w:pPr>
      <w:r w:rsidRPr="0062761E">
        <w:rPr>
          <w:rFonts w:ascii="Arial" w:hAnsi="Arial" w:cs="Arial"/>
        </w:rPr>
        <w:t>l’eventuale risposta negativa all’istanza di interpello è oggi, per espressa disposizione normativa, non impugnabile.</w:t>
      </w:r>
    </w:p>
    <w:p w:rsidR="00CF2E40" w:rsidRDefault="00CF2E40" w:rsidP="00A81611">
      <w:pPr>
        <w:pStyle w:val="Testonotaapidipagina"/>
        <w:jc w:val="both"/>
        <w:rPr>
          <w:rFonts w:ascii="Arial" w:hAnsi="Arial" w:cs="Arial"/>
        </w:rPr>
      </w:pPr>
    </w:p>
    <w:p w:rsidR="00CF2E40" w:rsidRPr="0062761E" w:rsidRDefault="00CF2E40" w:rsidP="00A81611">
      <w:pPr>
        <w:pStyle w:val="Testonotaapidipagina"/>
        <w:jc w:val="both"/>
        <w:rPr>
          <w:rFonts w:ascii="Arial" w:hAnsi="Arial" w:cs="Arial"/>
        </w:rPr>
      </w:pPr>
      <w:r w:rsidRPr="0062761E">
        <w:rPr>
          <w:rFonts w:ascii="Arial" w:hAnsi="Arial" w:cs="Arial"/>
        </w:rPr>
        <w:t>Si ricorda, che, come in passato:</w:t>
      </w:r>
    </w:p>
    <w:p w:rsidR="00CF2E40" w:rsidRPr="0062761E" w:rsidRDefault="00CF2E40" w:rsidP="00A81611">
      <w:pPr>
        <w:pStyle w:val="Testonotaapidipagina"/>
        <w:numPr>
          <w:ilvl w:val="0"/>
          <w:numId w:val="21"/>
        </w:numPr>
        <w:jc w:val="both"/>
        <w:rPr>
          <w:rFonts w:ascii="Arial" w:hAnsi="Arial" w:cs="Arial"/>
        </w:rPr>
      </w:pPr>
      <w:r w:rsidRPr="0062761E">
        <w:rPr>
          <w:rFonts w:ascii="Arial" w:hAnsi="Arial" w:cs="Arial"/>
        </w:rPr>
        <w:t>l’istanza di interpello può essere anche parziale, ovvero riguardare specifici assets aziendali o specifici periodi d’imposta;</w:t>
      </w:r>
    </w:p>
    <w:p w:rsidR="00CF2E40" w:rsidRPr="0062761E" w:rsidRDefault="00CF2E40" w:rsidP="00A81611">
      <w:pPr>
        <w:pStyle w:val="Testonotaapidipagina"/>
        <w:numPr>
          <w:ilvl w:val="0"/>
          <w:numId w:val="21"/>
        </w:numPr>
        <w:jc w:val="both"/>
        <w:rPr>
          <w:rFonts w:ascii="Arial" w:hAnsi="Arial" w:cs="Arial"/>
        </w:rPr>
      </w:pPr>
      <w:r w:rsidRPr="0062761E">
        <w:rPr>
          <w:rFonts w:ascii="Arial" w:hAnsi="Arial" w:cs="Arial"/>
        </w:rPr>
        <w:t>l’istanza di interpello può riguardare sia l’Ires, che l’Irap e l’Iva, ma potrebbe anche riguardare solo una delle richiamate imposte;</w:t>
      </w:r>
    </w:p>
    <w:p w:rsidR="00CF2E40" w:rsidRPr="0062761E" w:rsidRDefault="00CF2E40" w:rsidP="00A81611">
      <w:pPr>
        <w:pStyle w:val="Testonotaapidipagina"/>
        <w:numPr>
          <w:ilvl w:val="0"/>
          <w:numId w:val="21"/>
        </w:numPr>
        <w:jc w:val="both"/>
        <w:rPr>
          <w:rFonts w:ascii="Arial" w:hAnsi="Arial" w:cs="Arial"/>
        </w:rPr>
      </w:pPr>
      <w:r w:rsidRPr="0062761E">
        <w:rPr>
          <w:rFonts w:ascii="Arial" w:hAnsi="Arial" w:cs="Arial"/>
        </w:rPr>
        <w:t>se la società non supera né il test delle perdite sistematiche, né quello delle società non operative, è necessario presentare due distinte istanze di interpello.</w:t>
      </w:r>
    </w:p>
  </w:footnote>
  <w:footnote w:id="32">
    <w:p w:rsidR="00CF2E40" w:rsidRPr="0062761E" w:rsidRDefault="00CF2E40" w:rsidP="00FA20DB">
      <w:pPr>
        <w:pStyle w:val="Testonotaapidipagina"/>
        <w:jc w:val="both"/>
        <w:rPr>
          <w:rFonts w:ascii="Arial" w:hAnsi="Arial" w:cs="Arial"/>
        </w:rPr>
      </w:pPr>
      <w:r w:rsidRPr="0062761E">
        <w:rPr>
          <w:rStyle w:val="Rimandonotaapidipagina"/>
          <w:rFonts w:ascii="Arial" w:hAnsi="Arial" w:cs="Arial"/>
        </w:rPr>
        <w:footnoteRef/>
      </w:r>
      <w:r w:rsidRPr="0062761E">
        <w:rPr>
          <w:rFonts w:ascii="Arial" w:hAnsi="Arial" w:cs="Arial"/>
        </w:rPr>
        <w:t xml:space="preserve"> A fronte delle novità introdotte in materia di interpello, oggi non può essere irrogata alcuna sanzione a fronte della mancata presentazione dello stesso, né può essere previsto un automatico accertamento a fronte di questa specifica circostanza.</w:t>
      </w:r>
    </w:p>
    <w:p w:rsidR="00CF2E40" w:rsidRPr="0062761E" w:rsidRDefault="00CF2E40" w:rsidP="00FA20DB">
      <w:pPr>
        <w:pStyle w:val="Testonotaapidipagina"/>
        <w:jc w:val="both"/>
        <w:rPr>
          <w:rFonts w:ascii="Arial" w:hAnsi="Arial" w:cs="Arial"/>
        </w:rPr>
      </w:pPr>
      <w:r w:rsidRPr="0062761E">
        <w:rPr>
          <w:rFonts w:ascii="Arial" w:hAnsi="Arial" w:cs="Arial"/>
        </w:rPr>
        <w:t>È comunque necessario precisare che:</w:t>
      </w:r>
    </w:p>
    <w:p w:rsidR="00CF2E40" w:rsidRPr="0062761E" w:rsidRDefault="00CF2E40" w:rsidP="00A81611">
      <w:pPr>
        <w:pStyle w:val="Testonotaapidipagina"/>
        <w:numPr>
          <w:ilvl w:val="0"/>
          <w:numId w:val="22"/>
        </w:numPr>
        <w:jc w:val="both"/>
        <w:rPr>
          <w:rFonts w:ascii="Arial" w:hAnsi="Arial" w:cs="Arial"/>
        </w:rPr>
      </w:pPr>
      <w:r w:rsidRPr="0062761E">
        <w:rPr>
          <w:rFonts w:ascii="Arial" w:hAnsi="Arial" w:cs="Arial"/>
        </w:rPr>
        <w:t>deve comunque ritenersi applicabile la sanzione per infedele dichiarazione laddove il contribuente attesti la sussistenza di oggettive condizioni per la disapplicazione della disciplina, pur in loro assenza;</w:t>
      </w:r>
    </w:p>
    <w:p w:rsidR="00CF2E40" w:rsidRPr="0062761E" w:rsidRDefault="00CF2E40" w:rsidP="00A81611">
      <w:pPr>
        <w:pStyle w:val="Testonotaapidipagina"/>
        <w:numPr>
          <w:ilvl w:val="0"/>
          <w:numId w:val="22"/>
        </w:numPr>
        <w:jc w:val="both"/>
        <w:rPr>
          <w:rFonts w:ascii="Arial" w:hAnsi="Arial" w:cs="Arial"/>
        </w:rPr>
      </w:pPr>
      <w:r w:rsidRPr="0062761E">
        <w:rPr>
          <w:rFonts w:ascii="Arial" w:hAnsi="Arial" w:cs="Arial"/>
        </w:rPr>
        <w:t>è necessario indicare nel modello Unico la mancata presentazione dell’interpello o l’eventuale risposta negativa, pena l’irrogazione di una sanzione di importo compreso tra i 2.000 euro e i 21.000 euro.</w:t>
      </w:r>
    </w:p>
  </w:footnote>
  <w:footnote w:id="33">
    <w:p w:rsidR="00CF2E40" w:rsidRPr="0062761E" w:rsidRDefault="00CF2E40" w:rsidP="00F159C8">
      <w:pPr>
        <w:pStyle w:val="Testonotaapidipagina"/>
        <w:jc w:val="both"/>
        <w:rPr>
          <w:rFonts w:ascii="Arial" w:hAnsi="Arial" w:cs="Arial"/>
        </w:rPr>
      </w:pPr>
      <w:r w:rsidRPr="0062761E">
        <w:rPr>
          <w:rStyle w:val="Rimandonotaapidipagina"/>
          <w:rFonts w:ascii="Arial" w:hAnsi="Arial" w:cs="Arial"/>
        </w:rPr>
        <w:footnoteRef/>
      </w:r>
      <w:r w:rsidRPr="0062761E">
        <w:rPr>
          <w:rFonts w:ascii="Arial" w:hAnsi="Arial" w:cs="Arial"/>
        </w:rPr>
        <w:t xml:space="preserve"> La check list in oggetto deve essere compilata solo nel caso in cui la società:</w:t>
      </w:r>
    </w:p>
    <w:p w:rsidR="00CF2E40" w:rsidRPr="0062761E" w:rsidRDefault="00CF2E40" w:rsidP="00F159C8">
      <w:pPr>
        <w:pStyle w:val="Testonotaapidipagina"/>
        <w:jc w:val="both"/>
        <w:rPr>
          <w:rFonts w:ascii="Arial" w:hAnsi="Arial" w:cs="Arial"/>
        </w:rPr>
      </w:pPr>
      <w:r w:rsidRPr="0062761E">
        <w:rPr>
          <w:rFonts w:ascii="Arial" w:hAnsi="Arial" w:cs="Arial"/>
        </w:rPr>
        <w:t>-</w:t>
      </w:r>
      <w:r w:rsidRPr="0062761E">
        <w:rPr>
          <w:rFonts w:ascii="Arial" w:hAnsi="Arial" w:cs="Arial"/>
        </w:rPr>
        <w:tab/>
        <w:t>non supera il test di operatività e/o delle perdite sistematiche;</w:t>
      </w:r>
    </w:p>
    <w:p w:rsidR="00CF2E40" w:rsidRPr="0062761E" w:rsidRDefault="00CF2E40" w:rsidP="00F159C8">
      <w:pPr>
        <w:pStyle w:val="Testonotaapidipagina"/>
        <w:jc w:val="both"/>
        <w:rPr>
          <w:rFonts w:ascii="Arial" w:hAnsi="Arial" w:cs="Arial"/>
        </w:rPr>
      </w:pPr>
      <w:r w:rsidRPr="0062761E">
        <w:rPr>
          <w:rFonts w:ascii="Arial" w:hAnsi="Arial" w:cs="Arial"/>
        </w:rPr>
        <w:t>-</w:t>
      </w:r>
      <w:r w:rsidRPr="0062761E">
        <w:rPr>
          <w:rFonts w:ascii="Arial" w:hAnsi="Arial" w:cs="Arial"/>
        </w:rPr>
        <w:tab/>
        <w:t>non sono presenti cause di esclusione;</w:t>
      </w:r>
    </w:p>
    <w:p w:rsidR="00CF2E40" w:rsidRPr="0062761E" w:rsidRDefault="00CF2E40" w:rsidP="00F159C8">
      <w:pPr>
        <w:pStyle w:val="Testonotaapidipagina"/>
        <w:jc w:val="both"/>
        <w:rPr>
          <w:rFonts w:ascii="Arial" w:hAnsi="Arial" w:cs="Arial"/>
        </w:rPr>
      </w:pPr>
      <w:r w:rsidRPr="0062761E">
        <w:rPr>
          <w:rFonts w:ascii="Arial" w:hAnsi="Arial" w:cs="Arial"/>
        </w:rPr>
        <w:t>-</w:t>
      </w:r>
      <w:r w:rsidRPr="0062761E">
        <w:rPr>
          <w:rFonts w:ascii="Arial" w:hAnsi="Arial" w:cs="Arial"/>
        </w:rPr>
        <w:tab/>
        <w:t>non sono presenti cause di disapplicazione automatica;</w:t>
      </w:r>
    </w:p>
    <w:p w:rsidR="00CF2E40" w:rsidRPr="0062761E" w:rsidRDefault="00CF2E40" w:rsidP="00F159C8">
      <w:pPr>
        <w:pStyle w:val="Testonotaapidipagina"/>
        <w:jc w:val="both"/>
        <w:rPr>
          <w:rFonts w:ascii="Arial" w:hAnsi="Arial" w:cs="Arial"/>
        </w:rPr>
      </w:pPr>
      <w:r w:rsidRPr="0062761E">
        <w:rPr>
          <w:rFonts w:ascii="Arial" w:hAnsi="Arial" w:cs="Arial"/>
        </w:rPr>
        <w:t>-</w:t>
      </w:r>
      <w:r w:rsidRPr="0062761E">
        <w:rPr>
          <w:rFonts w:ascii="Arial" w:hAnsi="Arial" w:cs="Arial"/>
        </w:rPr>
        <w:tab/>
        <w:t>non sono presenti oggettive condizioni per la disapplicazione mediante interpello o a seguito di “auto-valutazione”</w:t>
      </w:r>
    </w:p>
  </w:footnote>
  <w:footnote w:id="34">
    <w:p w:rsidR="00CF2E40" w:rsidRPr="0062761E" w:rsidRDefault="00CF2E40" w:rsidP="00F159C8">
      <w:pPr>
        <w:pStyle w:val="Testonotaapidipagina"/>
        <w:jc w:val="both"/>
        <w:rPr>
          <w:rFonts w:ascii="Arial" w:hAnsi="Arial" w:cs="Arial"/>
        </w:rPr>
      </w:pPr>
      <w:r w:rsidRPr="0062761E">
        <w:rPr>
          <w:rStyle w:val="Rimandonotaapidipagina"/>
          <w:rFonts w:ascii="Arial" w:hAnsi="Arial" w:cs="Arial"/>
        </w:rPr>
        <w:footnoteRef/>
      </w:r>
      <w:r w:rsidRPr="0062761E">
        <w:rPr>
          <w:rFonts w:ascii="Arial" w:hAnsi="Arial" w:cs="Arial"/>
        </w:rPr>
        <w:t xml:space="preserve"> Fermo l'ordinario potere di accertamento, ai fini delle imposte sui redditi, si presume che il reddito delle società che non superano il test di operatività e/o il test delle perdite sistematiche non sia inferiore all'ammontare della somma degli importi derivanti dall'applicazione, ai valori dei beni posseduti nell'esercizio (e non più, dunque, alla media triennale), delle seguenti percentuali determinate dall'articolo 30, comma 3 della legge 724/1994: </w:t>
      </w:r>
    </w:p>
    <w:p w:rsidR="00CF2E40" w:rsidRPr="0062761E" w:rsidRDefault="00CF2E40" w:rsidP="00F159C8">
      <w:pPr>
        <w:pStyle w:val="Testonotaapidipagina"/>
        <w:jc w:val="both"/>
        <w:rPr>
          <w:rFonts w:ascii="Arial" w:hAnsi="Arial" w:cs="Arial"/>
        </w:rPr>
      </w:pPr>
      <w:r w:rsidRPr="0062761E">
        <w:rPr>
          <w:rFonts w:ascii="Arial" w:hAnsi="Arial" w:cs="Arial"/>
        </w:rPr>
        <w:t>a)</w:t>
      </w:r>
      <w:r w:rsidRPr="0062761E">
        <w:rPr>
          <w:rFonts w:ascii="Arial" w:hAnsi="Arial" w:cs="Arial"/>
        </w:rPr>
        <w:tab/>
        <w:t>l'1,50 per cento del valore delle partecipazioni in società di capitali e di persone, anche in regime di Pex, strumenti finanziari, obbligazioni e crediti di finanziamento iscritti sia nelle immobilizzazioni che nel circolante;</w:t>
      </w:r>
    </w:p>
    <w:p w:rsidR="00CF2E40" w:rsidRPr="0062761E" w:rsidRDefault="00CF2E40" w:rsidP="00F159C8">
      <w:pPr>
        <w:pStyle w:val="Testonotaapidipagina"/>
        <w:jc w:val="both"/>
        <w:rPr>
          <w:rFonts w:ascii="Arial" w:hAnsi="Arial" w:cs="Arial"/>
        </w:rPr>
      </w:pPr>
      <w:r w:rsidRPr="0062761E">
        <w:rPr>
          <w:rFonts w:ascii="Arial" w:hAnsi="Arial" w:cs="Arial"/>
        </w:rPr>
        <w:t>b)</w:t>
      </w:r>
      <w:r w:rsidRPr="0062761E">
        <w:rPr>
          <w:rFonts w:ascii="Arial" w:hAnsi="Arial" w:cs="Arial"/>
        </w:rPr>
        <w:tab/>
        <w:t>il 4,75 per cento sul valore delle immobilizzazioni costituite da beni immobili e navi, se iscritti tra le immobilizzazioni, anche in locazione finanziaria;</w:t>
      </w:r>
    </w:p>
    <w:p w:rsidR="00CF2E40" w:rsidRPr="0062761E" w:rsidRDefault="00CF2E40" w:rsidP="00F159C8">
      <w:pPr>
        <w:pStyle w:val="Testonotaapidipagina"/>
        <w:jc w:val="both"/>
        <w:rPr>
          <w:rFonts w:ascii="Arial" w:hAnsi="Arial" w:cs="Arial"/>
        </w:rPr>
      </w:pPr>
      <w:r w:rsidRPr="0062761E">
        <w:rPr>
          <w:rFonts w:ascii="Arial" w:hAnsi="Arial" w:cs="Arial"/>
        </w:rPr>
        <w:t>- per le immobilizzazioni costituite da beni immobili a destinazione abitativa acquisiti o rivalutati nell'esercizio e nei due precedenti la predetta percentuale è ridotta al 3 per cento;</w:t>
      </w:r>
    </w:p>
    <w:p w:rsidR="00CF2E40" w:rsidRPr="0062761E" w:rsidRDefault="00CF2E40" w:rsidP="00F159C8">
      <w:pPr>
        <w:pStyle w:val="Testonotaapidipagina"/>
        <w:jc w:val="both"/>
        <w:rPr>
          <w:rFonts w:ascii="Arial" w:hAnsi="Arial" w:cs="Arial"/>
        </w:rPr>
      </w:pPr>
      <w:r w:rsidRPr="0062761E">
        <w:rPr>
          <w:rFonts w:ascii="Arial" w:hAnsi="Arial" w:cs="Arial"/>
        </w:rPr>
        <w:t xml:space="preserve">- per gli immobili classificati nella categoria catastale A/10, la predetta percentuale è ridotta al 4 per cento; </w:t>
      </w:r>
    </w:p>
    <w:p w:rsidR="00CF2E40" w:rsidRPr="0062761E" w:rsidRDefault="00CF2E40" w:rsidP="00F159C8">
      <w:pPr>
        <w:pStyle w:val="Testonotaapidipagina"/>
        <w:jc w:val="both"/>
        <w:rPr>
          <w:rFonts w:ascii="Arial" w:hAnsi="Arial" w:cs="Arial"/>
        </w:rPr>
      </w:pPr>
      <w:r w:rsidRPr="0062761E">
        <w:rPr>
          <w:rFonts w:ascii="Arial" w:hAnsi="Arial" w:cs="Arial"/>
        </w:rPr>
        <w:t>- per tutti gli immobili situati in comuni con popolazione inferiore a 1.000 abitanti la percentuale è dello 0,9 per cento;</w:t>
      </w:r>
    </w:p>
    <w:p w:rsidR="00CF2E40" w:rsidRPr="0062761E" w:rsidRDefault="00CF2E40" w:rsidP="00F159C8">
      <w:pPr>
        <w:pStyle w:val="Testonotaapidipagina"/>
        <w:jc w:val="both"/>
        <w:rPr>
          <w:rFonts w:ascii="Arial" w:hAnsi="Arial" w:cs="Arial"/>
        </w:rPr>
      </w:pPr>
      <w:r w:rsidRPr="0062761E">
        <w:rPr>
          <w:rFonts w:ascii="Arial" w:hAnsi="Arial" w:cs="Arial"/>
        </w:rPr>
        <w:t>c)</w:t>
      </w:r>
      <w:r w:rsidRPr="0062761E">
        <w:rPr>
          <w:rFonts w:ascii="Arial" w:hAnsi="Arial" w:cs="Arial"/>
        </w:rPr>
        <w:tab/>
        <w:t>il 12 per cento sul valore complessivo delle altre immobilizzazioni, anche in locazione finanziaria.</w:t>
      </w:r>
    </w:p>
  </w:footnote>
  <w:footnote w:id="35">
    <w:p w:rsidR="00CF2E40" w:rsidRPr="0062761E" w:rsidRDefault="00CF2E40" w:rsidP="00F159C8">
      <w:pPr>
        <w:pStyle w:val="Testonotaapidipagina"/>
        <w:jc w:val="both"/>
        <w:rPr>
          <w:rFonts w:ascii="Arial" w:hAnsi="Arial" w:cs="Arial"/>
        </w:rPr>
      </w:pPr>
      <w:r w:rsidRPr="0062761E">
        <w:rPr>
          <w:rStyle w:val="Rimandonotaapidipagina"/>
          <w:rFonts w:ascii="Arial" w:hAnsi="Arial" w:cs="Arial"/>
        </w:rPr>
        <w:footnoteRef/>
      </w:r>
      <w:r w:rsidRPr="0062761E">
        <w:rPr>
          <w:rFonts w:ascii="Arial" w:hAnsi="Arial" w:cs="Arial"/>
        </w:rPr>
        <w:t xml:space="preserve"> La disciplina sulle società di comodo è stata resa ancor più penalizzante a seguito delle modifiche introdotte dall’art. 2, comma 36-quinquis, del DL. 138/2011, il quale ha disposto che sull’aliquota Ires dovuta dalle società di capitali che non rispettano i requisiti di cui all’art. 30, comma 1 della Legge 724/1994, sia applicata una maggiorazione pari a 10,5 punti percentuali, portando quindi l’aliquota Ires al 38%.</w:t>
      </w:r>
    </w:p>
    <w:p w:rsidR="00CF2E40" w:rsidRPr="0062761E" w:rsidRDefault="00CF2E40" w:rsidP="00F159C8">
      <w:pPr>
        <w:pStyle w:val="Testonotaapidipagina"/>
        <w:jc w:val="both"/>
        <w:rPr>
          <w:rFonts w:ascii="Arial" w:hAnsi="Arial" w:cs="Arial"/>
        </w:rPr>
      </w:pPr>
      <w:r w:rsidRPr="0062761E">
        <w:rPr>
          <w:rFonts w:ascii="Arial" w:hAnsi="Arial" w:cs="Arial"/>
        </w:rPr>
        <w:t>La relazione al D.L. 138/2011 precisa inoltre che:</w:t>
      </w:r>
    </w:p>
    <w:p w:rsidR="00CF2E40" w:rsidRPr="0062761E" w:rsidRDefault="00CF2E40" w:rsidP="00FA20DB">
      <w:pPr>
        <w:pStyle w:val="Testonotaapidipagina"/>
        <w:numPr>
          <w:ilvl w:val="0"/>
          <w:numId w:val="18"/>
        </w:numPr>
        <w:jc w:val="both"/>
        <w:rPr>
          <w:rFonts w:ascii="Arial" w:hAnsi="Arial" w:cs="Arial"/>
        </w:rPr>
      </w:pPr>
      <w:r w:rsidRPr="0062761E">
        <w:rPr>
          <w:rFonts w:ascii="Arial" w:hAnsi="Arial" w:cs="Arial"/>
        </w:rPr>
        <w:t>ogniqualvolta scatti la presunzione di non operatività/di perdita sistematica dovrà essere applicata la maggiorazione Ires, indipendentemente dal fatto che il reddito dichiarato sia superiore al reddito minimo,</w:t>
      </w:r>
    </w:p>
    <w:p w:rsidR="00CF2E40" w:rsidRPr="0062761E" w:rsidRDefault="00CF2E40" w:rsidP="00FA20DB">
      <w:pPr>
        <w:pStyle w:val="Testonotaapidipagina"/>
        <w:numPr>
          <w:ilvl w:val="0"/>
          <w:numId w:val="18"/>
        </w:numPr>
        <w:jc w:val="both"/>
        <w:rPr>
          <w:rFonts w:ascii="Arial" w:hAnsi="Arial" w:cs="Arial"/>
        </w:rPr>
      </w:pPr>
      <w:r w:rsidRPr="0062761E">
        <w:rPr>
          <w:rFonts w:ascii="Arial" w:hAnsi="Arial" w:cs="Arial"/>
        </w:rPr>
        <w:t>l’aliquota del 38% andrà applicata sull’intero reddito imponibile e non su quello minimo, con la conseguenza che se il reddito effettivo è superiore al reddito minimo, sarà il primo ad essere assoggettato per intero all’aliquota del 38%.</w:t>
      </w:r>
    </w:p>
  </w:footnote>
  <w:footnote w:id="36">
    <w:p w:rsidR="00CF2E40" w:rsidRPr="0062761E" w:rsidRDefault="00CF2E40" w:rsidP="00FA20DB">
      <w:pPr>
        <w:pStyle w:val="Testonotaapidipagina"/>
        <w:jc w:val="both"/>
        <w:rPr>
          <w:rFonts w:ascii="Arial" w:hAnsi="Arial" w:cs="Arial"/>
        </w:rPr>
      </w:pPr>
      <w:r w:rsidRPr="0062761E">
        <w:rPr>
          <w:rStyle w:val="Rimandonotaapidipagina"/>
          <w:rFonts w:ascii="Arial" w:hAnsi="Arial" w:cs="Arial"/>
        </w:rPr>
        <w:footnoteRef/>
      </w:r>
      <w:r w:rsidRPr="0062761E">
        <w:rPr>
          <w:rFonts w:ascii="Arial" w:hAnsi="Arial" w:cs="Arial"/>
        </w:rPr>
        <w:t xml:space="preserve"> Come si è appena visto, per le società di comodo si presume l’esistenza di un reddito imponibile pari al reddito minimo</w:t>
      </w:r>
      <w:r>
        <w:rPr>
          <w:rFonts w:ascii="Arial" w:hAnsi="Arial" w:cs="Arial"/>
        </w:rPr>
        <w:t xml:space="preserve"> presunto</w:t>
      </w:r>
      <w:r w:rsidRPr="0062761E">
        <w:rPr>
          <w:rFonts w:ascii="Arial" w:hAnsi="Arial" w:cs="Arial"/>
        </w:rPr>
        <w:t>.</w:t>
      </w:r>
    </w:p>
    <w:p w:rsidR="00CF2E40" w:rsidRPr="0062761E" w:rsidRDefault="00CF2E40" w:rsidP="00FA20DB">
      <w:pPr>
        <w:pStyle w:val="Testonotaapidipagina"/>
        <w:jc w:val="both"/>
        <w:rPr>
          <w:rFonts w:ascii="Arial" w:hAnsi="Arial" w:cs="Arial"/>
        </w:rPr>
      </w:pPr>
      <w:r w:rsidRPr="0062761E">
        <w:rPr>
          <w:rFonts w:ascii="Arial" w:hAnsi="Arial" w:cs="Arial"/>
        </w:rPr>
        <w:t xml:space="preserve">Non avrebbe pertanto senso assoggettare le società di comodo ad un reddito minimo e poi ammettere che le perdite dichiarate siano portate in deduzione dal reddito negli esercizi successivi: è ovvio come l’esistenza di un reddito debba necessariamente escludere la perdita.  </w:t>
      </w:r>
    </w:p>
    <w:p w:rsidR="00CF2E40" w:rsidRPr="0062761E" w:rsidRDefault="00CF2E40" w:rsidP="00FA20DB">
      <w:pPr>
        <w:pStyle w:val="Testonotaapidipagina"/>
        <w:jc w:val="both"/>
        <w:rPr>
          <w:rFonts w:ascii="Arial" w:hAnsi="Arial" w:cs="Arial"/>
        </w:rPr>
      </w:pPr>
      <w:r w:rsidRPr="0062761E">
        <w:rPr>
          <w:rFonts w:ascii="Arial" w:hAnsi="Arial" w:cs="Arial"/>
        </w:rPr>
        <w:t>Pertanto, nel periodo in cui la società risulta essere di comodo, non solo occorre assoggettare ad imposizione il reddito minimo presunto, ma la perdita non è riportabile a compensazione di eventuali redditi di periodi successivi. Di fatto, è quindi una perdita inesistente dal punto di vista fiscale.</w:t>
      </w:r>
    </w:p>
  </w:footnote>
  <w:footnote w:id="37">
    <w:p w:rsidR="00CF2E40" w:rsidRPr="0062761E" w:rsidRDefault="00CF2E40" w:rsidP="00FA20DB">
      <w:pPr>
        <w:pStyle w:val="Testonotaapidipagina"/>
        <w:jc w:val="both"/>
        <w:rPr>
          <w:rFonts w:ascii="Arial" w:hAnsi="Arial" w:cs="Arial"/>
        </w:rPr>
      </w:pPr>
      <w:r w:rsidRPr="0062761E">
        <w:rPr>
          <w:rStyle w:val="Rimandonotaapidipagina"/>
          <w:rFonts w:ascii="Arial" w:hAnsi="Arial" w:cs="Arial"/>
        </w:rPr>
        <w:footnoteRef/>
      </w:r>
      <w:r w:rsidRPr="0062761E">
        <w:rPr>
          <w:rFonts w:ascii="Arial" w:hAnsi="Arial" w:cs="Arial"/>
        </w:rPr>
        <w:t xml:space="preserve"> Le perdite degli esercizi precedenti a quello in cui la società è risultata “di comodo” (perdite che sono quindi state generate in un esercizio in cui la società non era “di comodo”) possono essere utilizzate solo per compensare la parte di reddito imponibile eventualmente eccedente quello minimo presunto: pertanto, la compensazione con le perdite degli esercizi precedenti potrà effettuarsi solo qualora (e nei limiti in cui) una società non operativa abbia un reddito imponibile superiore al minimo presunto.  </w:t>
      </w:r>
    </w:p>
    <w:p w:rsidR="00CF2E40" w:rsidRPr="0062761E" w:rsidRDefault="00DE0F8C" w:rsidP="00A70DE3">
      <w:pPr>
        <w:pStyle w:val="Testonotaapidipagina"/>
        <w:jc w:val="both"/>
        <w:rPr>
          <w:rFonts w:ascii="Arial" w:hAnsi="Arial" w:cs="Arial"/>
        </w:rPr>
      </w:pPr>
      <w:r>
        <w:rPr>
          <w:rFonts w:ascii="Arial" w:hAnsi="Arial" w:cs="Arial"/>
        </w:rPr>
        <w:t>È</w:t>
      </w:r>
      <w:r w:rsidR="00CF2E40" w:rsidRPr="0062761E">
        <w:rPr>
          <w:rFonts w:ascii="Arial" w:hAnsi="Arial" w:cs="Arial"/>
        </w:rPr>
        <w:t xml:space="preserve"> tuttavia da precisare che con l’art. 23 del D.L. 98/2011 il precedente limite di cinque esercizi è stato eliminato introducendo un tetto quantitativo pari all’80% del reddito di ciascun esercizio.</w:t>
      </w:r>
    </w:p>
    <w:p w:rsidR="00CF2E40" w:rsidRPr="0062761E" w:rsidRDefault="00CF2E40" w:rsidP="00A70DE3">
      <w:pPr>
        <w:pStyle w:val="Testonotaapidipagina"/>
        <w:jc w:val="both"/>
        <w:rPr>
          <w:rFonts w:ascii="Arial" w:hAnsi="Arial" w:cs="Arial"/>
        </w:rPr>
      </w:pPr>
      <w:r w:rsidRPr="0062761E">
        <w:rPr>
          <w:rFonts w:ascii="Arial" w:hAnsi="Arial" w:cs="Arial"/>
        </w:rPr>
        <w:t xml:space="preserve">Occorre dunque coordinare tale regime con quello specificamente previsto per gli enti non operativi e/o in perdita sistematica. </w:t>
      </w:r>
    </w:p>
    <w:p w:rsidR="00CF2E40" w:rsidRPr="0062761E" w:rsidRDefault="00CF2E40" w:rsidP="00A70DE3">
      <w:pPr>
        <w:pStyle w:val="Testonotaapidipagina"/>
        <w:jc w:val="both"/>
        <w:rPr>
          <w:rFonts w:ascii="Arial" w:hAnsi="Arial" w:cs="Arial"/>
        </w:rPr>
      </w:pPr>
      <w:r w:rsidRPr="0062761E">
        <w:rPr>
          <w:rFonts w:ascii="Arial" w:hAnsi="Arial" w:cs="Arial"/>
        </w:rPr>
        <w:t>A tal fine l’Agenzia delle entrate ha chiarito che i due limiti si applicano congiuntamente, l’uno (l’80%) per determinare le perdite astrattamente utilizzabili, l’altro (eccedenza sul reddito minimo) per determinare l’ammontare effettivamente compensabile (nel limite del primo importo).</w:t>
      </w:r>
    </w:p>
  </w:footnote>
  <w:footnote w:id="38">
    <w:p w:rsidR="00CF2E40" w:rsidRPr="0062761E" w:rsidRDefault="00CF2E40" w:rsidP="00A70DE3">
      <w:pPr>
        <w:pStyle w:val="Testonotaapidipagina"/>
        <w:jc w:val="both"/>
        <w:rPr>
          <w:rFonts w:ascii="Arial" w:hAnsi="Arial" w:cs="Arial"/>
        </w:rPr>
      </w:pPr>
      <w:r w:rsidRPr="0062761E">
        <w:rPr>
          <w:rStyle w:val="Rimandonotaapidipagina"/>
          <w:rFonts w:ascii="Arial" w:hAnsi="Arial" w:cs="Arial"/>
        </w:rPr>
        <w:footnoteRef/>
      </w:r>
      <w:r w:rsidRPr="0062761E">
        <w:rPr>
          <w:rFonts w:ascii="Arial" w:hAnsi="Arial" w:cs="Arial"/>
        </w:rPr>
        <w:t xml:space="preserve"> La legge Finanziaria per il 2007 ha introdotto una presunzione finalizzata ad individuare il valore della produzione minimo ai fini dell’Irap delle società e degli enti considerati non operativi. </w:t>
      </w:r>
    </w:p>
    <w:p w:rsidR="00CF2E40" w:rsidRPr="0062761E" w:rsidRDefault="00CF2E40" w:rsidP="00A70DE3">
      <w:pPr>
        <w:pStyle w:val="Testonotaapidipagina"/>
        <w:jc w:val="both"/>
        <w:rPr>
          <w:rFonts w:ascii="Arial" w:hAnsi="Arial" w:cs="Arial"/>
        </w:rPr>
      </w:pPr>
      <w:r w:rsidRPr="0062761E">
        <w:rPr>
          <w:rFonts w:ascii="Arial" w:hAnsi="Arial" w:cs="Arial"/>
        </w:rPr>
        <w:t>Come precisato dalla nella Circolare n. 5/E del 2007 e ribadito nella Cir</w:t>
      </w:r>
      <w:r>
        <w:rPr>
          <w:rFonts w:ascii="Arial" w:hAnsi="Arial" w:cs="Arial"/>
        </w:rPr>
        <w:t xml:space="preserve">colare 21/E del 17/03/2008, la </w:t>
      </w:r>
      <w:r w:rsidRPr="0062761E">
        <w:rPr>
          <w:rFonts w:ascii="Arial" w:hAnsi="Arial" w:cs="Arial"/>
        </w:rPr>
        <w:t xml:space="preserve">disposizione in materia di Irap si applica ai soggetti considerati non operativi ai sensi del comma 1 dell’articolo 30, a prescindere dalla circostanza che i medesimi soggetti abbiano dichiarato un reddito Ires inferiore o superiore a quello minimo presunto. </w:t>
      </w:r>
    </w:p>
    <w:p w:rsidR="00CF2E40" w:rsidRPr="0062761E" w:rsidRDefault="00CF2E40" w:rsidP="00F159C8">
      <w:pPr>
        <w:pStyle w:val="Testonotaapidipagina"/>
        <w:jc w:val="both"/>
        <w:rPr>
          <w:rFonts w:ascii="Arial" w:hAnsi="Arial" w:cs="Arial"/>
        </w:rPr>
      </w:pPr>
      <w:r w:rsidRPr="0062761E">
        <w:rPr>
          <w:rFonts w:ascii="Arial" w:hAnsi="Arial" w:cs="Arial"/>
        </w:rPr>
        <w:t>Più precisamente, il comma 3-bis dell’art. 30 della L. 724/1994 stabilisce che, fermo l’ordinario potere di accertamento, ai fini dell’imposta regionale sulle attività produttive, per le società non operative si presume che il valore della produzione netta non sia inferiore al reddito minimo determinato per l’Ires, aumentato delle retribuzioni sostenute per il personale dipendente, dei compensi spettanti ai collaboratori coordinati e continuativi, di quelli per prestazioni di lavoro autonomo non esercitate abitualmente e degli interessi passivi.</w:t>
      </w:r>
    </w:p>
  </w:footnote>
  <w:footnote w:id="39">
    <w:p w:rsidR="00CF2E40" w:rsidRPr="0062761E" w:rsidRDefault="00CF2E40" w:rsidP="00F159C8">
      <w:pPr>
        <w:pStyle w:val="Testonotaapidipagina"/>
        <w:jc w:val="both"/>
        <w:rPr>
          <w:rFonts w:ascii="Arial" w:hAnsi="Arial" w:cs="Arial"/>
        </w:rPr>
      </w:pPr>
      <w:r w:rsidRPr="0062761E">
        <w:rPr>
          <w:rStyle w:val="Rimandonotaapidipagina"/>
          <w:rFonts w:ascii="Arial" w:hAnsi="Arial" w:cs="Arial"/>
        </w:rPr>
        <w:footnoteRef/>
      </w:r>
      <w:r w:rsidRPr="0062761E">
        <w:rPr>
          <w:rFonts w:ascii="Arial" w:hAnsi="Arial" w:cs="Arial"/>
        </w:rPr>
        <w:t xml:space="preserve"> Il mancato superamento del test di operatività e delle perdite </w:t>
      </w:r>
      <w:r>
        <w:rPr>
          <w:rFonts w:ascii="Arial" w:hAnsi="Arial" w:cs="Arial"/>
        </w:rPr>
        <w:t>sistematiche</w:t>
      </w:r>
      <w:r w:rsidRPr="0062761E">
        <w:rPr>
          <w:rFonts w:ascii="Arial" w:hAnsi="Arial" w:cs="Arial"/>
        </w:rPr>
        <w:t xml:space="preserve"> comporta anche delle conseguenze ai fini Iva.</w:t>
      </w:r>
    </w:p>
    <w:p w:rsidR="00CF2E40" w:rsidRPr="0062761E" w:rsidRDefault="00CF2E40" w:rsidP="00F159C8">
      <w:pPr>
        <w:pStyle w:val="Testonotaapidipagina"/>
        <w:jc w:val="both"/>
        <w:rPr>
          <w:rFonts w:ascii="Arial" w:hAnsi="Arial" w:cs="Arial"/>
        </w:rPr>
      </w:pPr>
      <w:r w:rsidRPr="0062761E">
        <w:rPr>
          <w:rFonts w:ascii="Arial" w:hAnsi="Arial" w:cs="Arial"/>
        </w:rPr>
        <w:t>Più precisamente possono individuarsi “due live</w:t>
      </w:r>
      <w:r>
        <w:rPr>
          <w:rFonts w:ascii="Arial" w:hAnsi="Arial" w:cs="Arial"/>
        </w:rPr>
        <w:t>lli” di penalizzazioni.</w:t>
      </w:r>
    </w:p>
    <w:p w:rsidR="00CF2E40" w:rsidRPr="0062761E" w:rsidRDefault="00CF2E40" w:rsidP="00F159C8">
      <w:pPr>
        <w:pStyle w:val="Testonotaapidipagina"/>
        <w:jc w:val="both"/>
        <w:rPr>
          <w:rFonts w:ascii="Arial" w:hAnsi="Arial" w:cs="Arial"/>
        </w:rPr>
      </w:pPr>
      <w:r w:rsidRPr="0062761E">
        <w:rPr>
          <w:rFonts w:ascii="Arial" w:hAnsi="Arial" w:cs="Arial"/>
        </w:rPr>
        <w:t xml:space="preserve">Il “primo livello” </w:t>
      </w:r>
      <w:r>
        <w:rPr>
          <w:rFonts w:ascii="Arial" w:hAnsi="Arial" w:cs="Arial"/>
        </w:rPr>
        <w:t xml:space="preserve">(“congelamento del credito Iva”) </w:t>
      </w:r>
      <w:r w:rsidRPr="0062761E">
        <w:rPr>
          <w:rFonts w:ascii="Arial" w:hAnsi="Arial" w:cs="Arial"/>
        </w:rPr>
        <w:t xml:space="preserve">scatta in conseguenza del mancato superamento </w:t>
      </w:r>
      <w:r>
        <w:rPr>
          <w:rFonts w:ascii="Arial" w:hAnsi="Arial" w:cs="Arial"/>
        </w:rPr>
        <w:t>del test di operatività/delle perdite sistematiche: il credito iva non potrà essere chiesto</w:t>
      </w:r>
      <w:r w:rsidRPr="0062761E">
        <w:rPr>
          <w:rFonts w:ascii="Arial" w:hAnsi="Arial" w:cs="Arial"/>
        </w:rPr>
        <w:t xml:space="preserve"> a rimborso, non </w:t>
      </w:r>
      <w:r>
        <w:rPr>
          <w:rFonts w:ascii="Arial" w:hAnsi="Arial" w:cs="Arial"/>
        </w:rPr>
        <w:t>potrà</w:t>
      </w:r>
      <w:r w:rsidRPr="0062761E">
        <w:rPr>
          <w:rFonts w:ascii="Arial" w:hAnsi="Arial" w:cs="Arial"/>
        </w:rPr>
        <w:t xml:space="preserve"> essere utilizzat</w:t>
      </w:r>
      <w:r>
        <w:rPr>
          <w:rFonts w:ascii="Arial" w:hAnsi="Arial" w:cs="Arial"/>
        </w:rPr>
        <w:t>o</w:t>
      </w:r>
      <w:r w:rsidRPr="0062761E">
        <w:rPr>
          <w:rFonts w:ascii="Arial" w:hAnsi="Arial" w:cs="Arial"/>
        </w:rPr>
        <w:t xml:space="preserve"> in c</w:t>
      </w:r>
      <w:r>
        <w:rPr>
          <w:rFonts w:ascii="Arial" w:hAnsi="Arial" w:cs="Arial"/>
        </w:rPr>
        <w:t xml:space="preserve">ompensazione “orizzontale”, e non potrà </w:t>
      </w:r>
      <w:r w:rsidRPr="0062761E">
        <w:rPr>
          <w:rFonts w:ascii="Arial" w:hAnsi="Arial" w:cs="Arial"/>
        </w:rPr>
        <w:t>essere cedut</w:t>
      </w:r>
      <w:r>
        <w:rPr>
          <w:rFonts w:ascii="Arial" w:hAnsi="Arial" w:cs="Arial"/>
        </w:rPr>
        <w:t>o</w:t>
      </w:r>
      <w:r w:rsidRPr="0062761E">
        <w:rPr>
          <w:rFonts w:ascii="Arial" w:hAnsi="Arial" w:cs="Arial"/>
        </w:rPr>
        <w:t xml:space="preserve"> a terzi. </w:t>
      </w:r>
    </w:p>
    <w:p w:rsidR="00CF2E40" w:rsidRPr="0062761E" w:rsidRDefault="00CF2E40" w:rsidP="00F159C8">
      <w:pPr>
        <w:pStyle w:val="Testonotaapidipagina"/>
        <w:jc w:val="both"/>
        <w:rPr>
          <w:rFonts w:ascii="Arial" w:hAnsi="Arial" w:cs="Arial"/>
        </w:rPr>
      </w:pPr>
      <w:r w:rsidRPr="0062761E">
        <w:rPr>
          <w:rFonts w:ascii="Arial" w:hAnsi="Arial" w:cs="Arial"/>
        </w:rPr>
        <w:t xml:space="preserve">L’unica possibilità di impiego della predetta eccedenza è costituita quindi dalla compensazione “verticale” (Iva da Iva). </w:t>
      </w:r>
    </w:p>
    <w:p w:rsidR="00CF2E40" w:rsidRPr="0062761E" w:rsidRDefault="00CF2E40" w:rsidP="00F159C8">
      <w:pPr>
        <w:pStyle w:val="Testonotaapidipagina"/>
        <w:jc w:val="both"/>
        <w:rPr>
          <w:rFonts w:ascii="Arial" w:hAnsi="Arial" w:cs="Arial"/>
        </w:rPr>
      </w:pPr>
      <w:r w:rsidRPr="0062761E">
        <w:rPr>
          <w:rFonts w:ascii="Arial" w:hAnsi="Arial" w:cs="Arial"/>
        </w:rPr>
        <w:t>Ovviamente, in questo caso, a nulla rileva il fatto che la società si sia adeguata al reddito minimo e abbia dichiarato tale importo: le penalizzazioni in materia Iva scattano allorquando non venga superato il test di operatività/delle perdite sistematiche, indipendentemente dal successivo adeguamento.</w:t>
      </w:r>
    </w:p>
    <w:p w:rsidR="00CF2E40" w:rsidRPr="0062761E" w:rsidRDefault="00CF2E40" w:rsidP="00F159C8">
      <w:pPr>
        <w:pStyle w:val="Testonotaapidipagina"/>
        <w:jc w:val="both"/>
        <w:rPr>
          <w:rFonts w:ascii="Arial" w:hAnsi="Arial" w:cs="Arial"/>
        </w:rPr>
      </w:pPr>
      <w:r w:rsidRPr="0062761E">
        <w:rPr>
          <w:rFonts w:ascii="Arial" w:hAnsi="Arial" w:cs="Arial"/>
        </w:rPr>
        <w:t>È tuttavia da sottolineare che le limitazioni all’utilizzo dell’eccedenza annuale IVA seguono una diversa tempistica di applicazione con riferimento alle società non operative e a quelle in perdita sistemica, così come chiarito dalla Circolare 1/E del 15.02.2013:</w:t>
      </w:r>
    </w:p>
    <w:p w:rsidR="00CF2E40" w:rsidRPr="0062761E" w:rsidRDefault="00CF2E40" w:rsidP="00A81611">
      <w:pPr>
        <w:pStyle w:val="Testonotaapidipagina"/>
        <w:numPr>
          <w:ilvl w:val="0"/>
          <w:numId w:val="23"/>
        </w:numPr>
        <w:jc w:val="both"/>
        <w:rPr>
          <w:rFonts w:ascii="Arial" w:hAnsi="Arial" w:cs="Arial"/>
        </w:rPr>
      </w:pPr>
      <w:r>
        <w:rPr>
          <w:rFonts w:ascii="Arial" w:hAnsi="Arial" w:cs="Arial"/>
        </w:rPr>
        <w:t>l</w:t>
      </w:r>
      <w:r w:rsidRPr="0062761E">
        <w:rPr>
          <w:rFonts w:ascii="Arial" w:hAnsi="Arial" w:cs="Arial"/>
        </w:rPr>
        <w:t>e limitazioni all’utilizzo del credito iva con riferimento alle società che non superano il test dei ricavi minimi (articolo 30, comma 4, primo periodo, della legge n. 724 del 1994) si riferiscono al credito IVA risultante dalla dichiarazione annuale del periodo d’imposta relativamente al quale non è stato superato il c.d. test di operatività;</w:t>
      </w:r>
    </w:p>
    <w:p w:rsidR="00CF2E40" w:rsidRPr="0062761E" w:rsidRDefault="00CF2E40" w:rsidP="00A81611">
      <w:pPr>
        <w:pStyle w:val="Testonotaapidipagina"/>
        <w:numPr>
          <w:ilvl w:val="0"/>
          <w:numId w:val="23"/>
        </w:numPr>
        <w:jc w:val="both"/>
        <w:rPr>
          <w:rFonts w:ascii="Arial" w:hAnsi="Arial" w:cs="Arial"/>
        </w:rPr>
      </w:pPr>
      <w:r>
        <w:rPr>
          <w:rFonts w:ascii="Arial" w:hAnsi="Arial" w:cs="Arial"/>
        </w:rPr>
        <w:t>p</w:t>
      </w:r>
      <w:r w:rsidRPr="0062761E">
        <w:rPr>
          <w:rFonts w:ascii="Arial" w:hAnsi="Arial" w:cs="Arial"/>
        </w:rPr>
        <w:t>er quanto riguarda le società in perdita sistematica, la circostanza che si siano verificati cinque periodi di imposta consecutivi in perdita fiscale concretizza il presupposto per applicare la disciplina delle società “di comodo” a decorrere dal sesto periodo di imposta successivo, anche ai fini delle limitazioni all’utilizzo del credito IVA. Pertanto la limitazione all’utilizzo del credito iva si riferisce al sesto periodo d’imposta.</w:t>
      </w:r>
    </w:p>
    <w:p w:rsidR="00CF2E40" w:rsidRPr="0062761E" w:rsidRDefault="00CF2E40" w:rsidP="00965085">
      <w:pPr>
        <w:pStyle w:val="Testonotaapidipagina"/>
        <w:jc w:val="both"/>
        <w:rPr>
          <w:rFonts w:ascii="Arial" w:hAnsi="Arial" w:cs="Arial"/>
        </w:rPr>
      </w:pPr>
      <w:r w:rsidRPr="0062761E">
        <w:rPr>
          <w:rFonts w:ascii="Arial" w:hAnsi="Arial" w:cs="Arial"/>
        </w:rPr>
        <w:t>Il “secondo livello” di penalizzazioni</w:t>
      </w:r>
      <w:r>
        <w:rPr>
          <w:rFonts w:ascii="Arial" w:hAnsi="Arial" w:cs="Arial"/>
        </w:rPr>
        <w:t xml:space="preserve"> </w:t>
      </w:r>
      <w:r w:rsidRPr="0062761E">
        <w:rPr>
          <w:rFonts w:ascii="Arial" w:hAnsi="Arial" w:cs="Arial"/>
        </w:rPr>
        <w:t>è rappresentato dalla definitiva perdita</w:t>
      </w:r>
      <w:r>
        <w:rPr>
          <w:rFonts w:ascii="Arial" w:hAnsi="Arial" w:cs="Arial"/>
        </w:rPr>
        <w:t xml:space="preserve"> del credito Iva</w:t>
      </w:r>
      <w:r w:rsidRPr="0062761E">
        <w:rPr>
          <w:rFonts w:ascii="Arial" w:hAnsi="Arial" w:cs="Arial"/>
        </w:rPr>
        <w:t xml:space="preserve"> che si realizza al congiunto ricorrere delle due seguenti circostanze:</w:t>
      </w:r>
    </w:p>
    <w:p w:rsidR="00CF2E40" w:rsidRPr="0062761E" w:rsidRDefault="00CF2E40" w:rsidP="00A81611">
      <w:pPr>
        <w:pStyle w:val="Testonotaapidipagina"/>
        <w:numPr>
          <w:ilvl w:val="0"/>
          <w:numId w:val="23"/>
        </w:numPr>
        <w:jc w:val="both"/>
        <w:rPr>
          <w:rFonts w:ascii="Arial" w:hAnsi="Arial" w:cs="Arial"/>
        </w:rPr>
      </w:pPr>
      <w:r w:rsidRPr="0062761E">
        <w:rPr>
          <w:rFonts w:ascii="Arial" w:hAnsi="Arial" w:cs="Arial"/>
        </w:rPr>
        <w:t>mancato superamento del test di operatività o delle perdite triennali per tre periodi d’imposta consecutivi;</w:t>
      </w:r>
    </w:p>
    <w:p w:rsidR="00CF2E40" w:rsidRPr="0062761E" w:rsidRDefault="00CF2E40" w:rsidP="00A81611">
      <w:pPr>
        <w:pStyle w:val="Testonotaapidipagina"/>
        <w:numPr>
          <w:ilvl w:val="0"/>
          <w:numId w:val="23"/>
        </w:numPr>
        <w:jc w:val="both"/>
        <w:rPr>
          <w:rFonts w:ascii="Arial" w:hAnsi="Arial" w:cs="Arial"/>
        </w:rPr>
      </w:pPr>
      <w:r w:rsidRPr="0062761E">
        <w:rPr>
          <w:rFonts w:ascii="Arial" w:hAnsi="Arial" w:cs="Arial"/>
        </w:rPr>
        <w:t>mancata effettuazione, in ciascuno dei tre predetti esercizi, di un ammontare di operazioni rilevanti ai fini Iva per un importo almeno pari a quello dei ricavi minimi ottenuti dall’applicazione dei coefficienti di cui al primo comma dell’art.30.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04C" w:rsidRDefault="0048004C">
    <w:pPr>
      <w:pStyle w:val="Intestazione"/>
    </w:pPr>
    <w:r>
      <w:rPr>
        <w:rFonts w:ascii="Arial" w:eastAsia="Times New Roman" w:hAnsi="Arial" w:cs="Arial"/>
        <w:noProof/>
        <w:sz w:val="40"/>
        <w:szCs w:val="40"/>
      </w:rPr>
      <mc:AlternateContent>
        <mc:Choice Requires="wps">
          <w:drawing>
            <wp:anchor distT="0" distB="0" distL="114300" distR="114300" simplePos="0" relativeHeight="251664384" behindDoc="1" locked="0" layoutInCell="1" allowOverlap="1" wp14:anchorId="73CAB51F" wp14:editId="42935E86">
              <wp:simplePos x="0" y="0"/>
              <wp:positionH relativeFrom="column">
                <wp:posOffset>-918845</wp:posOffset>
              </wp:positionH>
              <wp:positionV relativeFrom="paragraph">
                <wp:posOffset>18415</wp:posOffset>
              </wp:positionV>
              <wp:extent cx="1252800" cy="10260000"/>
              <wp:effectExtent l="0" t="0" r="5080" b="8255"/>
              <wp:wrapNone/>
              <wp:docPr id="1046" name="Rettangolo 10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2800" cy="10260000"/>
                      </a:xfrm>
                      <a:prstGeom prst="rect">
                        <a:avLst/>
                      </a:prstGeom>
                      <a:solidFill>
                        <a:sysClr val="window" lastClr="FFFFFF">
                          <a:lumMod val="95000"/>
                        </a:sysClr>
                      </a:solidFill>
                      <a:ln w="12700" cap="flat" cmpd="sng" algn="ctr">
                        <a:noFill/>
                        <a:prstDash val="solid"/>
                        <a:miter lim="800000"/>
                      </a:ln>
                      <a:effectLst/>
                    </wps:spPr>
                    <wps:txbx>
                      <w:txbxContent>
                        <w:p w:rsidR="0048004C" w:rsidRDefault="0048004C" w:rsidP="0048004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AB51F" id="Rettangolo 1046" o:spid="_x0000_s1026" style="position:absolute;margin-left:-72.35pt;margin-top:1.45pt;width:98.65pt;height:807.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" fillcolor="#f2f2f2" stroked="f" strokeweight="1pt">
              <v:path arrowok="t"/>
              <v:textbox>
                <w:txbxContent>
                  <w:p w:rsidR="0048004C" w:rsidRDefault="0048004C" w:rsidP="0048004C">
                    <w:pPr>
                      <w:jc w:val="center"/>
                    </w:pP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42" w:type="pct"/>
      <w:tblBorders>
        <w:bottom w:val="single" w:sz="18" w:space="0" w:color="BFBFBF"/>
      </w:tblBorders>
      <w:tblCellMar>
        <w:bottom w:w="142" w:type="dxa"/>
      </w:tblCellMar>
      <w:tblLook w:val="04A0" w:firstRow="1" w:lastRow="0" w:firstColumn="1" w:lastColumn="0" w:noHBand="0" w:noVBand="1"/>
    </w:tblPr>
    <w:tblGrid>
      <w:gridCol w:w="1731"/>
      <w:gridCol w:w="7447"/>
    </w:tblGrid>
    <w:tr w:rsidR="00CF2E40" w:rsidTr="00E5208D">
      <w:trPr>
        <w:trHeight w:val="637"/>
      </w:trPr>
      <w:tc>
        <w:tcPr>
          <w:tcW w:w="943" w:type="pct"/>
          <w:shd w:val="clear" w:color="auto" w:fill="auto"/>
          <w:vAlign w:val="bottom"/>
        </w:tcPr>
        <w:p w:rsidR="00CF2E40" w:rsidRDefault="00CF2E40" w:rsidP="00E5208D">
          <w:pPr>
            <w:pStyle w:val="Intestazione"/>
          </w:pPr>
          <w:r>
            <w:rPr>
              <w:noProof/>
            </w:rPr>
            <w:drawing>
              <wp:anchor distT="0" distB="0" distL="114300" distR="114300" simplePos="0" relativeHeight="251657216" behindDoc="0" locked="0" layoutInCell="1" allowOverlap="1" wp14:anchorId="0C8EE975" wp14:editId="619EF535">
                <wp:simplePos x="0" y="0"/>
                <wp:positionH relativeFrom="column">
                  <wp:posOffset>-6350</wp:posOffset>
                </wp:positionH>
                <wp:positionV relativeFrom="paragraph">
                  <wp:posOffset>7620</wp:posOffset>
                </wp:positionV>
                <wp:extent cx="1061720" cy="399415"/>
                <wp:effectExtent l="0" t="0" r="5080" b="635"/>
                <wp:wrapNone/>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1720" cy="3994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057" w:type="pct"/>
          <w:shd w:val="clear" w:color="auto" w:fill="auto"/>
          <w:vAlign w:val="center"/>
        </w:tcPr>
        <w:p w:rsidR="00CF2E40" w:rsidRPr="00E966B1" w:rsidRDefault="00CF2E40" w:rsidP="00CF2E40">
          <w:pPr>
            <w:pStyle w:val="Intestazione"/>
            <w:tabs>
              <w:tab w:val="clear" w:pos="4819"/>
              <w:tab w:val="center" w:pos="284"/>
            </w:tabs>
            <w:ind w:left="3969" w:hanging="2723"/>
            <w:rPr>
              <w:rFonts w:ascii="Calibri" w:hAnsi="Calibri" w:cs="Arial"/>
            </w:rPr>
          </w:pPr>
          <w:r>
            <w:rPr>
              <w:rFonts w:ascii="Calibri" w:hAnsi="Calibri" w:cs="Arial"/>
              <w:i/>
            </w:rPr>
            <w:t xml:space="preserve">                            </w:t>
          </w:r>
          <w:r w:rsidRPr="00B82BE4">
            <w:rPr>
              <w:rFonts w:ascii="Calibri" w:hAnsi="Calibri" w:cs="Arial"/>
              <w:i/>
            </w:rPr>
            <w:t>Strumenti di lavoro</w:t>
          </w:r>
          <w:r w:rsidRPr="00B82BE4">
            <w:rPr>
              <w:rFonts w:ascii="Calibri" w:hAnsi="Calibri" w:cs="Arial"/>
            </w:rPr>
            <w:t xml:space="preserve"> –</w:t>
          </w:r>
          <w:r>
            <w:rPr>
              <w:rFonts w:ascii="Calibri" w:hAnsi="Calibri" w:cs="Arial"/>
            </w:rPr>
            <w:t xml:space="preserve"> </w:t>
          </w:r>
          <w:r>
            <w:rPr>
              <w:rFonts w:ascii="Calibri" w:hAnsi="Calibri" w:cs="Arial"/>
              <w:b/>
              <w:smallCaps/>
            </w:rPr>
            <w:t>Check list – Società di comodo</w:t>
          </w:r>
        </w:p>
      </w:tc>
    </w:tr>
  </w:tbl>
  <w:p w:rsidR="00CF2E40" w:rsidRPr="00C3118B" w:rsidRDefault="00CF2E40" w:rsidP="00C3118B">
    <w:pPr>
      <w:pStyle w:val="Intestazione"/>
      <w:ind w:firstLine="708"/>
      <w:rPr>
        <w:sz w:val="8"/>
      </w:rPr>
    </w:pPr>
    <w:r>
      <w:rPr>
        <w:noProof/>
      </w:rPr>
      <mc:AlternateContent>
        <mc:Choice Requires="wps">
          <w:drawing>
            <wp:anchor distT="0" distB="0" distL="114300" distR="114300" simplePos="0" relativeHeight="251660288" behindDoc="1" locked="0" layoutInCell="1" allowOverlap="1" wp14:anchorId="0B694F41" wp14:editId="62121E3E">
              <wp:simplePos x="0" y="0"/>
              <wp:positionH relativeFrom="column">
                <wp:posOffset>-889000</wp:posOffset>
              </wp:positionH>
              <wp:positionV relativeFrom="paragraph">
                <wp:posOffset>20320</wp:posOffset>
              </wp:positionV>
              <wp:extent cx="827405" cy="8783955"/>
              <wp:effectExtent l="0" t="0" r="0" b="0"/>
              <wp:wrapNone/>
              <wp:docPr id="1052" name="Rettangolo 10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7405" cy="8783955"/>
                      </a:xfrm>
                      <a:prstGeom prst="rect">
                        <a:avLst/>
                      </a:prstGeom>
                      <a:solidFill>
                        <a:sysClr val="window" lastClr="FFFFFF">
                          <a:lumMod val="9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A6AEC6" id="Rettangolo 1052" o:spid="_x0000_s1026" style="position:absolute;margin-left:-70pt;margin-top:1.6pt;width:65.15pt;height:69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" fillcolor="#f2f2f2" stroked="f" strokeweight="1pt">
              <v:path arrowok="t"/>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11DBE"/>
    <w:multiLevelType w:val="hybridMultilevel"/>
    <w:tmpl w:val="74204A84"/>
    <w:lvl w:ilvl="0" w:tplc="72A0F120">
      <w:start w:val="1"/>
      <w:numFmt w:val="decimal"/>
      <w:lvlText w:val="%1."/>
      <w:lvlJc w:val="left"/>
      <w:pPr>
        <w:ind w:left="720" w:hanging="360"/>
      </w:pPr>
      <w:rPr>
        <w:rFonts w:hint="default"/>
        <w:b/>
        <w:i w:val="0"/>
        <w:sz w:val="3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2D658A4"/>
    <w:multiLevelType w:val="hybridMultilevel"/>
    <w:tmpl w:val="B18E32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A4874AE"/>
    <w:multiLevelType w:val="hybridMultilevel"/>
    <w:tmpl w:val="F692CAD8"/>
    <w:lvl w:ilvl="0" w:tplc="BF92B492">
      <w:start w:val="2"/>
      <w:numFmt w:val="bullet"/>
      <w:lvlText w:val="-"/>
      <w:lvlJc w:val="left"/>
      <w:pPr>
        <w:ind w:left="720" w:hanging="360"/>
      </w:pPr>
      <w:rPr>
        <w:rFonts w:ascii="Asap" w:eastAsia="Calibri" w:hAnsi="Asap"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D3069B1"/>
    <w:multiLevelType w:val="hybridMultilevel"/>
    <w:tmpl w:val="0B86739E"/>
    <w:lvl w:ilvl="0" w:tplc="2050FD24">
      <w:start w:val="1"/>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B4648BF"/>
    <w:multiLevelType w:val="hybridMultilevel"/>
    <w:tmpl w:val="196A3EDC"/>
    <w:lvl w:ilvl="0" w:tplc="C5D29120">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C1B41EA"/>
    <w:multiLevelType w:val="hybridMultilevel"/>
    <w:tmpl w:val="899A6166"/>
    <w:lvl w:ilvl="0" w:tplc="3DFA05C4">
      <w:start w:val="2"/>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07A687F"/>
    <w:multiLevelType w:val="hybridMultilevel"/>
    <w:tmpl w:val="4FFA7872"/>
    <w:lvl w:ilvl="0" w:tplc="F49455A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1554918"/>
    <w:multiLevelType w:val="hybridMultilevel"/>
    <w:tmpl w:val="DD4A16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3B30867"/>
    <w:multiLevelType w:val="hybridMultilevel"/>
    <w:tmpl w:val="23DAC44E"/>
    <w:lvl w:ilvl="0" w:tplc="DB7E0164">
      <w:start w:val="2"/>
      <w:numFmt w:val="bullet"/>
      <w:lvlText w:val="□"/>
      <w:lvlJc w:val="left"/>
      <w:pPr>
        <w:ind w:left="720" w:hanging="360"/>
      </w:pPr>
      <w:rPr>
        <w:rFonts w:ascii="Asap" w:eastAsia="Calibri" w:hAnsi="Asap"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4683B80"/>
    <w:multiLevelType w:val="hybridMultilevel"/>
    <w:tmpl w:val="D57EE094"/>
    <w:lvl w:ilvl="0" w:tplc="F49455A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4E60E1E"/>
    <w:multiLevelType w:val="hybridMultilevel"/>
    <w:tmpl w:val="76C8396C"/>
    <w:lvl w:ilvl="0" w:tplc="DB7E0164">
      <w:start w:val="2"/>
      <w:numFmt w:val="bullet"/>
      <w:lvlText w:val="□"/>
      <w:lvlJc w:val="left"/>
      <w:pPr>
        <w:ind w:left="720" w:hanging="360"/>
      </w:pPr>
      <w:rPr>
        <w:rFonts w:ascii="Asap" w:eastAsia="Calibri" w:hAnsi="Asap"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ED815C6"/>
    <w:multiLevelType w:val="hybridMultilevel"/>
    <w:tmpl w:val="129EB016"/>
    <w:lvl w:ilvl="0" w:tplc="65DC3B9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FA8482A"/>
    <w:multiLevelType w:val="hybridMultilevel"/>
    <w:tmpl w:val="5194F24A"/>
    <w:lvl w:ilvl="0" w:tplc="9CCAA152">
      <w:start w:val="9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A2C3907"/>
    <w:multiLevelType w:val="hybridMultilevel"/>
    <w:tmpl w:val="F8488B26"/>
    <w:lvl w:ilvl="0" w:tplc="449C66E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D3F24F2"/>
    <w:multiLevelType w:val="hybridMultilevel"/>
    <w:tmpl w:val="31A29EA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B285FDD"/>
    <w:multiLevelType w:val="hybridMultilevel"/>
    <w:tmpl w:val="E82A15FA"/>
    <w:lvl w:ilvl="0" w:tplc="E572E92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250574A"/>
    <w:multiLevelType w:val="hybridMultilevel"/>
    <w:tmpl w:val="F37C8902"/>
    <w:lvl w:ilvl="0" w:tplc="449C66E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AB014A"/>
    <w:multiLevelType w:val="hybridMultilevel"/>
    <w:tmpl w:val="539E6D7E"/>
    <w:lvl w:ilvl="0" w:tplc="F49455A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AD410AC"/>
    <w:multiLevelType w:val="hybridMultilevel"/>
    <w:tmpl w:val="8DC66BC2"/>
    <w:lvl w:ilvl="0" w:tplc="65DC3B9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B173116"/>
    <w:multiLevelType w:val="hybridMultilevel"/>
    <w:tmpl w:val="3626989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B9E49B6"/>
    <w:multiLevelType w:val="hybridMultilevel"/>
    <w:tmpl w:val="375C3DAC"/>
    <w:lvl w:ilvl="0" w:tplc="DB7E0164">
      <w:start w:val="2"/>
      <w:numFmt w:val="bullet"/>
      <w:lvlText w:val="□"/>
      <w:lvlJc w:val="left"/>
      <w:pPr>
        <w:ind w:left="720" w:hanging="360"/>
      </w:pPr>
      <w:rPr>
        <w:rFonts w:ascii="Asap" w:eastAsia="Calibri" w:hAnsi="Asap"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0A23AFD"/>
    <w:multiLevelType w:val="hybridMultilevel"/>
    <w:tmpl w:val="780CFE4E"/>
    <w:lvl w:ilvl="0" w:tplc="449C66E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1510F9E"/>
    <w:multiLevelType w:val="hybridMultilevel"/>
    <w:tmpl w:val="AEFECF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0"/>
  </w:num>
  <w:num w:numId="4">
    <w:abstractNumId w:val="12"/>
  </w:num>
  <w:num w:numId="5">
    <w:abstractNumId w:val="15"/>
  </w:num>
  <w:num w:numId="6">
    <w:abstractNumId w:val="7"/>
  </w:num>
  <w:num w:numId="7">
    <w:abstractNumId w:val="10"/>
  </w:num>
  <w:num w:numId="8">
    <w:abstractNumId w:val="3"/>
  </w:num>
  <w:num w:numId="9">
    <w:abstractNumId w:val="19"/>
  </w:num>
  <w:num w:numId="10">
    <w:abstractNumId w:val="5"/>
  </w:num>
  <w:num w:numId="11">
    <w:abstractNumId w:val="8"/>
  </w:num>
  <w:num w:numId="12">
    <w:abstractNumId w:val="11"/>
  </w:num>
  <w:num w:numId="13">
    <w:abstractNumId w:val="18"/>
  </w:num>
  <w:num w:numId="14">
    <w:abstractNumId w:val="20"/>
  </w:num>
  <w:num w:numId="15">
    <w:abstractNumId w:val="4"/>
  </w:num>
  <w:num w:numId="16">
    <w:abstractNumId w:val="9"/>
  </w:num>
  <w:num w:numId="17">
    <w:abstractNumId w:val="6"/>
  </w:num>
  <w:num w:numId="18">
    <w:abstractNumId w:val="17"/>
  </w:num>
  <w:num w:numId="19">
    <w:abstractNumId w:val="22"/>
  </w:num>
  <w:num w:numId="20">
    <w:abstractNumId w:val="1"/>
  </w:num>
  <w:num w:numId="21">
    <w:abstractNumId w:val="13"/>
  </w:num>
  <w:num w:numId="22">
    <w:abstractNumId w:val="21"/>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08B"/>
    <w:rsid w:val="000C7FC7"/>
    <w:rsid w:val="00116A44"/>
    <w:rsid w:val="001411F9"/>
    <w:rsid w:val="0015684A"/>
    <w:rsid w:val="00160DA1"/>
    <w:rsid w:val="00164DFC"/>
    <w:rsid w:val="001D27A0"/>
    <w:rsid w:val="002312EA"/>
    <w:rsid w:val="0025611A"/>
    <w:rsid w:val="00273008"/>
    <w:rsid w:val="0029708B"/>
    <w:rsid w:val="002A5531"/>
    <w:rsid w:val="002A5919"/>
    <w:rsid w:val="002F2F61"/>
    <w:rsid w:val="003149DD"/>
    <w:rsid w:val="003274D3"/>
    <w:rsid w:val="00371081"/>
    <w:rsid w:val="00377BF4"/>
    <w:rsid w:val="003935F8"/>
    <w:rsid w:val="003A49C1"/>
    <w:rsid w:val="0042419B"/>
    <w:rsid w:val="004643A4"/>
    <w:rsid w:val="004711FB"/>
    <w:rsid w:val="0048004C"/>
    <w:rsid w:val="00492B65"/>
    <w:rsid w:val="004B5176"/>
    <w:rsid w:val="004C3382"/>
    <w:rsid w:val="004C4B22"/>
    <w:rsid w:val="004F7A38"/>
    <w:rsid w:val="0051705B"/>
    <w:rsid w:val="00535225"/>
    <w:rsid w:val="00565BAE"/>
    <w:rsid w:val="005A0FCD"/>
    <w:rsid w:val="005B0BE7"/>
    <w:rsid w:val="005B17AD"/>
    <w:rsid w:val="005C7C7D"/>
    <w:rsid w:val="005D5AE4"/>
    <w:rsid w:val="006169BE"/>
    <w:rsid w:val="0062761E"/>
    <w:rsid w:val="006C05A6"/>
    <w:rsid w:val="006D076E"/>
    <w:rsid w:val="006D32B3"/>
    <w:rsid w:val="006D6CBB"/>
    <w:rsid w:val="006F107E"/>
    <w:rsid w:val="007033D1"/>
    <w:rsid w:val="00722EEB"/>
    <w:rsid w:val="007634E7"/>
    <w:rsid w:val="007654BA"/>
    <w:rsid w:val="0079676F"/>
    <w:rsid w:val="00831F06"/>
    <w:rsid w:val="00856C92"/>
    <w:rsid w:val="0088593C"/>
    <w:rsid w:val="00885F16"/>
    <w:rsid w:val="008C6421"/>
    <w:rsid w:val="008D403B"/>
    <w:rsid w:val="00965085"/>
    <w:rsid w:val="009735FB"/>
    <w:rsid w:val="00974D45"/>
    <w:rsid w:val="0099084D"/>
    <w:rsid w:val="00993CA0"/>
    <w:rsid w:val="009B6D20"/>
    <w:rsid w:val="009D0A30"/>
    <w:rsid w:val="009E1BF9"/>
    <w:rsid w:val="009F6540"/>
    <w:rsid w:val="00A70DE3"/>
    <w:rsid w:val="00A81611"/>
    <w:rsid w:val="00B13D6C"/>
    <w:rsid w:val="00B244E5"/>
    <w:rsid w:val="00B32A06"/>
    <w:rsid w:val="00B46B97"/>
    <w:rsid w:val="00B54307"/>
    <w:rsid w:val="00B56E38"/>
    <w:rsid w:val="00B83C67"/>
    <w:rsid w:val="00BD6D41"/>
    <w:rsid w:val="00C3118B"/>
    <w:rsid w:val="00C875CC"/>
    <w:rsid w:val="00CA38AB"/>
    <w:rsid w:val="00CB6C88"/>
    <w:rsid w:val="00CF2E40"/>
    <w:rsid w:val="00CF36F3"/>
    <w:rsid w:val="00D04CA1"/>
    <w:rsid w:val="00D27DE4"/>
    <w:rsid w:val="00D43CC5"/>
    <w:rsid w:val="00D472B1"/>
    <w:rsid w:val="00D645F6"/>
    <w:rsid w:val="00D663F6"/>
    <w:rsid w:val="00D7670D"/>
    <w:rsid w:val="00DA6DC1"/>
    <w:rsid w:val="00DE0F8C"/>
    <w:rsid w:val="00DE757F"/>
    <w:rsid w:val="00E05E76"/>
    <w:rsid w:val="00E16224"/>
    <w:rsid w:val="00E175FB"/>
    <w:rsid w:val="00E30B42"/>
    <w:rsid w:val="00E341FA"/>
    <w:rsid w:val="00E5208D"/>
    <w:rsid w:val="00E715D0"/>
    <w:rsid w:val="00E72D50"/>
    <w:rsid w:val="00ED2A8A"/>
    <w:rsid w:val="00F159C8"/>
    <w:rsid w:val="00F4457C"/>
    <w:rsid w:val="00F47ACE"/>
    <w:rsid w:val="00FA20DB"/>
    <w:rsid w:val="00FB15C1"/>
    <w:rsid w:val="00FE4763"/>
    <w:rsid w:val="00FE565A"/>
    <w:rsid w:val="00FE7A88"/>
    <w:rsid w:val="00FF083D"/>
    <w:rsid w:val="00FF3A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C7EA7B19-10F8-4627-951F-AADB9DF03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9708B"/>
    <w:pPr>
      <w:spacing w:after="200" w:line="276" w:lineRule="auto"/>
    </w:pPr>
    <w:rPr>
      <w:rFonts w:eastAsiaTheme="minorEastAsia"/>
      <w:lang w:eastAsia="it-IT"/>
    </w:rPr>
  </w:style>
  <w:style w:type="paragraph" w:styleId="Titolo5">
    <w:name w:val="heading 5"/>
    <w:aliases w:val="Paragrafo"/>
    <w:basedOn w:val="Normale"/>
    <w:next w:val="Normale"/>
    <w:link w:val="Titolo5Carattere"/>
    <w:qFormat/>
    <w:rsid w:val="00E5208D"/>
    <w:pPr>
      <w:keepNext/>
      <w:keepLines/>
      <w:spacing w:before="200" w:after="0" w:line="240" w:lineRule="auto"/>
      <w:outlineLvl w:val="4"/>
    </w:pPr>
    <w:rPr>
      <w:rFonts w:ascii="Cambria" w:eastAsia="Times New Roman" w:hAnsi="Cambria" w:cs="Times New Roman"/>
      <w:color w:val="243F60"/>
      <w:sz w:val="24"/>
      <w:szCs w:val="2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9708B"/>
    <w:pPr>
      <w:ind w:left="720"/>
      <w:contextualSpacing/>
    </w:pPr>
  </w:style>
  <w:style w:type="table" w:styleId="Grigliatabella">
    <w:name w:val="Table Grid"/>
    <w:basedOn w:val="Tabellanormale"/>
    <w:uiPriority w:val="59"/>
    <w:rsid w:val="00E16224"/>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3">
    <w:name w:val="Body Text Indent 3"/>
    <w:basedOn w:val="Normale"/>
    <w:link w:val="Rientrocorpodeltesto3Carattere"/>
    <w:rsid w:val="00F4457C"/>
    <w:pPr>
      <w:spacing w:after="120" w:line="240" w:lineRule="auto"/>
      <w:ind w:left="283"/>
    </w:pPr>
    <w:rPr>
      <w:rFonts w:ascii="Calibri" w:eastAsia="Calibri" w:hAnsi="Calibri" w:cs="Times New Roman"/>
      <w:sz w:val="16"/>
      <w:szCs w:val="16"/>
    </w:rPr>
  </w:style>
  <w:style w:type="character" w:customStyle="1" w:styleId="Rientrocorpodeltesto3Carattere">
    <w:name w:val="Rientro corpo del testo 3 Carattere"/>
    <w:basedOn w:val="Carpredefinitoparagrafo"/>
    <w:link w:val="Rientrocorpodeltesto3"/>
    <w:rsid w:val="00F4457C"/>
    <w:rPr>
      <w:rFonts w:ascii="Calibri" w:eastAsia="Calibri" w:hAnsi="Calibri" w:cs="Times New Roman"/>
      <w:sz w:val="16"/>
      <w:szCs w:val="16"/>
      <w:lang w:eastAsia="it-IT"/>
    </w:rPr>
  </w:style>
  <w:style w:type="paragraph" w:styleId="Testonotaapidipagina">
    <w:name w:val="footnote text"/>
    <w:basedOn w:val="Normale"/>
    <w:link w:val="TestonotaapidipaginaCarattere"/>
    <w:uiPriority w:val="99"/>
    <w:unhideWhenUsed/>
    <w:rsid w:val="00DE757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DE757F"/>
    <w:rPr>
      <w:rFonts w:eastAsiaTheme="minorEastAsia"/>
      <w:sz w:val="20"/>
      <w:szCs w:val="20"/>
      <w:lang w:eastAsia="it-IT"/>
    </w:rPr>
  </w:style>
  <w:style w:type="character" w:styleId="Rimandonotaapidipagina">
    <w:name w:val="footnote reference"/>
    <w:basedOn w:val="Carpredefinitoparagrafo"/>
    <w:uiPriority w:val="99"/>
    <w:semiHidden/>
    <w:unhideWhenUsed/>
    <w:rsid w:val="00DE757F"/>
    <w:rPr>
      <w:vertAlign w:val="superscript"/>
    </w:rPr>
  </w:style>
  <w:style w:type="paragraph" w:styleId="Testofumetto">
    <w:name w:val="Balloon Text"/>
    <w:basedOn w:val="Normale"/>
    <w:link w:val="TestofumettoCarattere"/>
    <w:uiPriority w:val="99"/>
    <w:semiHidden/>
    <w:unhideWhenUsed/>
    <w:rsid w:val="00885F1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85F16"/>
    <w:rPr>
      <w:rFonts w:ascii="Tahoma" w:eastAsiaTheme="minorEastAsia" w:hAnsi="Tahoma" w:cs="Tahoma"/>
      <w:sz w:val="16"/>
      <w:szCs w:val="16"/>
      <w:lang w:eastAsia="it-IT"/>
    </w:rPr>
  </w:style>
  <w:style w:type="character" w:customStyle="1" w:styleId="Titolo5Carattere">
    <w:name w:val="Titolo 5 Carattere"/>
    <w:aliases w:val="Paragrafo Carattere"/>
    <w:basedOn w:val="Carpredefinitoparagrafo"/>
    <w:link w:val="Titolo5"/>
    <w:rsid w:val="00E5208D"/>
    <w:rPr>
      <w:rFonts w:ascii="Cambria" w:eastAsia="Times New Roman" w:hAnsi="Cambria" w:cs="Times New Roman"/>
      <w:color w:val="243F60"/>
      <w:sz w:val="24"/>
      <w:szCs w:val="24"/>
      <w:lang w:val="x-none" w:eastAsia="x-none"/>
    </w:rPr>
  </w:style>
  <w:style w:type="paragraph" w:styleId="Titolo">
    <w:name w:val="Title"/>
    <w:aliases w:val=" Carattere,Tipo scheda"/>
    <w:basedOn w:val="Normale"/>
    <w:next w:val="Normale"/>
    <w:link w:val="TitoloCarattere"/>
    <w:uiPriority w:val="10"/>
    <w:qFormat/>
    <w:rsid w:val="00E5208D"/>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x-none" w:eastAsia="x-none"/>
    </w:rPr>
  </w:style>
  <w:style w:type="character" w:customStyle="1" w:styleId="TitoloCarattere">
    <w:name w:val="Titolo Carattere"/>
    <w:aliases w:val=" Carattere Carattere,Tipo scheda Carattere"/>
    <w:basedOn w:val="Carpredefinitoparagrafo"/>
    <w:link w:val="Titolo"/>
    <w:uiPriority w:val="10"/>
    <w:rsid w:val="00E5208D"/>
    <w:rPr>
      <w:rFonts w:ascii="Cambria" w:eastAsia="Times New Roman" w:hAnsi="Cambria" w:cs="Times New Roman"/>
      <w:color w:val="17365D"/>
      <w:spacing w:val="5"/>
      <w:kern w:val="28"/>
      <w:sz w:val="52"/>
      <w:szCs w:val="52"/>
      <w:lang w:val="x-none" w:eastAsia="x-none"/>
    </w:rPr>
  </w:style>
  <w:style w:type="character" w:styleId="Enfasicorsivo">
    <w:name w:val="Emphasis"/>
    <w:uiPriority w:val="20"/>
    <w:qFormat/>
    <w:rsid w:val="00E5208D"/>
    <w:rPr>
      <w:i/>
      <w:iCs/>
    </w:rPr>
  </w:style>
  <w:style w:type="paragraph" w:customStyle="1" w:styleId="Categoria">
    <w:name w:val="Categoria"/>
    <w:basedOn w:val="Normale"/>
    <w:qFormat/>
    <w:rsid w:val="00E5208D"/>
    <w:pPr>
      <w:spacing w:before="240" w:after="0" w:line="240" w:lineRule="auto"/>
    </w:pPr>
    <w:rPr>
      <w:rFonts w:ascii="Calibri" w:eastAsia="Calibri" w:hAnsi="Calibri" w:cs="Times New Roman"/>
      <w:b/>
      <w:bCs/>
      <w:caps/>
      <w:sz w:val="20"/>
      <w:szCs w:val="20"/>
      <w:lang w:val="en-GB" w:eastAsia="en-US"/>
    </w:rPr>
  </w:style>
  <w:style w:type="paragraph" w:customStyle="1" w:styleId="Data1">
    <w:name w:val="Data1"/>
    <w:basedOn w:val="Categoria"/>
    <w:qFormat/>
    <w:rsid w:val="00E5208D"/>
    <w:rPr>
      <w:caps w:val="0"/>
    </w:rPr>
  </w:style>
  <w:style w:type="paragraph" w:styleId="Intestazione">
    <w:name w:val="header"/>
    <w:basedOn w:val="Normale"/>
    <w:link w:val="IntestazioneCarattere"/>
    <w:unhideWhenUsed/>
    <w:rsid w:val="00E5208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E5208D"/>
    <w:rPr>
      <w:rFonts w:eastAsiaTheme="minorEastAsia"/>
      <w:lang w:eastAsia="it-IT"/>
    </w:rPr>
  </w:style>
  <w:style w:type="paragraph" w:styleId="Pidipagina">
    <w:name w:val="footer"/>
    <w:basedOn w:val="Normale"/>
    <w:link w:val="PidipaginaCarattere"/>
    <w:unhideWhenUsed/>
    <w:rsid w:val="00E5208D"/>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E5208D"/>
    <w:rPr>
      <w:rFonts w:eastAsiaTheme="minorEastAsia"/>
      <w:lang w:eastAsia="it-IT"/>
    </w:rPr>
  </w:style>
  <w:style w:type="character" w:styleId="Rimandocommento">
    <w:name w:val="annotation reference"/>
    <w:basedOn w:val="Carpredefinitoparagrafo"/>
    <w:uiPriority w:val="99"/>
    <w:semiHidden/>
    <w:unhideWhenUsed/>
    <w:rsid w:val="00CF2E40"/>
    <w:rPr>
      <w:sz w:val="16"/>
      <w:szCs w:val="16"/>
    </w:rPr>
  </w:style>
  <w:style w:type="paragraph" w:styleId="Testocommento">
    <w:name w:val="annotation text"/>
    <w:basedOn w:val="Normale"/>
    <w:link w:val="TestocommentoCarattere"/>
    <w:uiPriority w:val="99"/>
    <w:semiHidden/>
    <w:unhideWhenUsed/>
    <w:rsid w:val="00CF2E4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F2E40"/>
    <w:rPr>
      <w:rFonts w:eastAsiaTheme="minorEastAsia"/>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F2E40"/>
    <w:rPr>
      <w:b/>
      <w:bCs/>
    </w:rPr>
  </w:style>
  <w:style w:type="character" w:customStyle="1" w:styleId="SoggettocommentoCarattere">
    <w:name w:val="Soggetto commento Carattere"/>
    <w:basedOn w:val="TestocommentoCarattere"/>
    <w:link w:val="Soggettocommento"/>
    <w:uiPriority w:val="99"/>
    <w:semiHidden/>
    <w:rsid w:val="00CF2E40"/>
    <w:rPr>
      <w:rFonts w:eastAsiaTheme="minorEastAsia"/>
      <w:b/>
      <w:bCs/>
      <w:sz w:val="20"/>
      <w:szCs w:val="20"/>
      <w:lang w:eastAsia="it-IT"/>
    </w:rPr>
  </w:style>
  <w:style w:type="paragraph" w:styleId="Revisione">
    <w:name w:val="Revision"/>
    <w:hidden/>
    <w:uiPriority w:val="99"/>
    <w:semiHidden/>
    <w:rsid w:val="00CF2E40"/>
    <w:pPr>
      <w:spacing w:after="0" w:line="240" w:lineRule="auto"/>
    </w:pPr>
    <w:rPr>
      <w:rFonts w:eastAsiaTheme="minorEastAsia"/>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B0E2B-F6A2-4975-8C25-ABA1BE09F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888</TotalTime>
  <Pages>22</Pages>
  <Words>1331</Words>
  <Characters>7590</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Recchioni</dc:creator>
  <cp:keywords/>
  <dc:description/>
  <cp:lastModifiedBy>Sergio D'Elia</cp:lastModifiedBy>
  <cp:revision>43</cp:revision>
  <cp:lastPrinted>2016-07-14T11:19:00Z</cp:lastPrinted>
  <dcterms:created xsi:type="dcterms:W3CDTF">2016-07-10T11:50:00Z</dcterms:created>
  <dcterms:modified xsi:type="dcterms:W3CDTF">2016-07-14T11:19:00Z</dcterms:modified>
</cp:coreProperties>
</file>