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06"/>
        <w:gridCol w:w="128"/>
        <w:gridCol w:w="3935"/>
      </w:tblGrid>
      <w:tr w:rsidR="00530B3D" w:rsidTr="00D42EA5">
        <w:trPr>
          <w:trHeight w:val="135"/>
        </w:trPr>
        <w:tc>
          <w:tcPr>
            <w:tcW w:w="1350" w:type="dxa"/>
            <w:tcBorders>
              <w:top w:val="nil"/>
              <w:left w:val="nil"/>
              <w:bottom w:val="nil"/>
              <w:right w:val="nil"/>
            </w:tcBorders>
            <w:shd w:val="clear" w:color="auto" w:fill="auto"/>
            <w:vAlign w:val="center"/>
          </w:tcPr>
          <w:p w:rsidR="00530B3D" w:rsidRDefault="00530B3D" w:rsidP="00D42EA5">
            <w:pPr>
              <w:pStyle w:val="Categoria"/>
            </w:pPr>
            <w:r>
              <w:rPr>
                <w:rFonts w:ascii="Arial" w:hAnsi="Arial" w:cs="Arial"/>
                <w:sz w:val="40"/>
                <w:szCs w:val="40"/>
              </w:rPr>
              <w:tab/>
            </w:r>
            <w:r w:rsidRPr="009704CD">
              <w:rPr>
                <w:rFonts w:ascii="Times New Roman" w:hAnsi="Times New Roman"/>
                <w:b w:val="0"/>
                <w:sz w:val="26"/>
                <w:szCs w:val="26"/>
              </w:rPr>
              <w:br w:type="page"/>
            </w:r>
          </w:p>
        </w:tc>
        <w:tc>
          <w:tcPr>
            <w:tcW w:w="3806" w:type="dxa"/>
            <w:tcBorders>
              <w:top w:val="nil"/>
              <w:left w:val="nil"/>
              <w:bottom w:val="nil"/>
              <w:right w:val="nil"/>
            </w:tcBorders>
            <w:shd w:val="clear" w:color="auto" w:fill="auto"/>
            <w:vAlign w:val="center"/>
          </w:tcPr>
          <w:p w:rsidR="00530B3D" w:rsidRDefault="00530B3D" w:rsidP="00D42EA5">
            <w:pPr>
              <w:pStyle w:val="Categoria"/>
            </w:pPr>
            <w:r w:rsidRPr="00283628">
              <w:rPr>
                <w:noProof/>
                <w:sz w:val="22"/>
                <w:lang w:val="it-IT" w:eastAsia="it-IT"/>
              </w:rPr>
              <w:drawing>
                <wp:inline distT="0" distB="0" distL="0" distR="0" wp14:anchorId="4DDF02F2" wp14:editId="7F80E8C2">
                  <wp:extent cx="1057275" cy="400050"/>
                  <wp:effectExtent l="0" t="0" r="9525" b="0"/>
                  <wp:docPr id="1" name="Immagine 1"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4063" w:type="dxa"/>
            <w:gridSpan w:val="2"/>
            <w:tcBorders>
              <w:top w:val="nil"/>
              <w:left w:val="nil"/>
              <w:bottom w:val="nil"/>
              <w:right w:val="nil"/>
            </w:tcBorders>
            <w:shd w:val="clear" w:color="auto" w:fill="auto"/>
            <w:vAlign w:val="center"/>
          </w:tcPr>
          <w:p w:rsidR="00530B3D" w:rsidRDefault="00530B3D" w:rsidP="00D42EA5">
            <w:pPr>
              <w:pStyle w:val="Data1"/>
              <w:jc w:val="right"/>
            </w:pPr>
          </w:p>
        </w:tc>
      </w:tr>
      <w:tr w:rsidR="00530B3D" w:rsidTr="00D42EA5">
        <w:trPr>
          <w:trHeight w:val="125"/>
        </w:trPr>
        <w:tc>
          <w:tcPr>
            <w:tcW w:w="1350" w:type="dxa"/>
            <w:vMerge w:val="restart"/>
            <w:tcBorders>
              <w:top w:val="nil"/>
              <w:left w:val="nil"/>
              <w:right w:val="nil"/>
            </w:tcBorders>
            <w:shd w:val="clear" w:color="auto" w:fill="auto"/>
            <w:vAlign w:val="center"/>
          </w:tcPr>
          <w:p w:rsidR="00530B3D" w:rsidRPr="009704CD" w:rsidRDefault="00530B3D" w:rsidP="00D42EA5">
            <w:pPr>
              <w:pStyle w:val="Categoria"/>
              <w:rPr>
                <w:noProof/>
                <w:lang w:val="en-US"/>
              </w:rPr>
            </w:pPr>
            <w:r w:rsidRPr="00283628">
              <w:rPr>
                <w:noProof/>
                <w:lang w:val="it-IT" w:eastAsia="it-IT"/>
              </w:rPr>
              <w:drawing>
                <wp:anchor distT="0" distB="0" distL="114300" distR="114300" simplePos="0" relativeHeight="251838464" behindDoc="0" locked="0" layoutInCell="1" allowOverlap="1" wp14:anchorId="0F6E5B6E" wp14:editId="17B655AB">
                  <wp:simplePos x="0" y="0"/>
                  <wp:positionH relativeFrom="column">
                    <wp:posOffset>138430</wp:posOffset>
                  </wp:positionH>
                  <wp:positionV relativeFrom="paragraph">
                    <wp:posOffset>282575</wp:posOffset>
                  </wp:positionV>
                  <wp:extent cx="608330" cy="608330"/>
                  <wp:effectExtent l="0" t="0" r="0" b="0"/>
                  <wp:wrapNone/>
                  <wp:docPr id="27" name="Immagine 27" descr="_assets/fnc-doc-assets-assets/icona-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_assets/fnc-doc-assets-assets/icona-docum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06" w:type="dxa"/>
            <w:tcBorders>
              <w:top w:val="nil"/>
              <w:left w:val="nil"/>
              <w:bottom w:val="single" w:sz="36" w:space="0" w:color="FFFFFF"/>
              <w:right w:val="nil"/>
            </w:tcBorders>
            <w:shd w:val="clear" w:color="auto" w:fill="auto"/>
            <w:vAlign w:val="center"/>
          </w:tcPr>
          <w:p w:rsidR="00530B3D" w:rsidRDefault="00530B3D" w:rsidP="00D42EA5">
            <w:pPr>
              <w:pStyle w:val="Categoria"/>
            </w:pPr>
          </w:p>
        </w:tc>
        <w:tc>
          <w:tcPr>
            <w:tcW w:w="4063" w:type="dxa"/>
            <w:gridSpan w:val="2"/>
            <w:tcBorders>
              <w:top w:val="nil"/>
              <w:left w:val="nil"/>
              <w:bottom w:val="single" w:sz="36" w:space="0" w:color="FFFFFF"/>
              <w:right w:val="nil"/>
            </w:tcBorders>
            <w:shd w:val="clear" w:color="auto" w:fill="auto"/>
            <w:vAlign w:val="center"/>
          </w:tcPr>
          <w:p w:rsidR="00530B3D" w:rsidRDefault="00530B3D" w:rsidP="00D42EA5">
            <w:pPr>
              <w:pStyle w:val="Data1"/>
              <w:jc w:val="right"/>
            </w:pPr>
          </w:p>
        </w:tc>
      </w:tr>
      <w:tr w:rsidR="00530B3D" w:rsidRPr="00C23886" w:rsidTr="00D42EA5">
        <w:trPr>
          <w:trHeight w:val="125"/>
        </w:trPr>
        <w:tc>
          <w:tcPr>
            <w:tcW w:w="1350" w:type="dxa"/>
            <w:vMerge/>
            <w:tcBorders>
              <w:left w:val="nil"/>
              <w:right w:val="nil"/>
            </w:tcBorders>
            <w:shd w:val="clear" w:color="auto" w:fill="auto"/>
            <w:vAlign w:val="center"/>
          </w:tcPr>
          <w:p w:rsidR="00530B3D" w:rsidRDefault="00530B3D" w:rsidP="00D42EA5">
            <w:pPr>
              <w:pStyle w:val="Categoria"/>
            </w:pPr>
          </w:p>
        </w:tc>
        <w:tc>
          <w:tcPr>
            <w:tcW w:w="3934" w:type="dxa"/>
            <w:gridSpan w:val="2"/>
            <w:tcBorders>
              <w:top w:val="single" w:sz="36" w:space="0" w:color="FFFFFF"/>
              <w:left w:val="nil"/>
              <w:bottom w:val="single" w:sz="18" w:space="0" w:color="D9D9D9"/>
              <w:right w:val="nil"/>
            </w:tcBorders>
            <w:shd w:val="clear" w:color="auto" w:fill="auto"/>
            <w:vAlign w:val="center"/>
          </w:tcPr>
          <w:p w:rsidR="00530B3D" w:rsidRPr="00C23886" w:rsidRDefault="00530B3D" w:rsidP="00D42EA5">
            <w:pPr>
              <w:pStyle w:val="Categoria"/>
            </w:pPr>
            <w:r>
              <w:t>Strumenti di lavoro</w:t>
            </w:r>
          </w:p>
        </w:tc>
        <w:tc>
          <w:tcPr>
            <w:tcW w:w="3935" w:type="dxa"/>
            <w:tcBorders>
              <w:top w:val="single" w:sz="36" w:space="0" w:color="FFFFFF"/>
              <w:left w:val="nil"/>
              <w:bottom w:val="single" w:sz="18" w:space="0" w:color="D9D9D9"/>
              <w:right w:val="nil"/>
            </w:tcBorders>
            <w:shd w:val="clear" w:color="auto" w:fill="auto"/>
            <w:vAlign w:val="center"/>
          </w:tcPr>
          <w:p w:rsidR="00530B3D" w:rsidRPr="00C23886" w:rsidRDefault="00812CBD" w:rsidP="00D42EA5">
            <w:pPr>
              <w:pStyle w:val="Data1"/>
              <w:jc w:val="right"/>
            </w:pPr>
            <w:r>
              <w:t>Roma, 31</w:t>
            </w:r>
            <w:r w:rsidR="00530B3D">
              <w:t xml:space="preserve"> </w:t>
            </w:r>
            <w:proofErr w:type="spellStart"/>
            <w:r w:rsidR="00530B3D">
              <w:t>ottobre</w:t>
            </w:r>
            <w:proofErr w:type="spellEnd"/>
            <w:r w:rsidR="00530B3D" w:rsidRPr="00C23886">
              <w:t xml:space="preserve"> 2016</w:t>
            </w:r>
          </w:p>
        </w:tc>
      </w:tr>
      <w:tr w:rsidR="00530B3D" w:rsidTr="00D42EA5">
        <w:trPr>
          <w:trHeight w:val="134"/>
        </w:trPr>
        <w:tc>
          <w:tcPr>
            <w:tcW w:w="1350" w:type="dxa"/>
            <w:vMerge/>
            <w:tcBorders>
              <w:left w:val="nil"/>
              <w:bottom w:val="nil"/>
              <w:right w:val="nil"/>
            </w:tcBorders>
            <w:shd w:val="clear" w:color="auto" w:fill="auto"/>
            <w:vAlign w:val="center"/>
          </w:tcPr>
          <w:p w:rsidR="00530B3D" w:rsidRPr="009704CD" w:rsidRDefault="00530B3D" w:rsidP="00D42EA5">
            <w:pPr>
              <w:pStyle w:val="Categoria"/>
              <w:rPr>
                <w:noProof/>
                <w:lang w:val="en-US"/>
              </w:rPr>
            </w:pPr>
          </w:p>
        </w:tc>
        <w:tc>
          <w:tcPr>
            <w:tcW w:w="3806" w:type="dxa"/>
            <w:tcBorders>
              <w:top w:val="single" w:sz="18" w:space="0" w:color="D9D9D9"/>
              <w:left w:val="nil"/>
              <w:bottom w:val="nil"/>
              <w:right w:val="nil"/>
            </w:tcBorders>
            <w:shd w:val="clear" w:color="auto" w:fill="auto"/>
            <w:vAlign w:val="center"/>
          </w:tcPr>
          <w:p w:rsidR="00530B3D" w:rsidRDefault="00530B3D" w:rsidP="00D42EA5">
            <w:pPr>
              <w:pStyle w:val="Categoria"/>
            </w:pPr>
          </w:p>
        </w:tc>
        <w:tc>
          <w:tcPr>
            <w:tcW w:w="4063" w:type="dxa"/>
            <w:gridSpan w:val="2"/>
            <w:tcBorders>
              <w:top w:val="single" w:sz="18" w:space="0" w:color="D9D9D9"/>
              <w:left w:val="nil"/>
              <w:bottom w:val="nil"/>
              <w:right w:val="nil"/>
            </w:tcBorders>
            <w:shd w:val="clear" w:color="auto" w:fill="auto"/>
            <w:vAlign w:val="center"/>
          </w:tcPr>
          <w:p w:rsidR="00530B3D" w:rsidRDefault="00530B3D" w:rsidP="00D42EA5">
            <w:pPr>
              <w:pStyle w:val="Data1"/>
            </w:pPr>
          </w:p>
        </w:tc>
      </w:tr>
      <w:tr w:rsidR="00530B3D" w:rsidRPr="00A6595F" w:rsidTr="00D42EA5">
        <w:trPr>
          <w:trHeight w:val="1989"/>
        </w:trPr>
        <w:tc>
          <w:tcPr>
            <w:tcW w:w="1350" w:type="dxa"/>
            <w:tcBorders>
              <w:top w:val="nil"/>
              <w:left w:val="nil"/>
              <w:bottom w:val="nil"/>
              <w:right w:val="nil"/>
            </w:tcBorders>
            <w:shd w:val="clear" w:color="auto" w:fill="auto"/>
          </w:tcPr>
          <w:p w:rsidR="00530B3D" w:rsidRPr="00E23D8E" w:rsidRDefault="00530B3D" w:rsidP="00D42EA5">
            <w:pPr>
              <w:pStyle w:val="Titolo"/>
              <w:pBdr>
                <w:bottom w:val="none" w:sz="0" w:space="0" w:color="auto"/>
              </w:pBdr>
            </w:pPr>
          </w:p>
        </w:tc>
        <w:tc>
          <w:tcPr>
            <w:tcW w:w="7869" w:type="dxa"/>
            <w:gridSpan w:val="3"/>
            <w:tcBorders>
              <w:top w:val="nil"/>
              <w:left w:val="nil"/>
              <w:bottom w:val="nil"/>
              <w:right w:val="nil"/>
            </w:tcBorders>
            <w:shd w:val="clear" w:color="auto" w:fill="auto"/>
          </w:tcPr>
          <w:p w:rsidR="00530B3D" w:rsidRDefault="00530B3D" w:rsidP="00D42EA5">
            <w:pPr>
              <w:pStyle w:val="Titolo"/>
              <w:pBdr>
                <w:bottom w:val="none" w:sz="0" w:space="0" w:color="auto"/>
              </w:pBdr>
            </w:pPr>
          </w:p>
          <w:p w:rsidR="00530B3D" w:rsidRPr="009704CD" w:rsidRDefault="00530B3D" w:rsidP="00D42EA5">
            <w:pPr>
              <w:rPr>
                <w:lang w:val="x-none" w:eastAsia="x-none"/>
              </w:rPr>
            </w:pPr>
          </w:p>
          <w:p w:rsidR="00530B3D" w:rsidRPr="009704CD" w:rsidRDefault="00530B3D" w:rsidP="00D42EA5">
            <w:pPr>
              <w:rPr>
                <w:lang w:val="x-none" w:eastAsia="x-none"/>
              </w:rPr>
            </w:pPr>
          </w:p>
          <w:p w:rsidR="00530B3D" w:rsidRPr="009704CD" w:rsidRDefault="00530B3D" w:rsidP="00D42EA5">
            <w:pPr>
              <w:rPr>
                <w:lang w:val="x-none" w:eastAsia="x-none"/>
              </w:rPr>
            </w:pPr>
          </w:p>
          <w:p w:rsidR="00530B3D" w:rsidRPr="009704CD" w:rsidRDefault="00812CBD" w:rsidP="00812CBD">
            <w:pPr>
              <w:keepNext/>
              <w:keepLines/>
              <w:outlineLvl w:val="4"/>
              <w:rPr>
                <w:i/>
                <w:iCs/>
                <w:sz w:val="26"/>
                <w:szCs w:val="26"/>
              </w:rPr>
            </w:pPr>
            <w:proofErr w:type="spellStart"/>
            <w:r>
              <w:rPr>
                <w:rFonts w:ascii="Calibri" w:eastAsia="MS Gothic" w:hAnsi="Calibri"/>
                <w:b/>
                <w:smallCaps/>
                <w:color w:val="0070C0"/>
                <w:spacing w:val="-10"/>
                <w:kern w:val="28"/>
                <w:sz w:val="48"/>
                <w:szCs w:val="56"/>
              </w:rPr>
              <w:t>Check</w:t>
            </w:r>
            <w:proofErr w:type="spellEnd"/>
            <w:r>
              <w:rPr>
                <w:rFonts w:ascii="Calibri" w:eastAsia="MS Gothic" w:hAnsi="Calibri"/>
                <w:b/>
                <w:smallCaps/>
                <w:color w:val="0070C0"/>
                <w:spacing w:val="-10"/>
                <w:kern w:val="28"/>
                <w:sz w:val="48"/>
                <w:szCs w:val="56"/>
              </w:rPr>
              <w:t xml:space="preserve"> list – Il ravvedimento operoso e la dichiarazione integrativa/tardiva</w:t>
            </w:r>
          </w:p>
        </w:tc>
      </w:tr>
      <w:tr w:rsidR="00530B3D" w:rsidRPr="00A6595F" w:rsidTr="00D42EA5">
        <w:trPr>
          <w:trHeight w:val="352"/>
        </w:trPr>
        <w:tc>
          <w:tcPr>
            <w:tcW w:w="1350" w:type="dxa"/>
            <w:tcBorders>
              <w:top w:val="nil"/>
              <w:left w:val="nil"/>
              <w:bottom w:val="nil"/>
              <w:right w:val="nil"/>
            </w:tcBorders>
            <w:shd w:val="clear" w:color="auto" w:fill="auto"/>
          </w:tcPr>
          <w:p w:rsidR="00530B3D" w:rsidRPr="00B80B17" w:rsidRDefault="00530B3D" w:rsidP="00D42EA5">
            <w:pPr>
              <w:pStyle w:val="Titolo"/>
              <w:pBdr>
                <w:bottom w:val="none" w:sz="0" w:space="0" w:color="auto"/>
              </w:pBdr>
            </w:pPr>
          </w:p>
        </w:tc>
        <w:tc>
          <w:tcPr>
            <w:tcW w:w="7869" w:type="dxa"/>
            <w:gridSpan w:val="3"/>
            <w:tcBorders>
              <w:top w:val="nil"/>
              <w:left w:val="nil"/>
              <w:bottom w:val="nil"/>
              <w:right w:val="nil"/>
            </w:tcBorders>
            <w:shd w:val="clear" w:color="auto" w:fill="auto"/>
            <w:vAlign w:val="bottom"/>
          </w:tcPr>
          <w:p w:rsidR="00530B3D" w:rsidRPr="00A6595F" w:rsidRDefault="00530B3D" w:rsidP="00D42EA5">
            <w:pPr>
              <w:pStyle w:val="Titolo5"/>
            </w:pPr>
          </w:p>
        </w:tc>
      </w:tr>
    </w:tbl>
    <w:p w:rsidR="00530B3D" w:rsidRDefault="00530B3D" w:rsidP="00530B3D">
      <w:pPr>
        <w:tabs>
          <w:tab w:val="left" w:pos="2325"/>
        </w:tabs>
        <w:rPr>
          <w:rFonts w:ascii="Arial" w:hAnsi="Arial" w:cs="Arial"/>
          <w:sz w:val="40"/>
          <w:szCs w:val="40"/>
        </w:rPr>
      </w:pPr>
    </w:p>
    <w:p w:rsidR="00530B3D" w:rsidRPr="00530B3D" w:rsidRDefault="00530B3D" w:rsidP="00530B3D">
      <w:pPr>
        <w:tabs>
          <w:tab w:val="left" w:pos="2325"/>
        </w:tabs>
        <w:rPr>
          <w:rFonts w:ascii="Arial" w:hAnsi="Arial" w:cs="Arial"/>
          <w:sz w:val="40"/>
          <w:szCs w:val="40"/>
        </w:rPr>
        <w:sectPr w:rsidR="00530B3D" w:rsidRPr="00530B3D" w:rsidSect="00812CBD">
          <w:headerReference w:type="default" r:id="rId10"/>
          <w:footerReference w:type="default" r:id="rId11"/>
          <w:headerReference w:type="first" r:id="rId12"/>
          <w:footerReference w:type="first" r:id="rId13"/>
          <w:pgSz w:w="11906" w:h="16838"/>
          <w:pgMar w:top="1871" w:right="1418" w:bottom="1418" w:left="1418" w:header="709" w:footer="709" w:gutter="0"/>
          <w:cols w:space="708"/>
          <w:titlePg/>
          <w:docGrid w:linePitch="360"/>
        </w:sectPr>
      </w:pPr>
      <w:r>
        <w:rPr>
          <w:rFonts w:ascii="Arial" w:hAnsi="Arial" w:cs="Arial"/>
          <w:sz w:val="40"/>
          <w:szCs w:val="40"/>
        </w:rPr>
        <w:tab/>
      </w:r>
    </w:p>
    <w:p w:rsidR="000B6BB5" w:rsidRDefault="00AC358F" w:rsidP="00DB560B">
      <w:pPr>
        <w:spacing w:line="360" w:lineRule="auto"/>
        <w:jc w:val="center"/>
        <w:rPr>
          <w:rFonts w:ascii="Arial" w:hAnsi="Arial" w:cs="Arial"/>
          <w:sz w:val="40"/>
          <w:szCs w:val="40"/>
        </w:rPr>
      </w:pPr>
      <w:r>
        <w:rPr>
          <w:rFonts w:ascii="Arial" w:hAnsi="Arial" w:cs="Arial"/>
          <w:sz w:val="40"/>
          <w:szCs w:val="40"/>
        </w:rPr>
        <w:lastRenderedPageBreak/>
        <w:t>Premessa</w:t>
      </w:r>
    </w:p>
    <w:p w:rsidR="000B6BB5" w:rsidRDefault="000B6BB5" w:rsidP="00DB560B">
      <w:pPr>
        <w:spacing w:line="360" w:lineRule="auto"/>
        <w:rPr>
          <w:rFonts w:ascii="Arial" w:hAnsi="Arial" w:cs="Arial"/>
          <w:sz w:val="20"/>
          <w:szCs w:val="20"/>
        </w:rPr>
      </w:pPr>
    </w:p>
    <w:p w:rsidR="00E67916" w:rsidRPr="00E67916" w:rsidRDefault="00914581" w:rsidP="00E67916">
      <w:pPr>
        <w:spacing w:line="360" w:lineRule="auto"/>
        <w:jc w:val="both"/>
        <w:rPr>
          <w:rFonts w:ascii="Arial" w:hAnsi="Arial" w:cs="Arial"/>
          <w:sz w:val="20"/>
          <w:szCs w:val="20"/>
        </w:rPr>
      </w:pPr>
      <w:r>
        <w:rPr>
          <w:rFonts w:ascii="Arial" w:hAnsi="Arial" w:cs="Arial"/>
          <w:sz w:val="20"/>
          <w:szCs w:val="20"/>
        </w:rPr>
        <w:t>L’Agenzia delle E</w:t>
      </w:r>
      <w:r w:rsidR="00E67916" w:rsidRPr="00E67916">
        <w:rPr>
          <w:rFonts w:ascii="Arial" w:hAnsi="Arial" w:cs="Arial"/>
          <w:sz w:val="20"/>
          <w:szCs w:val="20"/>
        </w:rPr>
        <w:t>n</w:t>
      </w:r>
      <w:r w:rsidR="00F06C62">
        <w:rPr>
          <w:rFonts w:ascii="Arial" w:hAnsi="Arial" w:cs="Arial"/>
          <w:sz w:val="20"/>
          <w:szCs w:val="20"/>
        </w:rPr>
        <w:t xml:space="preserve">trate con la Circolare n° 42/E </w:t>
      </w:r>
      <w:r w:rsidR="00E67916" w:rsidRPr="00E67916">
        <w:rPr>
          <w:rFonts w:ascii="Arial" w:hAnsi="Arial" w:cs="Arial"/>
          <w:sz w:val="20"/>
          <w:szCs w:val="20"/>
        </w:rPr>
        <w:t xml:space="preserve">è intervenuta in materia di dichiarazione integrativa/tardiva e ravvedimento di cui all’art.13 del </w:t>
      </w:r>
      <w:proofErr w:type="spellStart"/>
      <w:r w:rsidR="00E67916" w:rsidRPr="00E67916">
        <w:rPr>
          <w:rFonts w:ascii="Arial" w:hAnsi="Arial" w:cs="Arial"/>
          <w:sz w:val="20"/>
          <w:szCs w:val="20"/>
        </w:rPr>
        <w:t>D.Lgs</w:t>
      </w:r>
      <w:proofErr w:type="spellEnd"/>
      <w:r w:rsidR="00E67916" w:rsidRPr="00E67916">
        <w:rPr>
          <w:rFonts w:ascii="Arial" w:hAnsi="Arial" w:cs="Arial"/>
          <w:sz w:val="20"/>
          <w:szCs w:val="20"/>
        </w:rPr>
        <w:t xml:space="preserve"> 472/97 fornendo importanti chiarimenti partendo dalle modifiche introdotte dal </w:t>
      </w:r>
      <w:proofErr w:type="spellStart"/>
      <w:r w:rsidR="00E67916" w:rsidRPr="00E67916">
        <w:rPr>
          <w:rFonts w:ascii="Arial" w:hAnsi="Arial" w:cs="Arial"/>
          <w:sz w:val="20"/>
          <w:szCs w:val="20"/>
        </w:rPr>
        <w:t>D.Lgs</w:t>
      </w:r>
      <w:proofErr w:type="spellEnd"/>
      <w:r w:rsidR="00E67916" w:rsidRPr="00E67916">
        <w:rPr>
          <w:rFonts w:ascii="Arial" w:hAnsi="Arial" w:cs="Arial"/>
          <w:sz w:val="20"/>
          <w:szCs w:val="20"/>
        </w:rPr>
        <w:t xml:space="preserve"> 158/2015 in materia di ravvedimento operoso.  L’art .13 del </w:t>
      </w:r>
      <w:proofErr w:type="spellStart"/>
      <w:r w:rsidR="00E67916" w:rsidRPr="00E67916">
        <w:rPr>
          <w:rFonts w:ascii="Arial" w:hAnsi="Arial" w:cs="Arial"/>
          <w:sz w:val="20"/>
          <w:szCs w:val="20"/>
        </w:rPr>
        <w:t>D.Lgs</w:t>
      </w:r>
      <w:proofErr w:type="spellEnd"/>
      <w:r w:rsidR="00E67916">
        <w:rPr>
          <w:rFonts w:ascii="Arial" w:hAnsi="Arial" w:cs="Arial"/>
          <w:sz w:val="20"/>
          <w:szCs w:val="20"/>
        </w:rPr>
        <w:t xml:space="preserve"> 472/97 al comma 1 lettera bis</w:t>
      </w:r>
      <w:r w:rsidR="00E67916">
        <w:rPr>
          <w:rStyle w:val="Rimandonotaapidipagina"/>
          <w:rFonts w:ascii="Arial" w:hAnsi="Arial" w:cs="Arial"/>
          <w:sz w:val="20"/>
          <w:szCs w:val="20"/>
        </w:rPr>
        <w:footnoteReference w:id="1"/>
      </w:r>
      <w:r w:rsidR="00E67916">
        <w:rPr>
          <w:rFonts w:ascii="Arial" w:hAnsi="Arial" w:cs="Arial"/>
          <w:sz w:val="20"/>
          <w:szCs w:val="20"/>
        </w:rPr>
        <w:t xml:space="preserve"> prevede</w:t>
      </w:r>
      <w:r w:rsidR="00E67916" w:rsidRPr="00E67916">
        <w:rPr>
          <w:rFonts w:ascii="Arial" w:hAnsi="Arial" w:cs="Arial"/>
          <w:sz w:val="20"/>
          <w:szCs w:val="20"/>
        </w:rPr>
        <w:t xml:space="preserve"> una tipologia di ravvedimento intermedia tra quella prevista per il versamento del tributo eseguito nel termine di trenta giorni dalla data della sua commissione e quello invece effettuato entro il termine per la presentazione della dichiarazione relativa all'anno nel corso del quale </w:t>
      </w:r>
      <w:r w:rsidRPr="00E67916">
        <w:rPr>
          <w:rFonts w:ascii="Arial" w:hAnsi="Arial" w:cs="Arial"/>
          <w:sz w:val="20"/>
          <w:szCs w:val="20"/>
        </w:rPr>
        <w:t>è</w:t>
      </w:r>
      <w:r w:rsidR="00E67916" w:rsidRPr="00E67916">
        <w:rPr>
          <w:rFonts w:ascii="Arial" w:hAnsi="Arial" w:cs="Arial"/>
          <w:sz w:val="20"/>
          <w:szCs w:val="20"/>
        </w:rPr>
        <w:t xml:space="preserve"> stata commessa la violazione. </w:t>
      </w:r>
    </w:p>
    <w:p w:rsidR="000B6BB5" w:rsidRDefault="00E67916" w:rsidP="00E67916">
      <w:pPr>
        <w:spacing w:line="360" w:lineRule="auto"/>
        <w:jc w:val="both"/>
        <w:rPr>
          <w:rFonts w:ascii="Arial" w:hAnsi="Arial" w:cs="Arial"/>
          <w:sz w:val="20"/>
          <w:szCs w:val="20"/>
        </w:rPr>
      </w:pPr>
      <w:r w:rsidRPr="00E67916">
        <w:rPr>
          <w:rFonts w:ascii="Arial" w:hAnsi="Arial" w:cs="Arial"/>
          <w:sz w:val="20"/>
          <w:szCs w:val="20"/>
        </w:rPr>
        <w:t xml:space="preserve">Prima di tale intervento </w:t>
      </w:r>
      <w:proofErr w:type="spellStart"/>
      <w:r w:rsidRPr="00E67916">
        <w:rPr>
          <w:rFonts w:ascii="Arial" w:hAnsi="Arial" w:cs="Arial"/>
          <w:sz w:val="20"/>
          <w:szCs w:val="20"/>
        </w:rPr>
        <w:t>novellativo</w:t>
      </w:r>
      <w:proofErr w:type="spellEnd"/>
      <w:r w:rsidRPr="00E67916">
        <w:rPr>
          <w:rFonts w:ascii="Arial" w:hAnsi="Arial" w:cs="Arial"/>
          <w:sz w:val="20"/>
          <w:szCs w:val="20"/>
        </w:rPr>
        <w:t xml:space="preserve"> la dichiarazione integrativa presentata nei 90 giorni anche se considerata valida era comunque soggetta all’applicazione della sanzione amministrativa prevista per la tardiva presentazione del modello Unico. Nel documento di prassi è stata affrontata anche la tematica relativa alla dichiarazione tardiva</w:t>
      </w:r>
      <w:r>
        <w:rPr>
          <w:rFonts w:ascii="Arial" w:hAnsi="Arial" w:cs="Arial"/>
          <w:sz w:val="20"/>
          <w:szCs w:val="20"/>
        </w:rPr>
        <w:t>.</w:t>
      </w:r>
    </w:p>
    <w:p w:rsidR="00E67916" w:rsidRDefault="00E67916" w:rsidP="00E67916">
      <w:pPr>
        <w:spacing w:line="360" w:lineRule="auto"/>
        <w:jc w:val="both"/>
        <w:rPr>
          <w:rFonts w:ascii="Arial" w:hAnsi="Arial" w:cs="Arial"/>
          <w:sz w:val="20"/>
          <w:szCs w:val="20"/>
        </w:rPr>
      </w:pPr>
      <w:r w:rsidRPr="00E67916">
        <w:rPr>
          <w:rFonts w:ascii="Arial" w:hAnsi="Arial" w:cs="Arial"/>
          <w:sz w:val="20"/>
          <w:szCs w:val="20"/>
        </w:rPr>
        <w:t>L’intervento ha d</w:t>
      </w:r>
      <w:r w:rsidR="00F06C62">
        <w:rPr>
          <w:rFonts w:ascii="Arial" w:hAnsi="Arial" w:cs="Arial"/>
          <w:sz w:val="20"/>
          <w:szCs w:val="20"/>
        </w:rPr>
        <w:t xml:space="preserve">unque avuto ad oggetto </w:t>
      </w:r>
      <w:r w:rsidRPr="00E67916">
        <w:rPr>
          <w:rFonts w:ascii="Arial" w:hAnsi="Arial" w:cs="Arial"/>
          <w:sz w:val="20"/>
          <w:szCs w:val="20"/>
        </w:rPr>
        <w:t xml:space="preserve">gli errori dichiarativi, ossia errori inerenti al contenuto delle dichiarazioni dei </w:t>
      </w:r>
      <w:r w:rsidR="00F06C62" w:rsidRPr="00E67916">
        <w:rPr>
          <w:rFonts w:ascii="Arial" w:hAnsi="Arial" w:cs="Arial"/>
          <w:sz w:val="20"/>
          <w:szCs w:val="20"/>
        </w:rPr>
        <w:t>redditi,</w:t>
      </w:r>
      <w:r w:rsidRPr="00E67916">
        <w:rPr>
          <w:rFonts w:ascii="Arial" w:hAnsi="Arial" w:cs="Arial"/>
          <w:sz w:val="20"/>
          <w:szCs w:val="20"/>
        </w:rPr>
        <w:t xml:space="preserve"> nonché al momento di invio dell</w:t>
      </w:r>
      <w:r w:rsidR="00F06C62">
        <w:rPr>
          <w:rFonts w:ascii="Arial" w:hAnsi="Arial" w:cs="Arial"/>
          <w:sz w:val="20"/>
          <w:szCs w:val="20"/>
        </w:rPr>
        <w:t xml:space="preserve">o stesso modello dichiarativo, </w:t>
      </w:r>
      <w:r w:rsidRPr="00E67916">
        <w:rPr>
          <w:rFonts w:ascii="Arial" w:hAnsi="Arial" w:cs="Arial"/>
          <w:sz w:val="20"/>
          <w:szCs w:val="20"/>
        </w:rPr>
        <w:t>l’invio oltre i termini ordinari.</w:t>
      </w:r>
    </w:p>
    <w:p w:rsidR="00E67916" w:rsidRPr="00E67916" w:rsidRDefault="00E67916" w:rsidP="00E67916">
      <w:pPr>
        <w:spacing w:after="0" w:line="360" w:lineRule="auto"/>
        <w:contextualSpacing/>
        <w:jc w:val="both"/>
        <w:rPr>
          <w:rFonts w:ascii="Arial" w:hAnsi="Arial" w:cs="Arial"/>
          <w:sz w:val="20"/>
          <w:szCs w:val="20"/>
        </w:rPr>
      </w:pPr>
      <w:r w:rsidRPr="00E67916">
        <w:rPr>
          <w:rFonts w:ascii="Arial" w:hAnsi="Arial" w:cs="Arial"/>
          <w:sz w:val="20"/>
          <w:szCs w:val="20"/>
        </w:rPr>
        <w:t>Con la c</w:t>
      </w:r>
      <w:r w:rsidR="00914581">
        <w:rPr>
          <w:rFonts w:ascii="Arial" w:hAnsi="Arial" w:cs="Arial"/>
          <w:sz w:val="20"/>
          <w:szCs w:val="20"/>
        </w:rPr>
        <w:t>ircolare n°42, l’Agenzia delle E</w:t>
      </w:r>
      <w:r w:rsidRPr="00E67916">
        <w:rPr>
          <w:rFonts w:ascii="Arial" w:hAnsi="Arial" w:cs="Arial"/>
          <w:sz w:val="20"/>
          <w:szCs w:val="20"/>
        </w:rPr>
        <w:t xml:space="preserve">ntrate </w:t>
      </w:r>
      <w:r>
        <w:rPr>
          <w:rFonts w:ascii="Arial" w:hAnsi="Arial" w:cs="Arial"/>
          <w:sz w:val="20"/>
          <w:szCs w:val="20"/>
        </w:rPr>
        <w:t>ha fornito precisi chiarimenti</w:t>
      </w:r>
      <w:r w:rsidR="00F06C62">
        <w:rPr>
          <w:rFonts w:ascii="Arial" w:hAnsi="Arial" w:cs="Arial"/>
          <w:sz w:val="20"/>
          <w:szCs w:val="20"/>
        </w:rPr>
        <w:t xml:space="preserve"> </w:t>
      </w:r>
      <w:r w:rsidRPr="00E67916">
        <w:rPr>
          <w:rFonts w:ascii="Arial" w:hAnsi="Arial" w:cs="Arial"/>
          <w:sz w:val="20"/>
          <w:szCs w:val="20"/>
        </w:rPr>
        <w:t>in materi</w:t>
      </w:r>
      <w:r>
        <w:rPr>
          <w:rFonts w:ascii="Arial" w:hAnsi="Arial" w:cs="Arial"/>
          <w:sz w:val="20"/>
          <w:szCs w:val="20"/>
        </w:rPr>
        <w:t>a di dichiarazioni integrative/</w:t>
      </w:r>
      <w:r w:rsidRPr="00E67916">
        <w:rPr>
          <w:rFonts w:ascii="Arial" w:hAnsi="Arial" w:cs="Arial"/>
          <w:sz w:val="20"/>
          <w:szCs w:val="20"/>
        </w:rPr>
        <w:t xml:space="preserve"> tardive </w:t>
      </w:r>
      <w:r>
        <w:rPr>
          <w:rFonts w:ascii="Arial" w:hAnsi="Arial" w:cs="Arial"/>
          <w:sz w:val="20"/>
          <w:szCs w:val="20"/>
        </w:rPr>
        <w:t>e ravvedimento partendo dalla distinzione a monte tra</w:t>
      </w:r>
      <w:r w:rsidR="00911EC7">
        <w:rPr>
          <w:rFonts w:ascii="Arial" w:hAnsi="Arial" w:cs="Arial"/>
          <w:sz w:val="20"/>
          <w:szCs w:val="20"/>
        </w:rPr>
        <w:t>:</w:t>
      </w:r>
      <w:r>
        <w:rPr>
          <w:rFonts w:ascii="Arial" w:hAnsi="Arial" w:cs="Arial"/>
          <w:sz w:val="20"/>
          <w:szCs w:val="20"/>
        </w:rPr>
        <w:t xml:space="preserve"> </w:t>
      </w:r>
    </w:p>
    <w:p w:rsidR="00E67916" w:rsidRPr="00E67916" w:rsidRDefault="00E67916" w:rsidP="00E67916">
      <w:pPr>
        <w:spacing w:after="0" w:line="360" w:lineRule="auto"/>
        <w:contextualSpacing/>
        <w:jc w:val="both"/>
        <w:rPr>
          <w:rFonts w:ascii="Arial" w:hAnsi="Arial" w:cs="Arial"/>
          <w:sz w:val="20"/>
          <w:szCs w:val="20"/>
        </w:rPr>
      </w:pPr>
    </w:p>
    <w:p w:rsidR="00E67916" w:rsidRPr="00E67916" w:rsidRDefault="00E67916" w:rsidP="00E67916">
      <w:pPr>
        <w:numPr>
          <w:ilvl w:val="0"/>
          <w:numId w:val="18"/>
        </w:numPr>
        <w:spacing w:after="0" w:line="360" w:lineRule="auto"/>
        <w:contextualSpacing/>
        <w:jc w:val="both"/>
        <w:rPr>
          <w:rFonts w:ascii="Arial" w:hAnsi="Arial" w:cs="Arial"/>
          <w:sz w:val="20"/>
          <w:szCs w:val="20"/>
        </w:rPr>
      </w:pPr>
      <w:r w:rsidRPr="00E67916">
        <w:rPr>
          <w:rFonts w:ascii="Arial" w:hAnsi="Arial" w:cs="Arial"/>
          <w:sz w:val="20"/>
          <w:szCs w:val="20"/>
        </w:rPr>
        <w:t>Le violazioni dichiarative configurabili nei primi novanta giorni dalla scadenza del termine di presentazione;</w:t>
      </w:r>
    </w:p>
    <w:p w:rsidR="00911EC7" w:rsidRDefault="00E67916" w:rsidP="00911EC7">
      <w:pPr>
        <w:numPr>
          <w:ilvl w:val="0"/>
          <w:numId w:val="18"/>
        </w:numPr>
        <w:spacing w:after="0" w:line="360" w:lineRule="auto"/>
        <w:contextualSpacing/>
        <w:jc w:val="both"/>
        <w:rPr>
          <w:rFonts w:ascii="Arial" w:hAnsi="Arial" w:cs="Arial"/>
          <w:sz w:val="20"/>
          <w:szCs w:val="20"/>
        </w:rPr>
      </w:pPr>
      <w:r w:rsidRPr="00E67916">
        <w:rPr>
          <w:rFonts w:ascii="Arial" w:hAnsi="Arial" w:cs="Arial"/>
          <w:sz w:val="20"/>
          <w:szCs w:val="20"/>
        </w:rPr>
        <w:t>Le violazioni dichiarative configurabili decorsi novanta giorni dalla scadenza del termine di presentazione</w:t>
      </w:r>
      <w:r>
        <w:rPr>
          <w:rFonts w:ascii="Arial" w:hAnsi="Arial" w:cs="Arial"/>
          <w:sz w:val="20"/>
          <w:szCs w:val="20"/>
        </w:rPr>
        <w:t>.</w:t>
      </w:r>
    </w:p>
    <w:p w:rsidR="00911EC7" w:rsidRDefault="00911EC7" w:rsidP="00911EC7">
      <w:pPr>
        <w:spacing w:after="0" w:line="360" w:lineRule="auto"/>
        <w:contextualSpacing/>
        <w:jc w:val="both"/>
        <w:rPr>
          <w:rFonts w:ascii="Arial" w:hAnsi="Arial" w:cs="Arial"/>
          <w:sz w:val="20"/>
          <w:szCs w:val="20"/>
        </w:rPr>
      </w:pPr>
      <w:r>
        <w:rPr>
          <w:rFonts w:ascii="Arial" w:hAnsi="Arial" w:cs="Arial"/>
          <w:sz w:val="20"/>
          <w:szCs w:val="20"/>
        </w:rPr>
        <w:t xml:space="preserve">Distinzione sopra richiamata che </w:t>
      </w:r>
      <w:proofErr w:type="spellStart"/>
      <w:r>
        <w:rPr>
          <w:rFonts w:ascii="Arial" w:hAnsi="Arial" w:cs="Arial"/>
          <w:sz w:val="20"/>
          <w:szCs w:val="20"/>
        </w:rPr>
        <w:t>da</w:t>
      </w:r>
      <w:proofErr w:type="spellEnd"/>
      <w:r>
        <w:rPr>
          <w:rFonts w:ascii="Arial" w:hAnsi="Arial" w:cs="Arial"/>
          <w:sz w:val="20"/>
          <w:szCs w:val="20"/>
        </w:rPr>
        <w:t xml:space="preserve"> seguito a differenti previsioni sanzionatorie a carico del contribuente a seconda se le violazioni sono collegati ad errori rilevabili o meno in sede di controllo automatico e formale.</w:t>
      </w:r>
    </w:p>
    <w:p w:rsidR="00911EC7" w:rsidRDefault="00911EC7" w:rsidP="00911EC7">
      <w:pPr>
        <w:spacing w:after="0" w:line="360" w:lineRule="auto"/>
        <w:contextualSpacing/>
        <w:jc w:val="both"/>
        <w:rPr>
          <w:rFonts w:ascii="Arial" w:hAnsi="Arial" w:cs="Arial"/>
          <w:sz w:val="20"/>
          <w:szCs w:val="20"/>
        </w:rPr>
      </w:pPr>
    </w:p>
    <w:p w:rsidR="00E67916" w:rsidRDefault="00911EC7" w:rsidP="00911EC7">
      <w:pPr>
        <w:spacing w:after="0" w:line="360" w:lineRule="auto"/>
        <w:contextualSpacing/>
        <w:jc w:val="both"/>
        <w:rPr>
          <w:rFonts w:ascii="Arial" w:hAnsi="Arial" w:cs="Arial"/>
          <w:sz w:val="20"/>
          <w:szCs w:val="20"/>
        </w:rPr>
      </w:pPr>
      <w:r>
        <w:rPr>
          <w:rFonts w:ascii="Arial" w:hAnsi="Arial" w:cs="Arial"/>
          <w:sz w:val="20"/>
          <w:szCs w:val="20"/>
        </w:rPr>
        <w:t xml:space="preserve">In questo documento di lavoro ci soffermeremo sulle precisazioni fornite dal punto di vista teorico e tramite appositi esempi pratici aiuteremo il lettore a meglio comprendere </w:t>
      </w:r>
      <w:r w:rsidRPr="00911EC7">
        <w:rPr>
          <w:rFonts w:ascii="Arial" w:hAnsi="Arial" w:cs="Arial"/>
          <w:sz w:val="20"/>
          <w:szCs w:val="20"/>
        </w:rPr>
        <w:t>quelle che sono le indi</w:t>
      </w:r>
      <w:r>
        <w:rPr>
          <w:rFonts w:ascii="Arial" w:hAnsi="Arial" w:cs="Arial"/>
          <w:sz w:val="20"/>
          <w:szCs w:val="20"/>
        </w:rPr>
        <w:t xml:space="preserve">cazioni </w:t>
      </w:r>
      <w:r w:rsidR="00EA0114">
        <w:rPr>
          <w:rFonts w:ascii="Arial" w:hAnsi="Arial" w:cs="Arial"/>
          <w:sz w:val="20"/>
          <w:szCs w:val="20"/>
        </w:rPr>
        <w:t>presenti</w:t>
      </w:r>
      <w:r>
        <w:rPr>
          <w:rFonts w:ascii="Arial" w:hAnsi="Arial" w:cs="Arial"/>
          <w:sz w:val="20"/>
          <w:szCs w:val="20"/>
        </w:rPr>
        <w:t xml:space="preserve"> </w:t>
      </w:r>
      <w:r w:rsidR="00EA0114">
        <w:rPr>
          <w:rFonts w:ascii="Arial" w:hAnsi="Arial" w:cs="Arial"/>
          <w:sz w:val="20"/>
          <w:szCs w:val="20"/>
        </w:rPr>
        <w:t>nella circolare.</w:t>
      </w:r>
    </w:p>
    <w:p w:rsidR="00E67916" w:rsidRPr="001F066D" w:rsidRDefault="00E67916" w:rsidP="00DB560B">
      <w:pPr>
        <w:spacing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528"/>
        <w:gridCol w:w="7532"/>
      </w:tblGrid>
      <w:tr w:rsidR="00421C99" w:rsidTr="00AA67E5">
        <w:tc>
          <w:tcPr>
            <w:tcW w:w="9628" w:type="dxa"/>
            <w:gridSpan w:val="2"/>
          </w:tcPr>
          <w:p w:rsidR="00421C99" w:rsidRPr="00F82223" w:rsidRDefault="00911EC7" w:rsidP="00DB560B">
            <w:pPr>
              <w:spacing w:line="360" w:lineRule="auto"/>
              <w:jc w:val="center"/>
              <w:rPr>
                <w:rFonts w:ascii="Arial" w:hAnsi="Arial" w:cs="Arial"/>
                <w:sz w:val="20"/>
                <w:szCs w:val="20"/>
              </w:rPr>
            </w:pPr>
            <w:r>
              <w:rPr>
                <w:rFonts w:ascii="Arial" w:hAnsi="Arial" w:cs="Arial"/>
                <w:b/>
                <w:sz w:val="20"/>
                <w:szCs w:val="20"/>
              </w:rPr>
              <w:lastRenderedPageBreak/>
              <w:t>Dichiarazione integrativa/tardive e ravvedimento</w:t>
            </w:r>
          </w:p>
        </w:tc>
      </w:tr>
      <w:tr w:rsidR="005E2626" w:rsidTr="003B5CBB">
        <w:tc>
          <w:tcPr>
            <w:tcW w:w="1972" w:type="dxa"/>
          </w:tcPr>
          <w:p w:rsidR="005E2626" w:rsidRPr="00421C99" w:rsidRDefault="005E2626" w:rsidP="00F06C62">
            <w:pPr>
              <w:spacing w:line="360" w:lineRule="auto"/>
              <w:jc w:val="center"/>
              <w:rPr>
                <w:rFonts w:ascii="Arial" w:hAnsi="Arial" w:cs="Arial"/>
                <w:b/>
                <w:sz w:val="20"/>
                <w:szCs w:val="20"/>
              </w:rPr>
            </w:pPr>
            <w:r>
              <w:rPr>
                <w:rFonts w:ascii="Arial" w:hAnsi="Arial" w:cs="Arial"/>
                <w:b/>
                <w:sz w:val="20"/>
                <w:szCs w:val="20"/>
              </w:rPr>
              <w:t xml:space="preserve">Normativa </w:t>
            </w:r>
            <w:r w:rsidR="00911EC7">
              <w:rPr>
                <w:rFonts w:ascii="Arial" w:hAnsi="Arial" w:cs="Arial"/>
                <w:b/>
                <w:sz w:val="20"/>
                <w:szCs w:val="20"/>
              </w:rPr>
              <w:t>di riferimento</w:t>
            </w:r>
          </w:p>
        </w:tc>
        <w:tc>
          <w:tcPr>
            <w:tcW w:w="7656" w:type="dxa"/>
          </w:tcPr>
          <w:p w:rsidR="00911EC7" w:rsidRPr="006C769C" w:rsidRDefault="00911EC7" w:rsidP="009D74B1">
            <w:pPr>
              <w:pStyle w:val="Paragrafoelenco"/>
              <w:numPr>
                <w:ilvl w:val="0"/>
                <w:numId w:val="19"/>
              </w:numPr>
              <w:spacing w:line="360" w:lineRule="auto"/>
              <w:ind w:left="335" w:hanging="284"/>
              <w:jc w:val="both"/>
              <w:rPr>
                <w:rFonts w:ascii="Arial" w:hAnsi="Arial" w:cs="Arial"/>
                <w:sz w:val="20"/>
                <w:szCs w:val="20"/>
              </w:rPr>
            </w:pPr>
            <w:r w:rsidRPr="006C769C">
              <w:rPr>
                <w:rFonts w:ascii="Arial" w:hAnsi="Arial" w:cs="Arial"/>
                <w:b/>
                <w:bCs/>
                <w:sz w:val="20"/>
                <w:szCs w:val="20"/>
              </w:rPr>
              <w:t>Termine per la presentazione della dichiarazione in materia di imposte sui redditi e di I.R.A.P.</w:t>
            </w:r>
            <w:r w:rsidR="006C769C" w:rsidRPr="006C769C">
              <w:rPr>
                <w:rFonts w:ascii="Arial" w:hAnsi="Arial" w:cs="Arial"/>
                <w:b/>
                <w:bCs/>
                <w:sz w:val="20"/>
                <w:szCs w:val="20"/>
              </w:rPr>
              <w:t xml:space="preserve"> art. 2 comma 8 </w:t>
            </w:r>
            <w:r w:rsidR="006C769C">
              <w:rPr>
                <w:rStyle w:val="Rimandonotaapidipagina"/>
                <w:rFonts w:ascii="Arial" w:hAnsi="Arial" w:cs="Arial"/>
                <w:b/>
                <w:bCs/>
                <w:sz w:val="20"/>
                <w:szCs w:val="20"/>
              </w:rPr>
              <w:footnoteReference w:id="2"/>
            </w:r>
            <w:r w:rsidR="006C769C">
              <w:rPr>
                <w:rFonts w:ascii="Arial" w:hAnsi="Arial" w:cs="Arial"/>
                <w:b/>
                <w:bCs/>
                <w:sz w:val="20"/>
                <w:szCs w:val="20"/>
              </w:rPr>
              <w:t xml:space="preserve"> D.P.R. 322/98(dichiarazione integrativa)</w:t>
            </w:r>
          </w:p>
          <w:p w:rsidR="006C769C" w:rsidRPr="006C769C" w:rsidRDefault="006C769C" w:rsidP="009D74B1">
            <w:pPr>
              <w:pStyle w:val="Paragrafoelenco"/>
              <w:numPr>
                <w:ilvl w:val="0"/>
                <w:numId w:val="19"/>
              </w:numPr>
              <w:spacing w:line="360" w:lineRule="auto"/>
              <w:ind w:left="335" w:hanging="284"/>
              <w:jc w:val="both"/>
              <w:rPr>
                <w:rFonts w:ascii="Arial" w:hAnsi="Arial" w:cs="Arial"/>
                <w:sz w:val="20"/>
                <w:szCs w:val="20"/>
              </w:rPr>
            </w:pPr>
            <w:r>
              <w:rPr>
                <w:rFonts w:ascii="Arial" w:hAnsi="Arial" w:cs="Arial"/>
                <w:b/>
                <w:bCs/>
                <w:sz w:val="20"/>
                <w:szCs w:val="20"/>
              </w:rPr>
              <w:t>Dichiarazione tardiva - art. 2 comma 7</w:t>
            </w:r>
            <w:r w:rsidRPr="006C769C">
              <w:rPr>
                <w:rFonts w:ascii="Arial" w:hAnsi="Arial" w:cs="Arial"/>
                <w:b/>
                <w:bCs/>
                <w:sz w:val="20"/>
                <w:szCs w:val="20"/>
              </w:rPr>
              <w:t xml:space="preserve"> D.P.R. 322/98</w:t>
            </w:r>
            <w:r>
              <w:rPr>
                <w:rStyle w:val="Rimandonotaapidipagina"/>
                <w:rFonts w:ascii="Arial" w:hAnsi="Arial" w:cs="Arial"/>
                <w:b/>
                <w:bCs/>
                <w:sz w:val="20"/>
                <w:szCs w:val="20"/>
              </w:rPr>
              <w:footnoteReference w:id="3"/>
            </w:r>
          </w:p>
          <w:p w:rsidR="00911EC7" w:rsidRPr="006C769C" w:rsidRDefault="006C769C" w:rsidP="009D74B1">
            <w:pPr>
              <w:pStyle w:val="Paragrafoelenco"/>
              <w:numPr>
                <w:ilvl w:val="0"/>
                <w:numId w:val="19"/>
              </w:numPr>
              <w:spacing w:line="360" w:lineRule="auto"/>
              <w:ind w:left="335" w:hanging="284"/>
              <w:jc w:val="both"/>
              <w:rPr>
                <w:rFonts w:ascii="Arial" w:hAnsi="Arial" w:cs="Arial"/>
                <w:sz w:val="20"/>
                <w:szCs w:val="20"/>
              </w:rPr>
            </w:pPr>
            <w:r>
              <w:rPr>
                <w:rFonts w:ascii="Arial" w:hAnsi="Arial" w:cs="Arial"/>
                <w:b/>
                <w:bCs/>
                <w:sz w:val="20"/>
                <w:szCs w:val="20"/>
              </w:rPr>
              <w:t xml:space="preserve">Ravvedimento operoso – art.13 </w:t>
            </w:r>
            <w:proofErr w:type="spellStart"/>
            <w:r>
              <w:rPr>
                <w:rFonts w:ascii="Arial" w:hAnsi="Arial" w:cs="Arial"/>
                <w:b/>
                <w:bCs/>
                <w:sz w:val="20"/>
                <w:szCs w:val="20"/>
              </w:rPr>
              <w:t>D.Lgs</w:t>
            </w:r>
            <w:proofErr w:type="spellEnd"/>
            <w:r>
              <w:rPr>
                <w:rFonts w:ascii="Arial" w:hAnsi="Arial" w:cs="Arial"/>
                <w:b/>
                <w:bCs/>
                <w:sz w:val="20"/>
                <w:szCs w:val="20"/>
              </w:rPr>
              <w:t xml:space="preserve"> 472/97</w:t>
            </w:r>
            <w:r>
              <w:rPr>
                <w:rStyle w:val="Rimandonotaapidipagina"/>
                <w:rFonts w:ascii="Arial" w:hAnsi="Arial" w:cs="Arial"/>
                <w:b/>
                <w:bCs/>
                <w:sz w:val="20"/>
                <w:szCs w:val="20"/>
              </w:rPr>
              <w:footnoteReference w:id="4"/>
            </w:r>
          </w:p>
        </w:tc>
      </w:tr>
      <w:tr w:rsidR="00911EC7" w:rsidTr="003B5CBB">
        <w:tc>
          <w:tcPr>
            <w:tcW w:w="1972" w:type="dxa"/>
          </w:tcPr>
          <w:p w:rsidR="00911EC7" w:rsidRDefault="00911EC7" w:rsidP="00F06C62">
            <w:pPr>
              <w:spacing w:line="360" w:lineRule="auto"/>
              <w:jc w:val="center"/>
              <w:rPr>
                <w:rFonts w:ascii="Arial" w:hAnsi="Arial" w:cs="Arial"/>
                <w:b/>
                <w:sz w:val="20"/>
                <w:szCs w:val="20"/>
              </w:rPr>
            </w:pPr>
            <w:r>
              <w:rPr>
                <w:rFonts w:ascii="Arial" w:hAnsi="Arial" w:cs="Arial"/>
                <w:b/>
                <w:sz w:val="20"/>
                <w:szCs w:val="20"/>
              </w:rPr>
              <w:lastRenderedPageBreak/>
              <w:t>Errori rilevabili e non in sede di controllo automatico o formale</w:t>
            </w:r>
          </w:p>
        </w:tc>
        <w:tc>
          <w:tcPr>
            <w:tcW w:w="7656" w:type="dxa"/>
          </w:tcPr>
          <w:tbl>
            <w:tblPr>
              <w:tblW w:w="7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tblGrid>
            <w:tr w:rsidR="006C769C" w:rsidRPr="00F06C62" w:rsidTr="0098511C">
              <w:trPr>
                <w:trHeight w:val="242"/>
              </w:trPr>
              <w:tc>
                <w:tcPr>
                  <w:tcW w:w="7031" w:type="dxa"/>
                  <w:shd w:val="clear" w:color="auto" w:fill="auto"/>
                </w:tcPr>
                <w:p w:rsidR="006C769C" w:rsidRPr="00F06C62" w:rsidRDefault="006C769C" w:rsidP="006C769C">
                  <w:pPr>
                    <w:pStyle w:val="Paragrafoelenco"/>
                    <w:spacing w:after="0"/>
                    <w:ind w:left="0"/>
                    <w:jc w:val="center"/>
                    <w:rPr>
                      <w:rFonts w:ascii="Arial" w:hAnsi="Arial" w:cs="Arial"/>
                      <w:b/>
                      <w:color w:val="000000"/>
                      <w:sz w:val="20"/>
                      <w:szCs w:val="20"/>
                    </w:rPr>
                  </w:pPr>
                  <w:r w:rsidRPr="00F06C62">
                    <w:rPr>
                      <w:rFonts w:ascii="Arial" w:hAnsi="Arial" w:cs="Arial"/>
                      <w:b/>
                      <w:color w:val="000000"/>
                      <w:sz w:val="20"/>
                      <w:szCs w:val="20"/>
                    </w:rPr>
                    <w:t>Errori non rilevabili in sede di controllo automatizzato o formale</w:t>
                  </w:r>
                </w:p>
              </w:tc>
            </w:tr>
            <w:tr w:rsidR="006C769C" w:rsidRPr="00F06C62" w:rsidTr="0098511C">
              <w:trPr>
                <w:trHeight w:val="1303"/>
              </w:trPr>
              <w:tc>
                <w:tcPr>
                  <w:tcW w:w="7031" w:type="dxa"/>
                  <w:shd w:val="clear" w:color="auto" w:fill="auto"/>
                </w:tcPr>
                <w:p w:rsidR="006C769C" w:rsidRPr="00F06C62" w:rsidRDefault="006C769C" w:rsidP="009D74B1">
                  <w:pPr>
                    <w:pStyle w:val="Paragrafoelenco"/>
                    <w:numPr>
                      <w:ilvl w:val="0"/>
                      <w:numId w:val="23"/>
                    </w:numPr>
                    <w:spacing w:after="0" w:line="360" w:lineRule="auto"/>
                    <w:ind w:left="222" w:hanging="142"/>
                    <w:jc w:val="both"/>
                    <w:rPr>
                      <w:rFonts w:ascii="Arial" w:hAnsi="Arial" w:cs="Arial"/>
                      <w:i/>
                      <w:color w:val="000000"/>
                      <w:sz w:val="20"/>
                      <w:szCs w:val="20"/>
                    </w:rPr>
                  </w:pPr>
                  <w:r w:rsidRPr="00F06C62">
                    <w:rPr>
                      <w:rFonts w:ascii="Arial" w:hAnsi="Arial" w:cs="Arial"/>
                      <w:i/>
                      <w:color w:val="000000"/>
                      <w:sz w:val="20"/>
                      <w:szCs w:val="20"/>
                    </w:rPr>
                    <w:t xml:space="preserve">l’omessa o errata indicazione di redditi; </w:t>
                  </w:r>
                </w:p>
                <w:p w:rsidR="006C769C" w:rsidRPr="00F06C62" w:rsidRDefault="006C769C" w:rsidP="009D74B1">
                  <w:pPr>
                    <w:pStyle w:val="Paragrafoelenco"/>
                    <w:numPr>
                      <w:ilvl w:val="0"/>
                      <w:numId w:val="20"/>
                    </w:numPr>
                    <w:spacing w:after="0" w:line="360" w:lineRule="auto"/>
                    <w:ind w:left="222" w:hanging="142"/>
                    <w:jc w:val="both"/>
                    <w:rPr>
                      <w:rFonts w:ascii="Arial" w:hAnsi="Arial" w:cs="Arial"/>
                      <w:i/>
                      <w:color w:val="000000"/>
                      <w:sz w:val="20"/>
                      <w:szCs w:val="20"/>
                    </w:rPr>
                  </w:pPr>
                  <w:r w:rsidRPr="00F06C62">
                    <w:rPr>
                      <w:rFonts w:ascii="Arial" w:hAnsi="Arial" w:cs="Arial"/>
                      <w:i/>
                      <w:color w:val="000000"/>
                      <w:sz w:val="20"/>
                      <w:szCs w:val="20"/>
                    </w:rPr>
                    <w:t xml:space="preserve"> l’errata determinazione dei redditi; </w:t>
                  </w:r>
                </w:p>
                <w:p w:rsidR="006C769C" w:rsidRPr="00F06C62" w:rsidRDefault="006C769C" w:rsidP="009D74B1">
                  <w:pPr>
                    <w:pStyle w:val="Paragrafoelenco"/>
                    <w:numPr>
                      <w:ilvl w:val="0"/>
                      <w:numId w:val="20"/>
                    </w:numPr>
                    <w:spacing w:after="0" w:line="360" w:lineRule="auto"/>
                    <w:ind w:left="222" w:hanging="142"/>
                    <w:jc w:val="both"/>
                    <w:rPr>
                      <w:rFonts w:ascii="Arial" w:hAnsi="Arial" w:cs="Arial"/>
                      <w:b/>
                      <w:i/>
                      <w:color w:val="000000"/>
                      <w:sz w:val="20"/>
                      <w:szCs w:val="20"/>
                    </w:rPr>
                  </w:pPr>
                  <w:r w:rsidRPr="00F06C62">
                    <w:rPr>
                      <w:rFonts w:ascii="Arial" w:hAnsi="Arial" w:cs="Arial"/>
                      <w:i/>
                      <w:color w:val="000000"/>
                      <w:sz w:val="20"/>
                      <w:szCs w:val="20"/>
                    </w:rPr>
                    <w:t xml:space="preserve"> l’indicazione di indebite detrazioni d’imposta o di deduzioni dall’imponibile.</w:t>
                  </w:r>
                </w:p>
              </w:tc>
            </w:tr>
            <w:tr w:rsidR="006C769C" w:rsidRPr="00F06C62" w:rsidTr="0098511C">
              <w:trPr>
                <w:trHeight w:val="242"/>
              </w:trPr>
              <w:tc>
                <w:tcPr>
                  <w:tcW w:w="7031" w:type="dxa"/>
                  <w:shd w:val="clear" w:color="auto" w:fill="auto"/>
                </w:tcPr>
                <w:p w:rsidR="006C769C" w:rsidRPr="00F06C62" w:rsidRDefault="006C769C" w:rsidP="006C769C">
                  <w:pPr>
                    <w:pStyle w:val="Paragrafoelenco"/>
                    <w:spacing w:after="0"/>
                    <w:ind w:left="0"/>
                    <w:jc w:val="center"/>
                    <w:rPr>
                      <w:rFonts w:ascii="Arial" w:hAnsi="Arial" w:cs="Arial"/>
                      <w:b/>
                      <w:i/>
                      <w:color w:val="000000"/>
                      <w:sz w:val="20"/>
                      <w:szCs w:val="20"/>
                    </w:rPr>
                  </w:pPr>
                  <w:r w:rsidRPr="00F06C62">
                    <w:rPr>
                      <w:rFonts w:ascii="Arial" w:hAnsi="Arial" w:cs="Arial"/>
                      <w:b/>
                      <w:i/>
                      <w:color w:val="000000"/>
                      <w:sz w:val="20"/>
                      <w:szCs w:val="20"/>
                    </w:rPr>
                    <w:t>Errori rilevabili in sede di controllo automatizzato o formale</w:t>
                  </w:r>
                </w:p>
              </w:tc>
            </w:tr>
            <w:tr w:rsidR="006C769C" w:rsidRPr="00F06C62" w:rsidTr="0098511C">
              <w:trPr>
                <w:trHeight w:val="1754"/>
              </w:trPr>
              <w:tc>
                <w:tcPr>
                  <w:tcW w:w="7031" w:type="dxa"/>
                  <w:shd w:val="clear" w:color="auto" w:fill="auto"/>
                </w:tcPr>
                <w:p w:rsidR="006C769C" w:rsidRPr="00F06C62" w:rsidRDefault="006C769C" w:rsidP="009D74B1">
                  <w:pPr>
                    <w:pStyle w:val="Paragrafoelenco"/>
                    <w:numPr>
                      <w:ilvl w:val="0"/>
                      <w:numId w:val="22"/>
                    </w:numPr>
                    <w:spacing w:after="0" w:line="360" w:lineRule="auto"/>
                    <w:ind w:left="222" w:hanging="142"/>
                    <w:jc w:val="both"/>
                    <w:rPr>
                      <w:rFonts w:ascii="Arial" w:hAnsi="Arial" w:cs="Arial"/>
                      <w:i/>
                      <w:color w:val="000000"/>
                      <w:sz w:val="20"/>
                      <w:szCs w:val="20"/>
                    </w:rPr>
                  </w:pPr>
                  <w:r w:rsidRPr="00F06C62">
                    <w:rPr>
                      <w:rFonts w:ascii="Arial" w:hAnsi="Arial" w:cs="Arial"/>
                      <w:i/>
                      <w:color w:val="000000"/>
                      <w:sz w:val="20"/>
                      <w:szCs w:val="20"/>
                    </w:rPr>
                    <w:t xml:space="preserve">gli errori materiali e di calcolo nella determinazione degli imponibili e/o delle imposte; </w:t>
                  </w:r>
                </w:p>
                <w:p w:rsidR="006C769C" w:rsidRPr="00F06C62" w:rsidRDefault="006C769C" w:rsidP="009D74B1">
                  <w:pPr>
                    <w:pStyle w:val="Paragrafoelenco"/>
                    <w:numPr>
                      <w:ilvl w:val="0"/>
                      <w:numId w:val="21"/>
                    </w:numPr>
                    <w:spacing w:after="0" w:line="360" w:lineRule="auto"/>
                    <w:ind w:left="222" w:hanging="142"/>
                    <w:jc w:val="both"/>
                    <w:rPr>
                      <w:rFonts w:ascii="Arial" w:hAnsi="Arial" w:cs="Arial"/>
                      <w:i/>
                      <w:color w:val="000000"/>
                      <w:sz w:val="20"/>
                      <w:szCs w:val="20"/>
                    </w:rPr>
                  </w:pPr>
                  <w:r w:rsidRPr="00F06C62">
                    <w:rPr>
                      <w:rFonts w:ascii="Arial" w:hAnsi="Arial" w:cs="Arial"/>
                      <w:i/>
                      <w:color w:val="000000"/>
                      <w:sz w:val="20"/>
                      <w:szCs w:val="20"/>
                    </w:rPr>
                    <w:t>l’indicazione in misura superiore a quella spettante di oneri deducibili o detraibili (ad esempio, spese mediche o contributi previdenziali);ritenute d’acconto e/o crediti d’imposta.</w:t>
                  </w:r>
                </w:p>
              </w:tc>
            </w:tr>
          </w:tbl>
          <w:p w:rsidR="00F06C62" w:rsidRPr="00F06C62" w:rsidRDefault="00F06C62" w:rsidP="00DB560B">
            <w:pPr>
              <w:spacing w:line="360" w:lineRule="auto"/>
              <w:jc w:val="both"/>
              <w:rPr>
                <w:rFonts w:ascii="Arial" w:hAnsi="Arial" w:cs="Arial"/>
                <w:sz w:val="6"/>
                <w:szCs w:val="20"/>
              </w:rPr>
            </w:pPr>
          </w:p>
        </w:tc>
      </w:tr>
      <w:tr w:rsidR="006C769C" w:rsidTr="009D74B1">
        <w:trPr>
          <w:trHeight w:val="1977"/>
        </w:trPr>
        <w:tc>
          <w:tcPr>
            <w:tcW w:w="1972" w:type="dxa"/>
            <w:tcMar>
              <w:left w:w="28" w:type="dxa"/>
              <w:right w:w="28" w:type="dxa"/>
            </w:tcMar>
          </w:tcPr>
          <w:p w:rsidR="006C769C" w:rsidRDefault="006C769C" w:rsidP="00F06C62">
            <w:pPr>
              <w:spacing w:line="360" w:lineRule="auto"/>
              <w:jc w:val="center"/>
              <w:rPr>
                <w:rFonts w:ascii="Arial" w:hAnsi="Arial" w:cs="Arial"/>
                <w:b/>
                <w:sz w:val="20"/>
                <w:szCs w:val="20"/>
              </w:rPr>
            </w:pPr>
          </w:p>
          <w:p w:rsidR="006C769C" w:rsidRDefault="00D77D10" w:rsidP="00F06C62">
            <w:pPr>
              <w:spacing w:line="360" w:lineRule="auto"/>
              <w:jc w:val="center"/>
              <w:rPr>
                <w:rFonts w:ascii="Arial" w:hAnsi="Arial" w:cs="Arial"/>
                <w:b/>
                <w:sz w:val="20"/>
                <w:szCs w:val="20"/>
              </w:rPr>
            </w:pPr>
            <w:r w:rsidRPr="00D77D10">
              <w:rPr>
                <w:rFonts w:ascii="Arial" w:hAnsi="Arial" w:cs="Arial"/>
                <w:b/>
                <w:bCs/>
                <w:i/>
                <w:sz w:val="20"/>
                <w:szCs w:val="20"/>
              </w:rPr>
              <w:t>Le violazioni dichiarative nei primi novanta giorni dalla scadenza del termine di presentazione</w:t>
            </w:r>
          </w:p>
          <w:p w:rsidR="006C769C" w:rsidRDefault="006C769C" w:rsidP="00F06C62">
            <w:pPr>
              <w:spacing w:line="360" w:lineRule="auto"/>
              <w:jc w:val="center"/>
              <w:rPr>
                <w:rFonts w:ascii="Arial" w:hAnsi="Arial" w:cs="Arial"/>
                <w:b/>
                <w:sz w:val="20"/>
                <w:szCs w:val="20"/>
              </w:rPr>
            </w:pPr>
          </w:p>
          <w:p w:rsidR="006C769C" w:rsidRDefault="006C769C" w:rsidP="00F06C62">
            <w:pPr>
              <w:spacing w:line="360" w:lineRule="auto"/>
              <w:jc w:val="center"/>
              <w:rPr>
                <w:rFonts w:ascii="Arial" w:hAnsi="Arial" w:cs="Arial"/>
                <w:b/>
                <w:sz w:val="20"/>
                <w:szCs w:val="20"/>
              </w:rPr>
            </w:pPr>
          </w:p>
          <w:p w:rsidR="006C769C" w:rsidRDefault="006C769C" w:rsidP="00F06C62">
            <w:pPr>
              <w:spacing w:line="360" w:lineRule="auto"/>
              <w:jc w:val="center"/>
              <w:rPr>
                <w:rFonts w:ascii="Arial" w:hAnsi="Arial" w:cs="Arial"/>
                <w:b/>
                <w:sz w:val="20"/>
                <w:szCs w:val="20"/>
              </w:rPr>
            </w:pPr>
          </w:p>
          <w:p w:rsidR="006C769C" w:rsidRDefault="006C769C" w:rsidP="00F06C62">
            <w:pPr>
              <w:spacing w:line="360" w:lineRule="auto"/>
              <w:jc w:val="center"/>
              <w:rPr>
                <w:rFonts w:ascii="Arial" w:hAnsi="Arial" w:cs="Arial"/>
                <w:b/>
                <w:sz w:val="20"/>
                <w:szCs w:val="20"/>
              </w:rPr>
            </w:pPr>
          </w:p>
          <w:p w:rsidR="006C769C" w:rsidRDefault="006C769C" w:rsidP="00F06C62">
            <w:pPr>
              <w:spacing w:line="360" w:lineRule="auto"/>
              <w:jc w:val="center"/>
              <w:rPr>
                <w:rFonts w:ascii="Arial" w:hAnsi="Arial" w:cs="Arial"/>
                <w:b/>
                <w:sz w:val="20"/>
                <w:szCs w:val="20"/>
              </w:rPr>
            </w:pPr>
          </w:p>
          <w:p w:rsidR="006C769C" w:rsidRDefault="006C769C" w:rsidP="00F06C62">
            <w:pPr>
              <w:spacing w:line="360" w:lineRule="auto"/>
              <w:jc w:val="center"/>
              <w:rPr>
                <w:rFonts w:ascii="Arial" w:hAnsi="Arial" w:cs="Arial"/>
                <w:b/>
                <w:sz w:val="20"/>
                <w:szCs w:val="20"/>
              </w:rPr>
            </w:pPr>
          </w:p>
        </w:tc>
        <w:tc>
          <w:tcPr>
            <w:tcW w:w="7656" w:type="dxa"/>
          </w:tcPr>
          <w:p w:rsidR="00D77D10" w:rsidRDefault="00D77D10" w:rsidP="00D77D10">
            <w:pPr>
              <w:spacing w:line="360" w:lineRule="auto"/>
              <w:jc w:val="both"/>
              <w:rPr>
                <w:rFonts w:ascii="Arial" w:hAnsi="Arial" w:cs="Arial"/>
                <w:sz w:val="20"/>
                <w:szCs w:val="20"/>
              </w:rPr>
            </w:pPr>
            <w:r w:rsidRPr="00D77D10">
              <w:rPr>
                <w:rFonts w:ascii="Arial" w:hAnsi="Arial" w:cs="Arial"/>
                <w:sz w:val="20"/>
                <w:szCs w:val="20"/>
              </w:rPr>
              <w:lastRenderedPageBreak/>
              <w:t>In caso di dichiarazione integrativa/sostitutiva presentata entro novanta giorni e quindi con riferimento al periodi di imposta 2015 entro il 29 dicembre 2016,  dalla scadenza del termine ordinario</w:t>
            </w:r>
            <w:r w:rsidRPr="00D77D10">
              <w:rPr>
                <w:rFonts w:ascii="Arial" w:hAnsi="Arial" w:cs="Arial"/>
                <w:b/>
                <w:sz w:val="20"/>
                <w:szCs w:val="20"/>
              </w:rPr>
              <w:t>, per correggere errori non rilevabili in sede di controllo automatizzato o formale</w:t>
            </w:r>
            <w:r w:rsidRPr="00D77D10">
              <w:rPr>
                <w:rFonts w:ascii="Arial" w:hAnsi="Arial" w:cs="Arial"/>
                <w:sz w:val="20"/>
                <w:szCs w:val="20"/>
              </w:rPr>
              <w:t>, la sanzione configurab</w:t>
            </w:r>
            <w:r w:rsidR="00E17F80">
              <w:rPr>
                <w:rFonts w:ascii="Arial" w:hAnsi="Arial" w:cs="Arial"/>
                <w:sz w:val="20"/>
                <w:szCs w:val="20"/>
              </w:rPr>
              <w:t xml:space="preserve">ile è quella disposta all’art.8, comma 1 </w:t>
            </w:r>
            <w:r w:rsidRPr="00D77D10">
              <w:rPr>
                <w:rFonts w:ascii="Arial" w:hAnsi="Arial" w:cs="Arial"/>
                <w:sz w:val="20"/>
                <w:szCs w:val="20"/>
              </w:rPr>
              <w:t xml:space="preserve">del </w:t>
            </w:r>
            <w:proofErr w:type="spellStart"/>
            <w:r w:rsidRPr="00D77D10">
              <w:rPr>
                <w:rFonts w:ascii="Arial" w:hAnsi="Arial" w:cs="Arial"/>
                <w:sz w:val="20"/>
                <w:szCs w:val="20"/>
              </w:rPr>
              <w:t>D.Lgs</w:t>
            </w:r>
            <w:proofErr w:type="spellEnd"/>
            <w:r w:rsidRPr="00D77D10">
              <w:rPr>
                <w:rFonts w:ascii="Arial" w:hAnsi="Arial" w:cs="Arial"/>
                <w:sz w:val="20"/>
                <w:szCs w:val="20"/>
              </w:rPr>
              <w:t xml:space="preserve"> 471/97</w:t>
            </w:r>
            <w:r>
              <w:rPr>
                <w:rStyle w:val="Rimandonotaapidipagina"/>
                <w:rFonts w:ascii="Arial" w:hAnsi="Arial" w:cs="Arial"/>
                <w:sz w:val="20"/>
                <w:szCs w:val="20"/>
              </w:rPr>
              <w:footnoteReference w:id="5"/>
            </w:r>
            <w:r w:rsidRPr="00D77D10">
              <w:rPr>
                <w:rFonts w:ascii="Arial" w:hAnsi="Arial" w:cs="Arial"/>
                <w:sz w:val="20"/>
                <w:szCs w:val="20"/>
              </w:rPr>
              <w:t xml:space="preserve"> relativa alle “violazioni relative al contenuto e alla documentazione delle dichiarazioni”; non trova quindi più applicazione come già anticipato in precedenza quella prevista dall’art.1 comma 1 dello stesso decreto prevista invece per la tardiva</w:t>
            </w:r>
            <w:r w:rsidR="00E17F80">
              <w:rPr>
                <w:rStyle w:val="Rimandonotaapidipagina"/>
                <w:rFonts w:ascii="Arial" w:hAnsi="Arial" w:cs="Arial"/>
                <w:sz w:val="20"/>
                <w:szCs w:val="20"/>
              </w:rPr>
              <w:footnoteReference w:id="6"/>
            </w:r>
            <w:r w:rsidRPr="00D77D10">
              <w:rPr>
                <w:rFonts w:ascii="Arial" w:hAnsi="Arial" w:cs="Arial"/>
                <w:sz w:val="20"/>
                <w:szCs w:val="20"/>
              </w:rPr>
              <w:t xml:space="preserve">. Prestiamo attenzione al fatto che stiamo parlando di </w:t>
            </w:r>
            <w:r w:rsidRPr="00D77D10">
              <w:rPr>
                <w:rFonts w:ascii="Arial" w:hAnsi="Arial" w:cs="Arial"/>
                <w:sz w:val="20"/>
                <w:szCs w:val="20"/>
              </w:rPr>
              <w:lastRenderedPageBreak/>
              <w:t>errori non rilevabili in sede di controllo automatizzato o formale di cui rispettivamente agli articoli 36 bis</w:t>
            </w:r>
            <w:r w:rsidR="00E17F80">
              <w:rPr>
                <w:rStyle w:val="Rimandonotaapidipagina"/>
                <w:rFonts w:ascii="Arial" w:hAnsi="Arial" w:cs="Arial"/>
                <w:sz w:val="20"/>
                <w:szCs w:val="20"/>
              </w:rPr>
              <w:footnoteReference w:id="7"/>
            </w:r>
            <w:r w:rsidRPr="00D77D10">
              <w:rPr>
                <w:rFonts w:ascii="Arial" w:hAnsi="Arial" w:cs="Arial"/>
                <w:sz w:val="20"/>
                <w:szCs w:val="20"/>
              </w:rPr>
              <w:t xml:space="preserve"> e 36 ter</w:t>
            </w:r>
            <w:r w:rsidR="00E17F80">
              <w:rPr>
                <w:rStyle w:val="Rimandonotaapidipagina"/>
                <w:rFonts w:ascii="Arial" w:hAnsi="Arial" w:cs="Arial"/>
                <w:sz w:val="20"/>
                <w:szCs w:val="20"/>
              </w:rPr>
              <w:footnoteReference w:id="8"/>
            </w:r>
            <w:r w:rsidRPr="00D77D10">
              <w:rPr>
                <w:rFonts w:ascii="Arial" w:hAnsi="Arial" w:cs="Arial"/>
                <w:sz w:val="20"/>
                <w:szCs w:val="20"/>
              </w:rPr>
              <w:t xml:space="preserve"> del D.P.R. 600/73, </w:t>
            </w:r>
          </w:p>
          <w:p w:rsidR="00E17F80" w:rsidRPr="00E17F80" w:rsidRDefault="00E17F80" w:rsidP="00E17F80">
            <w:pPr>
              <w:spacing w:line="360" w:lineRule="auto"/>
              <w:jc w:val="both"/>
              <w:rPr>
                <w:rFonts w:ascii="Arial" w:hAnsi="Arial" w:cs="Arial"/>
                <w:i/>
                <w:sz w:val="20"/>
                <w:szCs w:val="20"/>
              </w:rPr>
            </w:pPr>
            <w:r w:rsidRPr="00E17F80">
              <w:rPr>
                <w:rFonts w:ascii="Arial" w:hAnsi="Arial" w:cs="Arial"/>
                <w:sz w:val="20"/>
                <w:szCs w:val="20"/>
              </w:rPr>
              <w:t xml:space="preserve">Le disposizioni relative all.art.8 sopra richiamato come precisato nel documento di prassi </w:t>
            </w:r>
            <w:r>
              <w:rPr>
                <w:rFonts w:ascii="Arial" w:hAnsi="Arial" w:cs="Arial"/>
                <w:sz w:val="20"/>
                <w:szCs w:val="20"/>
              </w:rPr>
              <w:t xml:space="preserve">in commento </w:t>
            </w:r>
            <w:r w:rsidRPr="00E17F80">
              <w:rPr>
                <w:rFonts w:ascii="Arial" w:hAnsi="Arial" w:cs="Arial"/>
                <w:i/>
                <w:sz w:val="20"/>
                <w:szCs w:val="20"/>
              </w:rPr>
              <w:t>disciplina le violazioni di carattere formale relative al contenuto e alla documentazione delle dichiarazioni che non integrino un’ipotesi di infedele dichiarazione, violazioni nelle quali può ascriversi quella dell’infedeltà dichiarativa corretta dal contribuente nei primi 90 giorni dalla scadenza del termine.</w:t>
            </w:r>
          </w:p>
          <w:p w:rsidR="00E17F80" w:rsidRPr="009D74B1" w:rsidRDefault="00E17F80" w:rsidP="00E17F80">
            <w:pPr>
              <w:spacing w:line="360" w:lineRule="auto"/>
              <w:jc w:val="both"/>
              <w:rPr>
                <w:rFonts w:ascii="Arial" w:hAnsi="Arial" w:cs="Arial"/>
                <w:i/>
                <w:sz w:val="6"/>
                <w:szCs w:val="20"/>
              </w:rPr>
            </w:pPr>
          </w:p>
          <w:p w:rsidR="00E17F80" w:rsidRDefault="00E17F80" w:rsidP="00E17F80">
            <w:pPr>
              <w:spacing w:line="360" w:lineRule="auto"/>
              <w:jc w:val="both"/>
              <w:rPr>
                <w:rFonts w:ascii="Arial" w:hAnsi="Arial" w:cs="Arial"/>
                <w:sz w:val="20"/>
                <w:szCs w:val="20"/>
              </w:rPr>
            </w:pPr>
            <w:r w:rsidRPr="00E17F80">
              <w:rPr>
                <w:rFonts w:ascii="Arial" w:hAnsi="Arial" w:cs="Arial"/>
                <w:sz w:val="20"/>
                <w:szCs w:val="20"/>
              </w:rPr>
              <w:t xml:space="preserve">Anche l’infedeltà dichiarativa </w:t>
            </w:r>
            <w:r w:rsidRPr="00E17F80">
              <w:rPr>
                <w:rFonts w:ascii="Arial" w:hAnsi="Arial" w:cs="Arial"/>
                <w:b/>
                <w:sz w:val="20"/>
                <w:szCs w:val="20"/>
              </w:rPr>
              <w:t>corretta nei 90 giorni</w:t>
            </w:r>
            <w:r w:rsidRPr="00E17F80">
              <w:rPr>
                <w:rFonts w:ascii="Arial" w:hAnsi="Arial" w:cs="Arial"/>
                <w:sz w:val="20"/>
                <w:szCs w:val="20"/>
              </w:rPr>
              <w:t xml:space="preserve"> dal termine di presentazione della dichiarazione configura quindi la sanzione prevista dall’art.8 del </w:t>
            </w:r>
            <w:proofErr w:type="spellStart"/>
            <w:r w:rsidRPr="00E17F80">
              <w:rPr>
                <w:rFonts w:ascii="Arial" w:hAnsi="Arial" w:cs="Arial"/>
                <w:sz w:val="20"/>
                <w:szCs w:val="20"/>
              </w:rPr>
              <w:t>D.Lgs</w:t>
            </w:r>
            <w:proofErr w:type="spellEnd"/>
            <w:r w:rsidRPr="00E17F80">
              <w:rPr>
                <w:rFonts w:ascii="Arial" w:hAnsi="Arial" w:cs="Arial"/>
                <w:sz w:val="20"/>
                <w:szCs w:val="20"/>
              </w:rPr>
              <w:t xml:space="preserve"> 47</w:t>
            </w:r>
            <w:r w:rsidR="005801BE">
              <w:rPr>
                <w:rFonts w:ascii="Arial" w:hAnsi="Arial" w:cs="Arial"/>
                <w:sz w:val="20"/>
                <w:szCs w:val="20"/>
              </w:rPr>
              <w:t>.</w:t>
            </w:r>
          </w:p>
          <w:p w:rsidR="005801BE" w:rsidRPr="005801BE" w:rsidRDefault="005801BE" w:rsidP="005801BE">
            <w:pPr>
              <w:spacing w:line="360" w:lineRule="auto"/>
              <w:jc w:val="both"/>
              <w:rPr>
                <w:rFonts w:ascii="Arial" w:hAnsi="Arial" w:cs="Arial"/>
                <w:sz w:val="20"/>
                <w:szCs w:val="20"/>
              </w:rPr>
            </w:pPr>
            <w:r>
              <w:rPr>
                <w:rFonts w:ascii="Arial" w:hAnsi="Arial" w:cs="Arial"/>
                <w:sz w:val="20"/>
                <w:szCs w:val="20"/>
              </w:rPr>
              <w:t>I</w:t>
            </w:r>
            <w:r w:rsidRPr="005801BE">
              <w:rPr>
                <w:rFonts w:ascii="Arial" w:hAnsi="Arial" w:cs="Arial"/>
                <w:sz w:val="20"/>
                <w:szCs w:val="20"/>
              </w:rPr>
              <w:t>l contribuente sarà tenuto a versare una sanzione amministrativa da 250 a 2.000 euro regolarizzando anche l’eventuale versamento</w:t>
            </w:r>
            <w:r w:rsidR="00F06C62">
              <w:rPr>
                <w:rFonts w:ascii="Arial" w:hAnsi="Arial" w:cs="Arial"/>
                <w:sz w:val="20"/>
                <w:szCs w:val="20"/>
              </w:rPr>
              <w:t xml:space="preserve"> </w:t>
            </w:r>
            <w:r w:rsidRPr="005801BE">
              <w:rPr>
                <w:rFonts w:ascii="Arial" w:hAnsi="Arial" w:cs="Arial"/>
                <w:sz w:val="20"/>
                <w:szCs w:val="20"/>
              </w:rPr>
              <w:t>(sanzione 30%)</w:t>
            </w:r>
            <w:r w:rsidR="00AC3752">
              <w:rPr>
                <w:rStyle w:val="Rimandonotaapidipagina"/>
                <w:rFonts w:ascii="Arial" w:hAnsi="Arial" w:cs="Arial"/>
                <w:sz w:val="20"/>
                <w:szCs w:val="20"/>
              </w:rPr>
              <w:footnoteReference w:id="9"/>
            </w:r>
            <w:r w:rsidRPr="005801BE">
              <w:rPr>
                <w:rFonts w:ascii="Arial" w:hAnsi="Arial" w:cs="Arial"/>
                <w:sz w:val="20"/>
                <w:szCs w:val="20"/>
              </w:rPr>
              <w:t xml:space="preserve"> e ricorrendo al ravvedimento operoso.</w:t>
            </w:r>
          </w:p>
          <w:p w:rsidR="005801BE" w:rsidRDefault="005801BE" w:rsidP="005801BE">
            <w:pPr>
              <w:spacing w:line="360" w:lineRule="auto"/>
              <w:jc w:val="both"/>
              <w:rPr>
                <w:rFonts w:ascii="Arial" w:hAnsi="Arial" w:cs="Arial"/>
                <w:sz w:val="20"/>
                <w:szCs w:val="20"/>
              </w:rPr>
            </w:pPr>
            <w:r w:rsidRPr="005801BE">
              <w:rPr>
                <w:rFonts w:ascii="Arial" w:hAnsi="Arial" w:cs="Arial"/>
                <w:sz w:val="20"/>
                <w:szCs w:val="20"/>
              </w:rPr>
              <w:lastRenderedPageBreak/>
              <w:t>Stessa sanzione è ravvisabile qualora il contribuente sia destinatario di una comunicazione di irregolarità di cui al comma 634 della Legge di stabilità 2015 in caso di presentazione di una dichiarazione integrativa entro 90 giorni dalla scadenza del termine per la presentazione</w:t>
            </w:r>
            <w:r>
              <w:rPr>
                <w:rStyle w:val="Rimandonotaapidipagina"/>
                <w:rFonts w:ascii="Arial" w:hAnsi="Arial" w:cs="Arial"/>
                <w:sz w:val="20"/>
                <w:szCs w:val="20"/>
              </w:rPr>
              <w:footnoteReference w:id="10"/>
            </w:r>
            <w:r w:rsidRPr="005801B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6"/>
            </w:tblGrid>
            <w:tr w:rsidR="005801BE" w:rsidRPr="00F06C62" w:rsidTr="005801BE">
              <w:tc>
                <w:tcPr>
                  <w:tcW w:w="7404" w:type="dxa"/>
                  <w:shd w:val="clear" w:color="auto" w:fill="auto"/>
                </w:tcPr>
                <w:p w:rsidR="005801BE" w:rsidRPr="00F06C62" w:rsidRDefault="005801BE" w:rsidP="00F06C62">
                  <w:pPr>
                    <w:pStyle w:val="Paragrafoelenco"/>
                    <w:spacing w:after="0" w:line="360" w:lineRule="auto"/>
                    <w:ind w:left="0"/>
                    <w:jc w:val="both"/>
                    <w:rPr>
                      <w:rFonts w:ascii="Arial" w:hAnsi="Arial" w:cs="Arial"/>
                      <w:b/>
                      <w:color w:val="000000"/>
                      <w:sz w:val="20"/>
                      <w:szCs w:val="20"/>
                    </w:rPr>
                  </w:pPr>
                  <w:r w:rsidRPr="00F06C62">
                    <w:rPr>
                      <w:rFonts w:ascii="Arial" w:hAnsi="Arial" w:cs="Arial"/>
                      <w:b/>
                      <w:color w:val="000000"/>
                      <w:sz w:val="20"/>
                      <w:szCs w:val="20"/>
                    </w:rPr>
                    <w:t>Esempio n°1</w:t>
                  </w:r>
                </w:p>
                <w:p w:rsidR="005801BE" w:rsidRPr="00914581" w:rsidRDefault="005801BE" w:rsidP="00F06C62">
                  <w:pPr>
                    <w:pStyle w:val="Paragrafoelenco"/>
                    <w:spacing w:after="0" w:line="360" w:lineRule="auto"/>
                    <w:ind w:left="0"/>
                    <w:jc w:val="both"/>
                    <w:rPr>
                      <w:rFonts w:ascii="Arial" w:hAnsi="Arial" w:cs="Arial"/>
                      <w:color w:val="000000"/>
                      <w:sz w:val="20"/>
                      <w:szCs w:val="20"/>
                    </w:rPr>
                  </w:pPr>
                  <w:r w:rsidRPr="00914581">
                    <w:rPr>
                      <w:rFonts w:ascii="Arial" w:hAnsi="Arial" w:cs="Arial"/>
                      <w:color w:val="000000"/>
                      <w:sz w:val="20"/>
                      <w:szCs w:val="20"/>
                    </w:rPr>
                    <w:t>Un contribuente nel modello Unico presentato entro il 30 settembre 2016 omette di indicare un reddito da locazione pari a 8.000 euro; l’omissione viene sanata tramite integrativa presentata entro il 20 novembre 2016; l’imposta Irpef non versata ammonta ad euro 2.000.</w:t>
                  </w:r>
                </w:p>
                <w:p w:rsidR="005801BE" w:rsidRPr="00914581" w:rsidRDefault="005801BE" w:rsidP="00F06C62">
                  <w:pPr>
                    <w:pStyle w:val="Paragrafoelenco"/>
                    <w:spacing w:after="0" w:line="360" w:lineRule="auto"/>
                    <w:ind w:left="0"/>
                    <w:jc w:val="both"/>
                    <w:rPr>
                      <w:rFonts w:ascii="Arial" w:hAnsi="Arial" w:cs="Arial"/>
                      <w:color w:val="000000"/>
                      <w:sz w:val="20"/>
                      <w:szCs w:val="20"/>
                    </w:rPr>
                  </w:pPr>
                  <w:r w:rsidRPr="00914581">
                    <w:rPr>
                      <w:rFonts w:ascii="Arial" w:hAnsi="Arial" w:cs="Arial"/>
                      <w:color w:val="000000"/>
                      <w:sz w:val="20"/>
                      <w:szCs w:val="20"/>
                    </w:rPr>
                    <w:t>Saranno quindi da versare:</w:t>
                  </w:r>
                </w:p>
                <w:p w:rsidR="005801BE" w:rsidRPr="00914581" w:rsidRDefault="005801BE" w:rsidP="009D74B1">
                  <w:pPr>
                    <w:pStyle w:val="Paragrafoelenco"/>
                    <w:numPr>
                      <w:ilvl w:val="0"/>
                      <w:numId w:val="24"/>
                    </w:numPr>
                    <w:spacing w:after="0" w:line="360" w:lineRule="auto"/>
                    <w:ind w:left="373" w:hanging="284"/>
                    <w:jc w:val="both"/>
                    <w:rPr>
                      <w:rFonts w:ascii="Arial" w:hAnsi="Arial" w:cs="Arial"/>
                      <w:color w:val="000000"/>
                      <w:sz w:val="20"/>
                      <w:szCs w:val="20"/>
                    </w:rPr>
                  </w:pPr>
                  <w:r w:rsidRPr="00914581">
                    <w:rPr>
                      <w:rFonts w:ascii="Arial" w:hAnsi="Arial" w:cs="Arial"/>
                      <w:color w:val="000000"/>
                      <w:sz w:val="20"/>
                      <w:szCs w:val="20"/>
                    </w:rPr>
                    <w:t xml:space="preserve">1/9 della sanzione di 250 € prevista dall’articolo 8 del </w:t>
                  </w:r>
                  <w:proofErr w:type="spellStart"/>
                  <w:r w:rsidRPr="00914581">
                    <w:rPr>
                      <w:rFonts w:ascii="Arial" w:hAnsi="Arial" w:cs="Arial"/>
                      <w:color w:val="000000"/>
                      <w:sz w:val="20"/>
                      <w:szCs w:val="20"/>
                    </w:rPr>
                    <w:t>d.Lgs</w:t>
                  </w:r>
                  <w:proofErr w:type="spellEnd"/>
                  <w:r w:rsidRPr="00914581">
                    <w:rPr>
                      <w:rFonts w:ascii="Arial" w:hAnsi="Arial" w:cs="Arial"/>
                      <w:color w:val="000000"/>
                      <w:sz w:val="20"/>
                      <w:szCs w:val="20"/>
                    </w:rPr>
                    <w:t xml:space="preserve"> 471/97;</w:t>
                  </w:r>
                </w:p>
                <w:p w:rsidR="005801BE" w:rsidRPr="00914581" w:rsidRDefault="005801BE" w:rsidP="009D74B1">
                  <w:pPr>
                    <w:pStyle w:val="Paragrafoelenco"/>
                    <w:numPr>
                      <w:ilvl w:val="0"/>
                      <w:numId w:val="24"/>
                    </w:numPr>
                    <w:spacing w:after="0" w:line="360" w:lineRule="auto"/>
                    <w:ind w:left="373" w:hanging="284"/>
                    <w:jc w:val="both"/>
                    <w:rPr>
                      <w:rFonts w:ascii="Arial" w:hAnsi="Arial" w:cs="Arial"/>
                      <w:color w:val="000000"/>
                      <w:sz w:val="20"/>
                      <w:szCs w:val="20"/>
                    </w:rPr>
                  </w:pPr>
                  <w:r w:rsidRPr="00914581">
                    <w:rPr>
                      <w:rFonts w:ascii="Arial" w:hAnsi="Arial" w:cs="Arial"/>
                      <w:color w:val="000000"/>
                      <w:sz w:val="20"/>
                      <w:szCs w:val="20"/>
                    </w:rPr>
                    <w:t>2.000 euro pari alla maggiore imposta da versare e gli interessi calcolati al tasso legale di riferimento;</w:t>
                  </w:r>
                </w:p>
                <w:p w:rsidR="005801BE" w:rsidRPr="00914581" w:rsidRDefault="005801BE" w:rsidP="009D74B1">
                  <w:pPr>
                    <w:pStyle w:val="Paragrafoelenco"/>
                    <w:numPr>
                      <w:ilvl w:val="0"/>
                      <w:numId w:val="24"/>
                    </w:numPr>
                    <w:spacing w:after="0" w:line="360" w:lineRule="auto"/>
                    <w:ind w:left="373" w:hanging="284"/>
                    <w:jc w:val="both"/>
                    <w:rPr>
                      <w:rFonts w:ascii="Arial" w:hAnsi="Arial" w:cs="Arial"/>
                      <w:color w:val="000000"/>
                      <w:sz w:val="20"/>
                      <w:szCs w:val="20"/>
                    </w:rPr>
                  </w:pPr>
                  <w:r w:rsidRPr="00914581">
                    <w:rPr>
                      <w:rFonts w:ascii="Arial" w:hAnsi="Arial" w:cs="Arial"/>
                      <w:color w:val="000000"/>
                      <w:sz w:val="20"/>
                      <w:szCs w:val="20"/>
                    </w:rPr>
                    <w:t>30% dell’imposta da versare</w:t>
                  </w:r>
                  <w:r w:rsidR="00F06C62" w:rsidRPr="00914581">
                    <w:rPr>
                      <w:rFonts w:ascii="Arial" w:hAnsi="Arial" w:cs="Arial"/>
                      <w:color w:val="000000"/>
                      <w:sz w:val="20"/>
                      <w:szCs w:val="20"/>
                    </w:rPr>
                    <w:t xml:space="preserve"> </w:t>
                  </w:r>
                  <w:r w:rsidRPr="00914581">
                    <w:rPr>
                      <w:rFonts w:ascii="Arial" w:hAnsi="Arial" w:cs="Arial"/>
                      <w:color w:val="000000"/>
                      <w:sz w:val="20"/>
                      <w:szCs w:val="20"/>
                    </w:rPr>
                    <w:t xml:space="preserve">(articolo 13 del D.lgs. n. 471 del 1997 con le riduzioni previste)) ricorrendo al ravvedimento operoso di cui all’art.13 del </w:t>
                  </w:r>
                  <w:proofErr w:type="spellStart"/>
                  <w:r w:rsidRPr="00914581">
                    <w:rPr>
                      <w:rFonts w:ascii="Arial" w:hAnsi="Arial" w:cs="Arial"/>
                      <w:color w:val="000000"/>
                      <w:sz w:val="20"/>
                      <w:szCs w:val="20"/>
                    </w:rPr>
                    <w:t>d.Lgs</w:t>
                  </w:r>
                  <w:proofErr w:type="spellEnd"/>
                  <w:r w:rsidRPr="00914581">
                    <w:rPr>
                      <w:rFonts w:ascii="Arial" w:hAnsi="Arial" w:cs="Arial"/>
                      <w:color w:val="000000"/>
                      <w:sz w:val="20"/>
                      <w:szCs w:val="20"/>
                    </w:rPr>
                    <w:t xml:space="preserve"> 471/972.</w:t>
                  </w:r>
                </w:p>
                <w:p w:rsidR="005801BE" w:rsidRPr="00914581" w:rsidRDefault="005801BE" w:rsidP="00F06C62">
                  <w:pPr>
                    <w:spacing w:after="0" w:line="360" w:lineRule="auto"/>
                    <w:jc w:val="both"/>
                    <w:rPr>
                      <w:rFonts w:ascii="Arial" w:hAnsi="Arial" w:cs="Arial"/>
                      <w:color w:val="000000"/>
                      <w:sz w:val="20"/>
                      <w:szCs w:val="20"/>
                    </w:rPr>
                  </w:pPr>
                  <w:r w:rsidRPr="00914581">
                    <w:rPr>
                      <w:rFonts w:ascii="Arial" w:hAnsi="Arial" w:cs="Arial"/>
                      <w:color w:val="000000"/>
                      <w:sz w:val="20"/>
                      <w:szCs w:val="20"/>
                    </w:rPr>
                    <w:t>Supponiamo che la mancata indicazione del reddito da locazione abbia inciso anche sul calcolo del 1° acconto da versare per il periodi di imposta successivo, ossia per il 2016; in questo caso concentrandoci sulla parte relativa al 1° acconto in base alle precisazioni contenute nel documento di prassi:</w:t>
                  </w:r>
                </w:p>
                <w:p w:rsidR="005801BE" w:rsidRPr="00914581" w:rsidRDefault="005801BE" w:rsidP="009D74B1">
                  <w:pPr>
                    <w:numPr>
                      <w:ilvl w:val="0"/>
                      <w:numId w:val="25"/>
                    </w:numPr>
                    <w:spacing w:after="0" w:line="360" w:lineRule="auto"/>
                    <w:ind w:left="373" w:hanging="284"/>
                    <w:jc w:val="both"/>
                    <w:rPr>
                      <w:rFonts w:ascii="Arial" w:hAnsi="Arial" w:cs="Arial"/>
                      <w:color w:val="000000"/>
                      <w:sz w:val="20"/>
                      <w:szCs w:val="20"/>
                    </w:rPr>
                  </w:pPr>
                  <w:bookmarkStart w:id="0" w:name="_GoBack"/>
                  <w:r w:rsidRPr="00914581">
                    <w:rPr>
                      <w:rFonts w:ascii="Arial" w:hAnsi="Arial" w:cs="Arial"/>
                      <w:color w:val="000000"/>
                      <w:sz w:val="20"/>
                      <w:szCs w:val="20"/>
                    </w:rPr>
                    <w:t>se la dichiarazione integrativa è presentata successivamente al termine di versamento del secondo acconto non potrà essere irrogata la sanzione per carente versamento del 1° acconto (</w:t>
                  </w:r>
                  <w:proofErr w:type="spellStart"/>
                  <w:r w:rsidRPr="00914581">
                    <w:rPr>
                      <w:rFonts w:ascii="Arial" w:hAnsi="Arial" w:cs="Arial"/>
                      <w:color w:val="000000"/>
                      <w:sz w:val="20"/>
                      <w:szCs w:val="20"/>
                    </w:rPr>
                    <w:t>cfr</w:t>
                  </w:r>
                  <w:proofErr w:type="spellEnd"/>
                  <w:r w:rsidRPr="00914581">
                    <w:rPr>
                      <w:rFonts w:ascii="Arial" w:hAnsi="Arial" w:cs="Arial"/>
                      <w:color w:val="000000"/>
                      <w:sz w:val="20"/>
                      <w:szCs w:val="20"/>
                    </w:rPr>
                    <w:t xml:space="preserve"> articolo 13 del d.lgs. n. 471 del 1997). </w:t>
                  </w:r>
                </w:p>
                <w:p w:rsidR="005801BE" w:rsidRPr="00914581" w:rsidRDefault="005801BE" w:rsidP="009D74B1">
                  <w:pPr>
                    <w:numPr>
                      <w:ilvl w:val="0"/>
                      <w:numId w:val="25"/>
                    </w:numPr>
                    <w:spacing w:after="0" w:line="360" w:lineRule="auto"/>
                    <w:ind w:left="373" w:hanging="284"/>
                    <w:jc w:val="both"/>
                    <w:rPr>
                      <w:rFonts w:ascii="Arial" w:hAnsi="Arial" w:cs="Arial"/>
                      <w:color w:val="000000"/>
                      <w:sz w:val="20"/>
                      <w:szCs w:val="20"/>
                    </w:rPr>
                  </w:pPr>
                  <w:r w:rsidRPr="00914581">
                    <w:rPr>
                      <w:rFonts w:ascii="Arial" w:hAnsi="Arial" w:cs="Arial"/>
                      <w:color w:val="000000"/>
                      <w:sz w:val="20"/>
                      <w:szCs w:val="20"/>
                    </w:rPr>
                    <w:t xml:space="preserve">anche quando l’integrazione avvenga prima del citato termine, il primo acconto non sarà sanzionabile quando con il secondo acconto(scadenza 30 novembre) venga versata la differenza dovuta calcolata con riferimento alla dichiarazione integrativa. </w:t>
                  </w:r>
                </w:p>
                <w:bookmarkEnd w:id="0"/>
                <w:p w:rsidR="005801BE" w:rsidRPr="00F06C62" w:rsidRDefault="005801BE" w:rsidP="00F06C62">
                  <w:pPr>
                    <w:spacing w:after="0" w:line="360" w:lineRule="auto"/>
                    <w:jc w:val="both"/>
                    <w:rPr>
                      <w:rFonts w:ascii="Arial" w:hAnsi="Arial" w:cs="Arial"/>
                      <w:b/>
                      <w:color w:val="000000"/>
                      <w:sz w:val="20"/>
                      <w:szCs w:val="20"/>
                    </w:rPr>
                  </w:pPr>
                  <w:r w:rsidRPr="00914581">
                    <w:rPr>
                      <w:rFonts w:ascii="Arial" w:hAnsi="Arial" w:cs="Arial"/>
                      <w:color w:val="000000"/>
                      <w:sz w:val="20"/>
                      <w:szCs w:val="20"/>
                    </w:rPr>
                    <w:t>Per cui la sanzione del 30% è collegata solo al minor versamento del saldo 2015.</w:t>
                  </w:r>
                </w:p>
              </w:tc>
            </w:tr>
          </w:tbl>
          <w:p w:rsidR="00F06C62" w:rsidRPr="0078212E" w:rsidRDefault="00F06C62" w:rsidP="00DB560B">
            <w:pPr>
              <w:spacing w:line="360" w:lineRule="auto"/>
              <w:jc w:val="both"/>
              <w:rPr>
                <w:rFonts w:ascii="Arial" w:hAnsi="Arial" w:cs="Arial"/>
                <w:sz w:val="20"/>
                <w:szCs w:val="20"/>
              </w:rPr>
            </w:pPr>
          </w:p>
        </w:tc>
      </w:tr>
      <w:tr w:rsidR="005801BE" w:rsidTr="003B5CBB">
        <w:tc>
          <w:tcPr>
            <w:tcW w:w="1972" w:type="dxa"/>
          </w:tcPr>
          <w:p w:rsidR="005801BE" w:rsidRDefault="005801BE" w:rsidP="00DB560B">
            <w:pPr>
              <w:spacing w:line="360" w:lineRule="auto"/>
              <w:rPr>
                <w:rFonts w:ascii="Arial" w:hAnsi="Arial" w:cs="Arial"/>
                <w:b/>
                <w:sz w:val="20"/>
                <w:szCs w:val="20"/>
              </w:rPr>
            </w:pPr>
          </w:p>
          <w:p w:rsidR="005801BE" w:rsidRDefault="005801BE" w:rsidP="00F06C62">
            <w:pPr>
              <w:spacing w:line="360" w:lineRule="auto"/>
              <w:jc w:val="center"/>
              <w:rPr>
                <w:rFonts w:ascii="Arial" w:hAnsi="Arial" w:cs="Arial"/>
                <w:b/>
                <w:sz w:val="20"/>
                <w:szCs w:val="20"/>
              </w:rPr>
            </w:pPr>
            <w:r>
              <w:rPr>
                <w:rFonts w:ascii="Arial" w:hAnsi="Arial" w:cs="Arial"/>
                <w:b/>
                <w:sz w:val="20"/>
                <w:szCs w:val="20"/>
              </w:rPr>
              <w:t>Trascorsi i novanta giorni-errori non rilevabili in sede di controllo formale</w:t>
            </w:r>
          </w:p>
          <w:p w:rsidR="005801BE" w:rsidRDefault="005801BE" w:rsidP="00DB560B">
            <w:pPr>
              <w:spacing w:line="360" w:lineRule="auto"/>
              <w:rPr>
                <w:rFonts w:ascii="Arial" w:hAnsi="Arial" w:cs="Arial"/>
                <w:b/>
                <w:sz w:val="20"/>
                <w:szCs w:val="20"/>
              </w:rPr>
            </w:pPr>
          </w:p>
        </w:tc>
        <w:tc>
          <w:tcPr>
            <w:tcW w:w="7656" w:type="dxa"/>
          </w:tcPr>
          <w:p w:rsidR="005801BE" w:rsidRDefault="005801BE" w:rsidP="005801BE">
            <w:pPr>
              <w:spacing w:line="360" w:lineRule="auto"/>
              <w:jc w:val="both"/>
              <w:rPr>
                <w:rFonts w:ascii="Arial" w:hAnsi="Arial" w:cs="Arial"/>
                <w:sz w:val="20"/>
                <w:szCs w:val="20"/>
              </w:rPr>
            </w:pPr>
            <w:r w:rsidRPr="005801BE">
              <w:rPr>
                <w:rFonts w:ascii="Arial" w:hAnsi="Arial" w:cs="Arial"/>
                <w:sz w:val="20"/>
                <w:szCs w:val="20"/>
              </w:rPr>
              <w:t xml:space="preserve">Successivamente al decorso dei novanta giorni dalla scadenza del termine di presentazione della dichiarazione, le violazioni consistenti in errori non rilevabili mediante controlli automatizzati e formali, </w:t>
            </w:r>
            <w:r w:rsidRPr="005801BE">
              <w:rPr>
                <w:rFonts w:ascii="Arial" w:hAnsi="Arial" w:cs="Arial"/>
                <w:b/>
                <w:sz w:val="20"/>
                <w:szCs w:val="20"/>
              </w:rPr>
              <w:t>integrano la violazione di infedele dichiarazione,</w:t>
            </w:r>
            <w:r w:rsidRPr="005801BE">
              <w:rPr>
                <w:rFonts w:ascii="Arial" w:hAnsi="Arial" w:cs="Arial"/>
                <w:sz w:val="20"/>
                <w:szCs w:val="20"/>
              </w:rPr>
              <w:t xml:space="preserve"> per la quale, dal 1° gennaio 2016, è prevista una sanzione compresa tra il novanta e il centoottanta per cento della maggiore imposta dovuta della differenza del credito utilizzato</w:t>
            </w:r>
          </w:p>
          <w:p w:rsidR="002C41E8" w:rsidRDefault="0098511C" w:rsidP="005801BE">
            <w:pPr>
              <w:spacing w:line="360" w:lineRule="auto"/>
              <w:jc w:val="both"/>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06720" behindDoc="0" locked="0" layoutInCell="1" allowOverlap="1" wp14:anchorId="16DADF94" wp14:editId="65BFEDFB">
                      <wp:simplePos x="0" y="0"/>
                      <wp:positionH relativeFrom="column">
                        <wp:posOffset>3409315</wp:posOffset>
                      </wp:positionH>
                      <wp:positionV relativeFrom="paragraph">
                        <wp:posOffset>33655</wp:posOffset>
                      </wp:positionV>
                      <wp:extent cx="1126901" cy="573109"/>
                      <wp:effectExtent l="0" t="0" r="16510" b="17780"/>
                      <wp:wrapNone/>
                      <wp:docPr id="40" name="Casella di testo 40"/>
                      <wp:cNvGraphicFramePr/>
                      <a:graphic xmlns:a="http://schemas.openxmlformats.org/drawingml/2006/main">
                        <a:graphicData uri="http://schemas.microsoft.com/office/word/2010/wordprocessingShape">
                          <wps:wsp>
                            <wps:cNvSpPr txBox="1"/>
                            <wps:spPr>
                              <a:xfrm>
                                <a:off x="0" y="0"/>
                                <a:ext cx="1126901" cy="573109"/>
                              </a:xfrm>
                              <a:prstGeom prst="rect">
                                <a:avLst/>
                              </a:prstGeom>
                              <a:solidFill>
                                <a:schemeClr val="lt1"/>
                              </a:solidFill>
                              <a:ln w="6350">
                                <a:solidFill>
                                  <a:prstClr val="black"/>
                                </a:solidFill>
                              </a:ln>
                            </wps:spPr>
                            <wps:txbx>
                              <w:txbxContent>
                                <w:p w:rsidR="002C41E8" w:rsidRPr="00F06C62" w:rsidRDefault="002C41E8" w:rsidP="002C41E8">
                                  <w:pPr>
                                    <w:jc w:val="center"/>
                                    <w:rPr>
                                      <w:rFonts w:ascii="Arial" w:hAnsi="Arial" w:cs="Arial"/>
                                      <w:sz w:val="20"/>
                                      <w:szCs w:val="20"/>
                                    </w:rPr>
                                  </w:pPr>
                                  <w:r w:rsidRPr="00F06C62">
                                    <w:rPr>
                                      <w:rFonts w:ascii="Arial" w:hAnsi="Arial" w:cs="Arial"/>
                                      <w:sz w:val="20"/>
                                      <w:szCs w:val="20"/>
                                    </w:rPr>
                                    <w:t>Infedele dichiarazione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ADF94" id="_x0000_t202" coordsize="21600,21600" o:spt="202" path="m,l,21600r21600,l21600,xe">
                      <v:stroke joinstyle="miter"/>
                      <v:path gradientshapeok="t" o:connecttype="rect"/>
                    </v:shapetype>
                    <v:shape id="Casella di testo 40" o:spid="_x0000_s1026" type="#_x0000_t202" style="position:absolute;left:0;text-align:left;margin-left:268.45pt;margin-top:2.65pt;width:88.75pt;height:45.1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" fillcolor="white [3201]" strokeweight=".5pt">
                      <v:textbox>
                        <w:txbxContent>
                          <w:p w:rsidR="002C41E8" w:rsidRPr="00F06C62" w:rsidRDefault="002C41E8" w:rsidP="002C41E8">
                            <w:pPr>
                              <w:jc w:val="center"/>
                              <w:rPr>
                                <w:rFonts w:ascii="Arial" w:hAnsi="Arial" w:cs="Arial"/>
                                <w:sz w:val="20"/>
                                <w:szCs w:val="20"/>
                              </w:rPr>
                            </w:pPr>
                            <w:r w:rsidRPr="00F06C62">
                              <w:rPr>
                                <w:rFonts w:ascii="Arial" w:hAnsi="Arial" w:cs="Arial"/>
                                <w:sz w:val="20"/>
                                <w:szCs w:val="20"/>
                              </w:rPr>
                              <w:t>Infedele dichiarazione</w:t>
                            </w:r>
                          </w:p>
                        </w:txbxContent>
                      </v:textbox>
                    </v:shape>
                  </w:pict>
                </mc:Fallback>
              </mc:AlternateContent>
            </w:r>
            <w:r>
              <w:rPr>
                <w:rFonts w:ascii="Arial" w:hAnsi="Arial" w:cs="Arial"/>
                <w:noProof/>
                <w:sz w:val="20"/>
                <w:szCs w:val="20"/>
                <w:lang w:eastAsia="it-IT"/>
              </w:rPr>
              <mc:AlternateContent>
                <mc:Choice Requires="wps">
                  <w:drawing>
                    <wp:anchor distT="0" distB="0" distL="114300" distR="114300" simplePos="0" relativeHeight="251804672" behindDoc="0" locked="0" layoutInCell="1" allowOverlap="1" wp14:anchorId="50445C95" wp14:editId="69A09F23">
                      <wp:simplePos x="0" y="0"/>
                      <wp:positionH relativeFrom="column">
                        <wp:posOffset>1747520</wp:posOffset>
                      </wp:positionH>
                      <wp:positionV relativeFrom="paragraph">
                        <wp:posOffset>6985</wp:posOffset>
                      </wp:positionV>
                      <wp:extent cx="1171575" cy="618105"/>
                      <wp:effectExtent l="0" t="0" r="28575" b="10795"/>
                      <wp:wrapNone/>
                      <wp:docPr id="25" name="Casella di testo 25"/>
                      <wp:cNvGraphicFramePr/>
                      <a:graphic xmlns:a="http://schemas.openxmlformats.org/drawingml/2006/main">
                        <a:graphicData uri="http://schemas.microsoft.com/office/word/2010/wordprocessingShape">
                          <wps:wsp>
                            <wps:cNvSpPr txBox="1"/>
                            <wps:spPr>
                              <a:xfrm>
                                <a:off x="0" y="0"/>
                                <a:ext cx="1171575" cy="618105"/>
                              </a:xfrm>
                              <a:prstGeom prst="rect">
                                <a:avLst/>
                              </a:prstGeom>
                              <a:solidFill>
                                <a:schemeClr val="lt1"/>
                              </a:solidFill>
                              <a:ln w="6350">
                                <a:solidFill>
                                  <a:prstClr val="black"/>
                                </a:solidFill>
                              </a:ln>
                            </wps:spPr>
                            <wps:txbx>
                              <w:txbxContent>
                                <w:p w:rsidR="002C41E8" w:rsidRPr="00F06C62" w:rsidRDefault="002C41E8" w:rsidP="00F06C62">
                                  <w:pPr>
                                    <w:spacing w:line="276" w:lineRule="auto"/>
                                    <w:jc w:val="center"/>
                                    <w:rPr>
                                      <w:rFonts w:ascii="Arial" w:hAnsi="Arial" w:cs="Arial"/>
                                      <w:sz w:val="20"/>
                                      <w:szCs w:val="20"/>
                                    </w:rPr>
                                  </w:pPr>
                                  <w:r w:rsidRPr="00F06C62">
                                    <w:rPr>
                                      <w:rFonts w:ascii="Arial" w:hAnsi="Arial" w:cs="Arial"/>
                                      <w:sz w:val="20"/>
                                      <w:szCs w:val="20"/>
                                    </w:rPr>
                                    <w:t>Omessa indicazione di un reddito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5C95" id="Casella di testo 25" o:spid="_x0000_s1027" type="#_x0000_t202" style="position:absolute;left:0;text-align:left;margin-left:137.6pt;margin-top:.55pt;width:92.25pt;height:4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" fillcolor="white [3201]" strokeweight=".5pt">
                      <v:textbox>
                        <w:txbxContent>
                          <w:p w:rsidR="002C41E8" w:rsidRPr="00F06C62" w:rsidRDefault="002C41E8" w:rsidP="00F06C62">
                            <w:pPr>
                              <w:spacing w:line="276" w:lineRule="auto"/>
                              <w:jc w:val="center"/>
                              <w:rPr>
                                <w:rFonts w:ascii="Arial" w:hAnsi="Arial" w:cs="Arial"/>
                                <w:sz w:val="20"/>
                                <w:szCs w:val="20"/>
                              </w:rPr>
                            </w:pPr>
                            <w:r w:rsidRPr="00F06C62">
                              <w:rPr>
                                <w:rFonts w:ascii="Arial" w:hAnsi="Arial" w:cs="Arial"/>
                                <w:sz w:val="20"/>
                                <w:szCs w:val="20"/>
                              </w:rPr>
                              <w:t>Omessa indicazione di un reddito</w:t>
                            </w:r>
                          </w:p>
                        </w:txbxContent>
                      </v:textbox>
                    </v:shape>
                  </w:pict>
                </mc:Fallback>
              </mc:AlternateContent>
            </w:r>
            <w:r>
              <w:rPr>
                <w:rFonts w:ascii="Arial" w:hAnsi="Arial" w:cs="Arial"/>
                <w:noProof/>
                <w:sz w:val="20"/>
                <w:szCs w:val="20"/>
                <w:lang w:eastAsia="it-IT"/>
              </w:rPr>
              <mc:AlternateContent>
                <mc:Choice Requires="wps">
                  <w:drawing>
                    <wp:anchor distT="0" distB="0" distL="114300" distR="114300" simplePos="0" relativeHeight="251802624" behindDoc="0" locked="0" layoutInCell="1" allowOverlap="1" wp14:anchorId="5205E7D7" wp14:editId="479C130C">
                      <wp:simplePos x="0" y="0"/>
                      <wp:positionH relativeFrom="column">
                        <wp:posOffset>23495</wp:posOffset>
                      </wp:positionH>
                      <wp:positionV relativeFrom="paragraph">
                        <wp:posOffset>83185</wp:posOffset>
                      </wp:positionV>
                      <wp:extent cx="1190625" cy="476250"/>
                      <wp:effectExtent l="0" t="0" r="28575" b="19050"/>
                      <wp:wrapNone/>
                      <wp:docPr id="17" name="Casella di testo 17"/>
                      <wp:cNvGraphicFramePr/>
                      <a:graphic xmlns:a="http://schemas.openxmlformats.org/drawingml/2006/main">
                        <a:graphicData uri="http://schemas.microsoft.com/office/word/2010/wordprocessingShape">
                          <wps:wsp>
                            <wps:cNvSpPr txBox="1"/>
                            <wps:spPr>
                              <a:xfrm>
                                <a:off x="0" y="0"/>
                                <a:ext cx="1190625" cy="476250"/>
                              </a:xfrm>
                              <a:prstGeom prst="rect">
                                <a:avLst/>
                              </a:prstGeom>
                              <a:solidFill>
                                <a:schemeClr val="lt1"/>
                              </a:solidFill>
                              <a:ln w="6350">
                                <a:solidFill>
                                  <a:prstClr val="black"/>
                                </a:solidFill>
                              </a:ln>
                            </wps:spPr>
                            <wps:txbx>
                              <w:txbxContent>
                                <w:p w:rsidR="002C41E8" w:rsidRPr="00F06C62" w:rsidRDefault="002C41E8" w:rsidP="002C41E8">
                                  <w:pPr>
                                    <w:jc w:val="center"/>
                                    <w:rPr>
                                      <w:rFonts w:ascii="Arial" w:hAnsi="Arial" w:cs="Arial"/>
                                      <w:sz w:val="20"/>
                                      <w:szCs w:val="20"/>
                                    </w:rPr>
                                  </w:pPr>
                                  <w:r w:rsidRPr="00F06C62">
                                    <w:rPr>
                                      <w:rFonts w:ascii="Arial" w:hAnsi="Arial" w:cs="Arial"/>
                                      <w:sz w:val="20"/>
                                      <w:szCs w:val="20"/>
                                    </w:rPr>
                                    <w:t>Trascorsi i 90 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05E7D7" id="Casella di testo 17" o:spid="_x0000_s1028" type="#_x0000_t202" style="position:absolute;left:0;text-align:left;margin-left:1.85pt;margin-top:6.55pt;width:93.75pt;height:3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" fillcolor="white [3201]" strokeweight=".5pt">
                      <v:textbox>
                        <w:txbxContent>
                          <w:p w:rsidR="002C41E8" w:rsidRPr="00F06C62" w:rsidRDefault="002C41E8" w:rsidP="002C41E8">
                            <w:pPr>
                              <w:jc w:val="center"/>
                              <w:rPr>
                                <w:rFonts w:ascii="Arial" w:hAnsi="Arial" w:cs="Arial"/>
                                <w:sz w:val="20"/>
                                <w:szCs w:val="20"/>
                              </w:rPr>
                            </w:pPr>
                            <w:r w:rsidRPr="00F06C62">
                              <w:rPr>
                                <w:rFonts w:ascii="Arial" w:hAnsi="Arial" w:cs="Arial"/>
                                <w:sz w:val="20"/>
                                <w:szCs w:val="20"/>
                              </w:rPr>
                              <w:t>Trascorsi i 90 gg</w:t>
                            </w:r>
                          </w:p>
                        </w:txbxContent>
                      </v:textbox>
                    </v:shape>
                  </w:pict>
                </mc:Fallback>
              </mc:AlternateContent>
            </w:r>
          </w:p>
          <w:p w:rsidR="002C41E8" w:rsidRDefault="0098511C" w:rsidP="005801BE">
            <w:pPr>
              <w:spacing w:line="360" w:lineRule="auto"/>
              <w:jc w:val="both"/>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05696" behindDoc="0" locked="0" layoutInCell="1" allowOverlap="1" wp14:anchorId="0301F527" wp14:editId="7D2678C9">
                      <wp:simplePos x="0" y="0"/>
                      <wp:positionH relativeFrom="column">
                        <wp:posOffset>3048000</wp:posOffset>
                      </wp:positionH>
                      <wp:positionV relativeFrom="paragraph">
                        <wp:posOffset>41910</wp:posOffset>
                      </wp:positionV>
                      <wp:extent cx="302654" cy="148107"/>
                      <wp:effectExtent l="0" t="19050" r="40640" b="42545"/>
                      <wp:wrapNone/>
                      <wp:docPr id="26" name="Freccia a destra 26"/>
                      <wp:cNvGraphicFramePr/>
                      <a:graphic xmlns:a="http://schemas.openxmlformats.org/drawingml/2006/main">
                        <a:graphicData uri="http://schemas.microsoft.com/office/word/2010/wordprocessingShape">
                          <wps:wsp>
                            <wps:cNvSpPr/>
                            <wps:spPr>
                              <a:xfrm>
                                <a:off x="0" y="0"/>
                                <a:ext cx="302654" cy="1481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DD31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6" o:spid="_x0000_s1026" type="#_x0000_t13" style="position:absolute;margin-left:240pt;margin-top:3.3pt;width:23.85pt;height:11.6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" adj="16315" fillcolor="#5b9bd5 [3204]" strokecolor="#1f4d78 [1604]" strokeweight="1pt"/>
                  </w:pict>
                </mc:Fallback>
              </mc:AlternateContent>
            </w:r>
            <w:r>
              <w:rPr>
                <w:rFonts w:ascii="Arial" w:hAnsi="Arial" w:cs="Arial"/>
                <w:noProof/>
                <w:sz w:val="20"/>
                <w:szCs w:val="20"/>
                <w:lang w:eastAsia="it-IT"/>
              </w:rPr>
              <mc:AlternateContent>
                <mc:Choice Requires="wps">
                  <w:drawing>
                    <wp:anchor distT="0" distB="0" distL="114300" distR="114300" simplePos="0" relativeHeight="251803648" behindDoc="0" locked="0" layoutInCell="1" allowOverlap="1" wp14:anchorId="1A94D6E3" wp14:editId="5B0483A7">
                      <wp:simplePos x="0" y="0"/>
                      <wp:positionH relativeFrom="column">
                        <wp:posOffset>1318895</wp:posOffset>
                      </wp:positionH>
                      <wp:positionV relativeFrom="paragraph">
                        <wp:posOffset>23495</wp:posOffset>
                      </wp:positionV>
                      <wp:extent cx="360609" cy="141668"/>
                      <wp:effectExtent l="0" t="19050" r="40005" b="29845"/>
                      <wp:wrapNone/>
                      <wp:docPr id="24" name="Freccia a destra 24"/>
                      <wp:cNvGraphicFramePr/>
                      <a:graphic xmlns:a="http://schemas.openxmlformats.org/drawingml/2006/main">
                        <a:graphicData uri="http://schemas.microsoft.com/office/word/2010/wordprocessingShape">
                          <wps:wsp>
                            <wps:cNvSpPr/>
                            <wps:spPr>
                              <a:xfrm>
                                <a:off x="0" y="0"/>
                                <a:ext cx="360609" cy="14166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1ABE1" id="Freccia a destra 24" o:spid="_x0000_s1026" type="#_x0000_t13" style="position:absolute;margin-left:103.85pt;margin-top:1.85pt;width:28.4pt;height:11.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" adj="17357" fillcolor="#5b9bd5 [3204]" strokecolor="#1f4d78 [1604]" strokeweight="1pt"/>
                  </w:pict>
                </mc:Fallback>
              </mc:AlternateContent>
            </w:r>
          </w:p>
          <w:p w:rsidR="002C41E8" w:rsidRDefault="002C41E8" w:rsidP="005801BE">
            <w:pPr>
              <w:spacing w:line="360" w:lineRule="auto"/>
              <w:jc w:val="both"/>
              <w:rPr>
                <w:rFonts w:ascii="Arial" w:hAnsi="Arial" w:cs="Arial"/>
                <w:sz w:val="20"/>
                <w:szCs w:val="20"/>
              </w:rPr>
            </w:pPr>
          </w:p>
          <w:p w:rsidR="002C41E8" w:rsidRPr="005801BE" w:rsidRDefault="002C41E8" w:rsidP="005801BE">
            <w:pPr>
              <w:spacing w:line="360" w:lineRule="auto"/>
              <w:jc w:val="both"/>
              <w:rPr>
                <w:rFonts w:ascii="Arial" w:hAnsi="Arial" w:cs="Arial"/>
                <w:sz w:val="20"/>
                <w:szCs w:val="20"/>
              </w:rPr>
            </w:pPr>
          </w:p>
          <w:p w:rsidR="005801BE" w:rsidRPr="005801BE" w:rsidRDefault="005801BE" w:rsidP="005801BE">
            <w:pPr>
              <w:spacing w:line="360" w:lineRule="auto"/>
              <w:jc w:val="both"/>
              <w:rPr>
                <w:rFonts w:ascii="Arial" w:hAnsi="Arial" w:cs="Arial"/>
                <w:sz w:val="20"/>
                <w:szCs w:val="20"/>
              </w:rPr>
            </w:pPr>
            <w:r w:rsidRPr="005801BE">
              <w:rPr>
                <w:rFonts w:ascii="Arial" w:hAnsi="Arial" w:cs="Arial"/>
                <w:sz w:val="20"/>
                <w:szCs w:val="20"/>
              </w:rPr>
              <w:t xml:space="preserve">La </w:t>
            </w:r>
            <w:r w:rsidR="00F06C62">
              <w:rPr>
                <w:rFonts w:ascii="Arial" w:hAnsi="Arial" w:cs="Arial"/>
                <w:sz w:val="20"/>
                <w:szCs w:val="20"/>
              </w:rPr>
              <w:t>normativa contenuta nell’art. 1</w:t>
            </w:r>
            <w:r w:rsidRPr="005801BE">
              <w:rPr>
                <w:rFonts w:ascii="Arial" w:hAnsi="Arial" w:cs="Arial"/>
                <w:sz w:val="20"/>
                <w:szCs w:val="20"/>
              </w:rPr>
              <w:t>, comma 2 del D</w:t>
            </w:r>
            <w:r w:rsidR="00F06C62">
              <w:rPr>
                <w:rFonts w:ascii="Arial" w:hAnsi="Arial" w:cs="Arial"/>
                <w:sz w:val="20"/>
                <w:szCs w:val="20"/>
              </w:rPr>
              <w:t xml:space="preserve">.L. 471/97 appunto prevede che </w:t>
            </w:r>
            <w:r w:rsidR="0098511C">
              <w:rPr>
                <w:rFonts w:ascii="Arial" w:hAnsi="Arial" w:cs="Arial"/>
                <w:sz w:val="20"/>
                <w:szCs w:val="20"/>
              </w:rPr>
              <w:t>se nella dichiarazione è</w:t>
            </w:r>
            <w:r w:rsidRPr="005801BE">
              <w:rPr>
                <w:rFonts w:ascii="Arial" w:hAnsi="Arial" w:cs="Arial"/>
                <w:sz w:val="20"/>
                <w:szCs w:val="20"/>
              </w:rPr>
              <w:t xml:space="preserve"> indicato, ai fini delle singole imposte, un reddito o un</w:t>
            </w:r>
            <w:r>
              <w:rPr>
                <w:rFonts w:ascii="Arial" w:hAnsi="Arial" w:cs="Arial"/>
                <w:sz w:val="20"/>
                <w:szCs w:val="20"/>
              </w:rPr>
              <w:t xml:space="preserve"> </w:t>
            </w:r>
            <w:r w:rsidRPr="005801BE">
              <w:rPr>
                <w:rFonts w:ascii="Arial" w:hAnsi="Arial" w:cs="Arial"/>
                <w:sz w:val="20"/>
                <w:szCs w:val="20"/>
              </w:rPr>
              <w:t>valore della produzione imponibile inferiore a quello accertato, o, comunque, un'imposta inferiore a quella dovuta o un credito superiore a quello spettante, si applica la sanzione amministrativa dal novanta al centoottanta per cento della maggior imposta dovuta o della differenza del credito utilizzato. La stessa sanzione si applica se nella dichiarazione sono esposte indebite detrazioni d'imposta ovvero indebite deduzioni dall'imponibile, anche se esse sono state attribuite in sede di ritenuta alla fonte.</w:t>
            </w:r>
          </w:p>
          <w:p w:rsidR="005801BE" w:rsidRPr="005801BE" w:rsidRDefault="005801BE" w:rsidP="005801BE">
            <w:pPr>
              <w:spacing w:line="360" w:lineRule="auto"/>
              <w:jc w:val="both"/>
              <w:rPr>
                <w:rFonts w:ascii="Arial" w:hAnsi="Arial" w:cs="Arial"/>
                <w:sz w:val="20"/>
                <w:szCs w:val="20"/>
              </w:rPr>
            </w:pPr>
            <w:r w:rsidRPr="005801BE">
              <w:rPr>
                <w:rFonts w:ascii="Arial" w:hAnsi="Arial" w:cs="Arial"/>
                <w:sz w:val="20"/>
                <w:szCs w:val="20"/>
              </w:rPr>
              <w:t xml:space="preserve">Riprendendo l’esempio precedente quindi con la presentazione della dichiarativa dopo i 90gg non trova più applicazione la sanzione si 1/9 della sanzione di 250 € prevista dall’articolo 8 del </w:t>
            </w:r>
            <w:proofErr w:type="spellStart"/>
            <w:r w:rsidRPr="005801BE">
              <w:rPr>
                <w:rFonts w:ascii="Arial" w:hAnsi="Arial" w:cs="Arial"/>
                <w:sz w:val="20"/>
                <w:szCs w:val="20"/>
              </w:rPr>
              <w:t>d.Lgs</w:t>
            </w:r>
            <w:proofErr w:type="spellEnd"/>
            <w:r w:rsidRPr="005801BE">
              <w:rPr>
                <w:rFonts w:ascii="Arial" w:hAnsi="Arial" w:cs="Arial"/>
                <w:sz w:val="20"/>
                <w:szCs w:val="20"/>
              </w:rPr>
              <w:t xml:space="preserve"> 471/97 ma bis</w:t>
            </w:r>
            <w:r w:rsidR="00F06C62">
              <w:rPr>
                <w:rFonts w:ascii="Arial" w:hAnsi="Arial" w:cs="Arial"/>
                <w:sz w:val="20"/>
                <w:szCs w:val="20"/>
              </w:rPr>
              <w:t>ognerà provvedere al versamento</w:t>
            </w:r>
            <w:r w:rsidRPr="005801BE">
              <w:rPr>
                <w:rFonts w:ascii="Arial" w:hAnsi="Arial" w:cs="Arial"/>
                <w:sz w:val="20"/>
                <w:szCs w:val="20"/>
              </w:rPr>
              <w:t>:</w:t>
            </w:r>
          </w:p>
          <w:p w:rsidR="005801BE" w:rsidRPr="000E0D7B" w:rsidRDefault="005801BE" w:rsidP="000E0D7B">
            <w:pPr>
              <w:pStyle w:val="Paragrafoelenco"/>
              <w:numPr>
                <w:ilvl w:val="0"/>
                <w:numId w:val="32"/>
              </w:numPr>
              <w:spacing w:line="360" w:lineRule="auto"/>
              <w:jc w:val="both"/>
              <w:rPr>
                <w:rFonts w:ascii="Arial" w:hAnsi="Arial" w:cs="Arial"/>
                <w:sz w:val="20"/>
                <w:szCs w:val="20"/>
              </w:rPr>
            </w:pPr>
            <w:r w:rsidRPr="000E0D7B">
              <w:rPr>
                <w:rFonts w:ascii="Arial" w:hAnsi="Arial" w:cs="Arial"/>
                <w:sz w:val="20"/>
                <w:szCs w:val="20"/>
              </w:rPr>
              <w:t>della maggiore imposta evasa maggiorata degli interessi;</w:t>
            </w:r>
          </w:p>
          <w:p w:rsidR="005801BE" w:rsidRDefault="005801BE" w:rsidP="000E0D7B">
            <w:pPr>
              <w:pStyle w:val="Paragrafoelenco"/>
              <w:numPr>
                <w:ilvl w:val="0"/>
                <w:numId w:val="32"/>
              </w:numPr>
              <w:spacing w:line="360" w:lineRule="auto"/>
              <w:jc w:val="both"/>
              <w:rPr>
                <w:rFonts w:ascii="Arial" w:hAnsi="Arial" w:cs="Arial"/>
                <w:sz w:val="20"/>
                <w:szCs w:val="20"/>
              </w:rPr>
            </w:pPr>
            <w:r w:rsidRPr="000E0D7B">
              <w:rPr>
                <w:rFonts w:ascii="Arial" w:hAnsi="Arial" w:cs="Arial"/>
                <w:sz w:val="20"/>
                <w:szCs w:val="20"/>
              </w:rPr>
              <w:t>sanzione del  90% dell’imposta non versata alla scadenza(nell’art. 1 , comma 2 del D.L. 471</w:t>
            </w:r>
            <w:r w:rsidR="00F06C62">
              <w:rPr>
                <w:rFonts w:ascii="Arial" w:hAnsi="Arial" w:cs="Arial"/>
                <w:sz w:val="20"/>
                <w:szCs w:val="20"/>
              </w:rPr>
              <w:t>/97) ricorrendo al ravvedimento</w:t>
            </w:r>
            <w:r w:rsidRPr="000E0D7B">
              <w:rPr>
                <w:rFonts w:ascii="Arial" w:hAnsi="Arial" w:cs="Arial"/>
                <w:sz w:val="20"/>
                <w:szCs w:val="20"/>
              </w:rPr>
              <w:t>.</w:t>
            </w:r>
          </w:p>
          <w:p w:rsidR="00F06C62" w:rsidRPr="000E0D7B" w:rsidRDefault="00F06C62" w:rsidP="00F06C62">
            <w:pPr>
              <w:pStyle w:val="Paragrafoelenco"/>
              <w:spacing w:line="360" w:lineRule="auto"/>
              <w:jc w:val="both"/>
              <w:rPr>
                <w:rFonts w:ascii="Arial" w:hAnsi="Arial" w:cs="Arial"/>
                <w:sz w:val="20"/>
                <w:szCs w:val="20"/>
              </w:rPr>
            </w:pPr>
          </w:p>
        </w:tc>
      </w:tr>
      <w:tr w:rsidR="002C41E8" w:rsidTr="003B5CBB">
        <w:tc>
          <w:tcPr>
            <w:tcW w:w="1972" w:type="dxa"/>
          </w:tcPr>
          <w:p w:rsidR="002C41E8" w:rsidRDefault="00AC3752" w:rsidP="00F06C62">
            <w:pPr>
              <w:spacing w:line="360" w:lineRule="auto"/>
              <w:jc w:val="center"/>
              <w:rPr>
                <w:rFonts w:ascii="Arial" w:hAnsi="Arial" w:cs="Arial"/>
                <w:b/>
                <w:sz w:val="20"/>
                <w:szCs w:val="20"/>
              </w:rPr>
            </w:pPr>
            <w:r w:rsidRPr="00AC3752">
              <w:rPr>
                <w:rFonts w:ascii="Arial" w:hAnsi="Arial" w:cs="Arial"/>
                <w:b/>
                <w:bCs/>
                <w:i/>
                <w:sz w:val="20"/>
                <w:szCs w:val="20"/>
              </w:rPr>
              <w:t>Dichiarazione integrativa</w:t>
            </w:r>
            <w:r>
              <w:rPr>
                <w:rFonts w:ascii="Arial" w:hAnsi="Arial" w:cs="Arial"/>
                <w:b/>
                <w:bCs/>
                <w:i/>
                <w:sz w:val="20"/>
                <w:szCs w:val="20"/>
              </w:rPr>
              <w:t xml:space="preserve"> </w:t>
            </w:r>
            <w:r w:rsidR="00F06C62">
              <w:rPr>
                <w:rFonts w:ascii="Arial" w:hAnsi="Arial" w:cs="Arial"/>
                <w:b/>
                <w:bCs/>
                <w:i/>
                <w:sz w:val="20"/>
                <w:szCs w:val="20"/>
              </w:rPr>
              <w:t xml:space="preserve">ed </w:t>
            </w:r>
            <w:r w:rsidR="00F06C62" w:rsidRPr="00AC3752">
              <w:rPr>
                <w:rFonts w:ascii="Arial" w:hAnsi="Arial" w:cs="Arial"/>
                <w:b/>
                <w:bCs/>
                <w:i/>
                <w:sz w:val="20"/>
                <w:szCs w:val="20"/>
              </w:rPr>
              <w:t>errori</w:t>
            </w:r>
            <w:r w:rsidRPr="00AC3752">
              <w:rPr>
                <w:rFonts w:ascii="Arial" w:hAnsi="Arial" w:cs="Arial"/>
                <w:b/>
                <w:bCs/>
                <w:i/>
                <w:sz w:val="20"/>
                <w:szCs w:val="20"/>
              </w:rPr>
              <w:t xml:space="preserve"> rilevabili in sede di controllo automatizzato o formale</w:t>
            </w:r>
          </w:p>
        </w:tc>
        <w:tc>
          <w:tcPr>
            <w:tcW w:w="7656" w:type="dxa"/>
          </w:tcPr>
          <w:p w:rsidR="00AC3752" w:rsidRPr="00AC3752" w:rsidRDefault="00AC3752" w:rsidP="00AC3752">
            <w:pPr>
              <w:spacing w:line="360" w:lineRule="auto"/>
              <w:jc w:val="both"/>
              <w:rPr>
                <w:rFonts w:ascii="Arial" w:hAnsi="Arial" w:cs="Arial"/>
                <w:sz w:val="20"/>
                <w:szCs w:val="20"/>
              </w:rPr>
            </w:pPr>
            <w:r w:rsidRPr="00AC3752">
              <w:rPr>
                <w:rFonts w:ascii="Arial" w:hAnsi="Arial" w:cs="Arial"/>
                <w:sz w:val="20"/>
                <w:szCs w:val="20"/>
              </w:rPr>
              <w:t xml:space="preserve">Per le dichiarazioni integrative, riferibili ad errori rilevabili in sede di controllo automatico la circolare in commento ha chiarito che la sanzione applicabile è solo quella del 30% prevista per l’omesso versamento di cui all’articolo 13 del D.lgs. n. 471 del 1997; rimane comunque in essere la possibilità di ricorrere al ravvedimento operoso di cui all’art.13 del </w:t>
            </w:r>
            <w:proofErr w:type="spellStart"/>
            <w:r w:rsidRPr="00AC3752">
              <w:rPr>
                <w:rFonts w:ascii="Arial" w:hAnsi="Arial" w:cs="Arial"/>
                <w:sz w:val="20"/>
                <w:szCs w:val="20"/>
              </w:rPr>
              <w:t>D.Lgs</w:t>
            </w:r>
            <w:proofErr w:type="spellEnd"/>
            <w:r w:rsidRPr="00AC3752">
              <w:rPr>
                <w:rFonts w:ascii="Arial" w:hAnsi="Arial" w:cs="Arial"/>
                <w:sz w:val="20"/>
                <w:szCs w:val="20"/>
              </w:rPr>
              <w:t xml:space="preserve"> 472/97.</w:t>
            </w:r>
          </w:p>
          <w:p w:rsidR="00AC3752" w:rsidRPr="00AC3752" w:rsidRDefault="009D74B1" w:rsidP="00AC3752">
            <w:pPr>
              <w:spacing w:line="360" w:lineRule="auto"/>
              <w:jc w:val="both"/>
              <w:rPr>
                <w:rFonts w:ascii="Arial" w:hAnsi="Arial" w:cs="Arial"/>
                <w:b/>
                <w:sz w:val="20"/>
                <w:szCs w:val="20"/>
              </w:rPr>
            </w:pPr>
            <w:r>
              <w:rPr>
                <w:rFonts w:ascii="Arial" w:hAnsi="Arial" w:cs="Arial"/>
                <w:b/>
                <w:sz w:val="20"/>
                <w:szCs w:val="20"/>
              </w:rPr>
              <w:t>N</w:t>
            </w:r>
            <w:r w:rsidR="00AC3752" w:rsidRPr="00AC3752">
              <w:rPr>
                <w:rFonts w:ascii="Arial" w:hAnsi="Arial" w:cs="Arial"/>
                <w:b/>
                <w:sz w:val="20"/>
                <w:szCs w:val="20"/>
              </w:rPr>
              <w:t>on trovi più applicazione, come</w:t>
            </w:r>
            <w:r w:rsidR="00F06C62">
              <w:rPr>
                <w:rFonts w:ascii="Arial" w:hAnsi="Arial" w:cs="Arial"/>
                <w:b/>
                <w:sz w:val="20"/>
                <w:szCs w:val="20"/>
              </w:rPr>
              <w:t xml:space="preserve"> invece avveniva in precedenza </w:t>
            </w:r>
            <w:r w:rsidR="00AC3752" w:rsidRPr="00AC3752">
              <w:rPr>
                <w:rFonts w:ascii="Arial" w:hAnsi="Arial" w:cs="Arial"/>
                <w:b/>
                <w:sz w:val="20"/>
                <w:szCs w:val="20"/>
              </w:rPr>
              <w:t xml:space="preserve">la sanzione di euro 258, oggi euro 250) relativa all’omessa dichiarazione. </w:t>
            </w:r>
          </w:p>
          <w:p w:rsidR="002C41E8" w:rsidRDefault="00AC3752" w:rsidP="00AC3752">
            <w:pPr>
              <w:spacing w:line="360" w:lineRule="auto"/>
              <w:jc w:val="both"/>
              <w:rPr>
                <w:rFonts w:ascii="Arial" w:hAnsi="Arial" w:cs="Arial"/>
                <w:sz w:val="20"/>
                <w:szCs w:val="20"/>
              </w:rPr>
            </w:pPr>
            <w:r w:rsidRPr="00AC3752">
              <w:rPr>
                <w:rFonts w:ascii="Arial" w:hAnsi="Arial" w:cs="Arial"/>
                <w:sz w:val="20"/>
                <w:szCs w:val="20"/>
              </w:rPr>
              <w:t>Stessa indicazione è percorribile per l’integrativa presentata oltre 90 giorni in riferimento agli errori rilevabili in sede di controllo formale e automatico</w:t>
            </w:r>
          </w:p>
          <w:p w:rsidR="00F06C62" w:rsidRDefault="00F06C62" w:rsidP="00AC3752">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6"/>
            </w:tblGrid>
            <w:tr w:rsidR="00AC3752" w:rsidRPr="00F06C62" w:rsidTr="00AC3752">
              <w:tc>
                <w:tcPr>
                  <w:tcW w:w="7411" w:type="dxa"/>
                  <w:shd w:val="clear" w:color="auto" w:fill="auto"/>
                </w:tcPr>
                <w:p w:rsidR="00AC3752" w:rsidRPr="00F06C62" w:rsidRDefault="00AC3752" w:rsidP="00F06C62">
                  <w:pPr>
                    <w:pStyle w:val="Paragrafoelenco"/>
                    <w:spacing w:line="360" w:lineRule="auto"/>
                    <w:ind w:left="0"/>
                    <w:rPr>
                      <w:rFonts w:ascii="Arial" w:hAnsi="Arial" w:cs="Arial"/>
                      <w:b/>
                      <w:i/>
                      <w:color w:val="000000"/>
                      <w:sz w:val="20"/>
                      <w:szCs w:val="20"/>
                    </w:rPr>
                  </w:pPr>
                  <w:r w:rsidRPr="00F06C62">
                    <w:rPr>
                      <w:rFonts w:ascii="Arial" w:hAnsi="Arial" w:cs="Arial"/>
                      <w:b/>
                      <w:i/>
                      <w:color w:val="000000"/>
                      <w:sz w:val="20"/>
                      <w:szCs w:val="20"/>
                    </w:rPr>
                    <w:t>Esempio n°2</w:t>
                  </w:r>
                </w:p>
                <w:p w:rsidR="00AC3752" w:rsidRPr="00F06C62" w:rsidRDefault="00AC3752" w:rsidP="00F06C62">
                  <w:pPr>
                    <w:pStyle w:val="Paragrafoelenco"/>
                    <w:spacing w:line="360" w:lineRule="auto"/>
                    <w:ind w:left="0"/>
                    <w:jc w:val="both"/>
                    <w:rPr>
                      <w:rFonts w:ascii="Arial" w:hAnsi="Arial" w:cs="Arial"/>
                      <w:sz w:val="20"/>
                      <w:szCs w:val="20"/>
                    </w:rPr>
                  </w:pPr>
                  <w:r w:rsidRPr="00F06C62">
                    <w:rPr>
                      <w:rFonts w:ascii="Arial" w:hAnsi="Arial" w:cs="Arial"/>
                      <w:sz w:val="20"/>
                      <w:szCs w:val="20"/>
                    </w:rPr>
                    <w:t xml:space="preserve">Un contribuente in seguito alla presentazione della dichiarazione Unico 2016 , si accorge di aver inserito maggiori oneri detraibili legati ad interventi di </w:t>
                  </w:r>
                  <w:r w:rsidRPr="00F06C62">
                    <w:rPr>
                      <w:rFonts w:ascii="Arial" w:hAnsi="Arial" w:cs="Arial"/>
                      <w:sz w:val="20"/>
                      <w:szCs w:val="20"/>
                    </w:rPr>
                    <w:lastRenderedPageBreak/>
                    <w:t>ristrutturazione; l’errore è dovuto al fatto che il numero di rate considerate ai fini della ripartizione della detrazione è stato definito non tenendo conto dell’obbligo di dilazionare il beneficio fiscale in 10 rate; da qui è scaturita l’indicazione di una maggiore detrazione, in riferimento al periodo d’imposta 2015, per un importo pari a 300 euro, supponiamo che il contribuente presenti l’integrativa il 20 novembre del 2016. Si noti che facciamo riferimento ad errori rilevabili in sede di controllo automatico o formale.</w:t>
                  </w:r>
                </w:p>
                <w:p w:rsidR="00AC3752" w:rsidRPr="00F06C62" w:rsidRDefault="00AC3752" w:rsidP="00F06C62">
                  <w:pPr>
                    <w:pStyle w:val="Paragrafoelenco"/>
                    <w:spacing w:line="360" w:lineRule="auto"/>
                    <w:ind w:left="0"/>
                    <w:jc w:val="both"/>
                    <w:rPr>
                      <w:rFonts w:ascii="Arial" w:hAnsi="Arial" w:cs="Arial"/>
                      <w:b/>
                      <w:bCs/>
                      <w:i/>
                      <w:color w:val="000000"/>
                      <w:sz w:val="20"/>
                      <w:szCs w:val="20"/>
                    </w:rPr>
                  </w:pPr>
                  <w:r w:rsidRPr="00F06C62">
                    <w:rPr>
                      <w:rFonts w:ascii="Arial" w:hAnsi="Arial" w:cs="Arial"/>
                      <w:sz w:val="20"/>
                      <w:szCs w:val="20"/>
                    </w:rPr>
                    <w:t>Supponendo che il versamento di quanto dovuto, ossia l’importo di 300 euro maggiorato di interessi e sanzioni, avvenga in data 18 Novembre 2016, il contribuente sarà tenuto a versare tramite modello F24 e ricorrendo al ravvedimento operoso:</w:t>
                  </w:r>
                  <w:r w:rsidRPr="00F06C62">
                    <w:rPr>
                      <w:rFonts w:ascii="Arial" w:hAnsi="Arial" w:cs="Arial"/>
                      <w:b/>
                      <w:bCs/>
                      <w:i/>
                      <w:color w:val="000000"/>
                      <w:sz w:val="20"/>
                      <w:szCs w:val="20"/>
                    </w:rPr>
                    <w:t> </w:t>
                  </w:r>
                  <w:r w:rsidRPr="00F06C62">
                    <w:rPr>
                      <w:rFonts w:ascii="Arial" w:hAnsi="Arial" w:cs="Arial"/>
                      <w:b/>
                      <w:bCs/>
                      <w:i/>
                      <w:color w:val="000000"/>
                      <w:sz w:val="20"/>
                      <w:szCs w:val="20"/>
                    </w:rPr>
                    <w:br/>
                  </w:r>
                  <w:r w:rsidRPr="00F06C62">
                    <w:rPr>
                      <w:rFonts w:ascii="Arial" w:hAnsi="Arial" w:cs="Arial"/>
                      <w:b/>
                      <w:bCs/>
                      <w:i/>
                      <w:color w:val="000000"/>
                      <w:sz w:val="20"/>
                      <w:szCs w:val="20"/>
                    </w:rPr>
                    <w:br/>
                    <w:t>Il termine da cui deve decorrere il ravvedimento è quello del 16 giugno, ossia il termine previsto per il versamento dell’IRPEF da Modello Unico</w:t>
                  </w:r>
                </w:p>
                <w:p w:rsidR="00F06C62" w:rsidRPr="00F06C62" w:rsidRDefault="00F06C62" w:rsidP="00F06C62">
                  <w:pPr>
                    <w:pStyle w:val="Paragrafoelenco"/>
                    <w:spacing w:line="360" w:lineRule="auto"/>
                    <w:ind w:left="0"/>
                    <w:jc w:val="both"/>
                    <w:rPr>
                      <w:rFonts w:ascii="Arial" w:hAnsi="Arial" w:cs="Arial"/>
                      <w:b/>
                      <w:bCs/>
                      <w:i/>
                      <w:color w:val="000000"/>
                      <w:sz w:val="20"/>
                      <w:szCs w:val="20"/>
                    </w:rPr>
                  </w:pPr>
                </w:p>
                <w:p w:rsidR="00AC3752" w:rsidRDefault="00AC3752" w:rsidP="00F06C62">
                  <w:pPr>
                    <w:pStyle w:val="Paragrafoelenco"/>
                    <w:spacing w:line="360" w:lineRule="auto"/>
                    <w:ind w:left="0"/>
                    <w:jc w:val="center"/>
                    <w:rPr>
                      <w:rFonts w:ascii="Arial" w:hAnsi="Arial" w:cs="Arial"/>
                      <w:b/>
                      <w:bCs/>
                      <w:i/>
                      <w:color w:val="000000"/>
                      <w:sz w:val="20"/>
                      <w:szCs w:val="20"/>
                    </w:rPr>
                  </w:pPr>
                  <w:r w:rsidRPr="00F06C62">
                    <w:rPr>
                      <w:rFonts w:ascii="Arial" w:hAnsi="Arial" w:cs="Arial"/>
                      <w:noProof/>
                      <w:sz w:val="20"/>
                      <w:szCs w:val="20"/>
                      <w:lang w:eastAsia="it-IT"/>
                    </w:rPr>
                    <w:drawing>
                      <wp:inline distT="0" distB="0" distL="0" distR="0" wp14:anchorId="5CB36476" wp14:editId="6921F4E8">
                        <wp:extent cx="4103370" cy="25050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3370" cy="2505075"/>
                                </a:xfrm>
                                <a:prstGeom prst="rect">
                                  <a:avLst/>
                                </a:prstGeom>
                                <a:noFill/>
                                <a:ln>
                                  <a:noFill/>
                                </a:ln>
                              </pic:spPr>
                            </pic:pic>
                          </a:graphicData>
                        </a:graphic>
                      </wp:inline>
                    </w:drawing>
                  </w:r>
                </w:p>
                <w:p w:rsidR="00914581" w:rsidRPr="00F06C62" w:rsidRDefault="00914581" w:rsidP="00F06C62">
                  <w:pPr>
                    <w:pStyle w:val="Paragrafoelenco"/>
                    <w:spacing w:line="360" w:lineRule="auto"/>
                    <w:ind w:left="0"/>
                    <w:jc w:val="center"/>
                    <w:rPr>
                      <w:rFonts w:ascii="Arial" w:hAnsi="Arial" w:cs="Arial"/>
                      <w:b/>
                      <w:bCs/>
                      <w:i/>
                      <w:color w:val="000000"/>
                      <w:sz w:val="20"/>
                      <w:szCs w:val="20"/>
                    </w:rPr>
                  </w:pPr>
                </w:p>
              </w:tc>
            </w:tr>
          </w:tbl>
          <w:p w:rsidR="00AC3752" w:rsidRPr="005801BE" w:rsidRDefault="00AC3752" w:rsidP="00AC3752">
            <w:pPr>
              <w:spacing w:line="360" w:lineRule="auto"/>
              <w:jc w:val="both"/>
              <w:rPr>
                <w:rFonts w:ascii="Arial" w:hAnsi="Arial" w:cs="Arial"/>
                <w:sz w:val="20"/>
                <w:szCs w:val="20"/>
              </w:rPr>
            </w:pPr>
          </w:p>
        </w:tc>
      </w:tr>
      <w:tr w:rsidR="002C41E8" w:rsidTr="003B5CBB">
        <w:tc>
          <w:tcPr>
            <w:tcW w:w="1972" w:type="dxa"/>
          </w:tcPr>
          <w:p w:rsidR="002C41E8" w:rsidRDefault="00AC3752" w:rsidP="00F06C62">
            <w:pPr>
              <w:spacing w:line="360" w:lineRule="auto"/>
              <w:jc w:val="center"/>
              <w:rPr>
                <w:rFonts w:ascii="Arial" w:hAnsi="Arial" w:cs="Arial"/>
                <w:b/>
                <w:sz w:val="20"/>
                <w:szCs w:val="20"/>
              </w:rPr>
            </w:pPr>
            <w:r>
              <w:rPr>
                <w:rFonts w:ascii="Arial" w:hAnsi="Arial" w:cs="Arial"/>
                <w:b/>
                <w:sz w:val="20"/>
                <w:szCs w:val="20"/>
              </w:rPr>
              <w:lastRenderedPageBreak/>
              <w:t>Tabella integrativa: come ravvedersi</w:t>
            </w:r>
          </w:p>
        </w:tc>
        <w:tc>
          <w:tcPr>
            <w:tcW w:w="7656" w:type="dxa"/>
          </w:tcPr>
          <w:tbl>
            <w:tblPr>
              <w:tblStyle w:val="Grigliatabella"/>
              <w:tblW w:w="7411" w:type="dxa"/>
              <w:tblLook w:val="04A0" w:firstRow="1" w:lastRow="0" w:firstColumn="1" w:lastColumn="0" w:noHBand="0" w:noVBand="1"/>
            </w:tblPr>
            <w:tblGrid>
              <w:gridCol w:w="7"/>
              <w:gridCol w:w="3454"/>
              <w:gridCol w:w="3950"/>
            </w:tblGrid>
            <w:tr w:rsidR="00AC3752" w:rsidRPr="00F06C62" w:rsidTr="00AC3752">
              <w:tc>
                <w:tcPr>
                  <w:tcW w:w="7411" w:type="dxa"/>
                  <w:gridSpan w:val="3"/>
                </w:tcPr>
                <w:p w:rsidR="00AC3752" w:rsidRPr="00F06C62" w:rsidRDefault="00AC3752" w:rsidP="00F06C62">
                  <w:pPr>
                    <w:spacing w:line="360" w:lineRule="auto"/>
                    <w:jc w:val="center"/>
                    <w:rPr>
                      <w:rFonts w:ascii="Arial" w:hAnsi="Arial" w:cs="Arial"/>
                      <w:b/>
                      <w:sz w:val="20"/>
                      <w:szCs w:val="20"/>
                    </w:rPr>
                  </w:pPr>
                  <w:r w:rsidRPr="00F06C62">
                    <w:rPr>
                      <w:rFonts w:ascii="Arial" w:hAnsi="Arial" w:cs="Arial"/>
                      <w:b/>
                      <w:sz w:val="20"/>
                      <w:szCs w:val="20"/>
                    </w:rPr>
                    <w:t>Dichiarazione integrativa entro 90gg</w:t>
                  </w:r>
                </w:p>
              </w:tc>
            </w:tr>
            <w:tr w:rsidR="00AC3752" w:rsidRPr="00F06C62" w:rsidTr="00F06C62">
              <w:tc>
                <w:tcPr>
                  <w:tcW w:w="3461" w:type="dxa"/>
                  <w:gridSpan w:val="2"/>
                </w:tcPr>
                <w:p w:rsidR="00AC3752" w:rsidRPr="00F06C62" w:rsidRDefault="00AC3752" w:rsidP="00F06C62">
                  <w:pPr>
                    <w:spacing w:line="360" w:lineRule="auto"/>
                    <w:jc w:val="center"/>
                    <w:rPr>
                      <w:rFonts w:ascii="Arial" w:hAnsi="Arial" w:cs="Arial"/>
                      <w:b/>
                      <w:sz w:val="20"/>
                      <w:szCs w:val="20"/>
                    </w:rPr>
                  </w:pPr>
                  <w:r w:rsidRPr="00F06C62">
                    <w:rPr>
                      <w:rFonts w:ascii="Arial" w:hAnsi="Arial" w:cs="Arial"/>
                      <w:b/>
                      <w:sz w:val="20"/>
                      <w:szCs w:val="20"/>
                    </w:rPr>
                    <w:t>Errori non rilevabili mediante controlli automatizzati e formali</w:t>
                  </w:r>
                </w:p>
              </w:tc>
              <w:tc>
                <w:tcPr>
                  <w:tcW w:w="3950" w:type="dxa"/>
                </w:tcPr>
                <w:p w:rsidR="00AC3752" w:rsidRPr="00F06C62" w:rsidRDefault="00AC3752" w:rsidP="00F06C62">
                  <w:pPr>
                    <w:spacing w:line="360" w:lineRule="auto"/>
                    <w:jc w:val="center"/>
                    <w:rPr>
                      <w:rFonts w:ascii="Arial" w:hAnsi="Arial" w:cs="Arial"/>
                      <w:b/>
                      <w:sz w:val="20"/>
                      <w:szCs w:val="20"/>
                    </w:rPr>
                  </w:pPr>
                  <w:r w:rsidRPr="00F06C62">
                    <w:rPr>
                      <w:rFonts w:ascii="Arial" w:hAnsi="Arial" w:cs="Arial"/>
                      <w:b/>
                      <w:sz w:val="20"/>
                      <w:szCs w:val="20"/>
                    </w:rPr>
                    <w:t>Errori rilevabili mediante controlli automatizzati e formali</w:t>
                  </w:r>
                </w:p>
              </w:tc>
            </w:tr>
            <w:tr w:rsidR="00AC3752" w:rsidRPr="00F06C62" w:rsidTr="00F06C62">
              <w:trPr>
                <w:gridBefore w:val="1"/>
                <w:wBefore w:w="7" w:type="dxa"/>
              </w:trPr>
              <w:tc>
                <w:tcPr>
                  <w:tcW w:w="3454" w:type="dxa"/>
                </w:tcPr>
                <w:p w:rsidR="00AC3752" w:rsidRPr="00F06C62" w:rsidRDefault="00AC3752" w:rsidP="00F06C62">
                  <w:pPr>
                    <w:spacing w:line="360" w:lineRule="auto"/>
                    <w:jc w:val="center"/>
                    <w:rPr>
                      <w:rFonts w:ascii="Arial" w:hAnsi="Arial" w:cs="Arial"/>
                      <w:sz w:val="20"/>
                      <w:szCs w:val="20"/>
                    </w:rPr>
                  </w:pPr>
                  <w:r w:rsidRPr="00F06C62">
                    <w:rPr>
                      <w:rFonts w:ascii="Arial" w:hAnsi="Arial" w:cs="Arial"/>
                      <w:sz w:val="20"/>
                      <w:szCs w:val="20"/>
                    </w:rPr>
                    <w:t>Versamenti da effettuare</w:t>
                  </w:r>
                </w:p>
                <w:p w:rsidR="00AC3752" w:rsidRPr="00F06C62" w:rsidRDefault="00AC3752" w:rsidP="00F06C62">
                  <w:pPr>
                    <w:pStyle w:val="Paragrafoelenco"/>
                    <w:numPr>
                      <w:ilvl w:val="0"/>
                      <w:numId w:val="28"/>
                    </w:numPr>
                    <w:spacing w:line="360" w:lineRule="auto"/>
                    <w:ind w:left="451"/>
                    <w:jc w:val="both"/>
                    <w:rPr>
                      <w:rFonts w:ascii="Arial" w:hAnsi="Arial" w:cs="Arial"/>
                      <w:sz w:val="20"/>
                      <w:szCs w:val="20"/>
                    </w:rPr>
                  </w:pPr>
                  <w:r w:rsidRPr="00F06C62">
                    <w:rPr>
                      <w:rFonts w:ascii="Arial" w:hAnsi="Arial" w:cs="Arial"/>
                      <w:sz w:val="20"/>
                      <w:szCs w:val="20"/>
                    </w:rPr>
                    <w:t>Versare la maggiore imposta, se dovuta, e gli interessi con decorrenza dalla scadenza del versamento</w:t>
                  </w:r>
                </w:p>
                <w:p w:rsidR="00AC3752" w:rsidRPr="00F06C62" w:rsidRDefault="00AC3752" w:rsidP="00F06C62">
                  <w:pPr>
                    <w:pStyle w:val="Paragrafoelenco"/>
                    <w:numPr>
                      <w:ilvl w:val="0"/>
                      <w:numId w:val="28"/>
                    </w:numPr>
                    <w:spacing w:line="360" w:lineRule="auto"/>
                    <w:ind w:left="451"/>
                    <w:jc w:val="both"/>
                    <w:rPr>
                      <w:rFonts w:ascii="Arial" w:hAnsi="Arial" w:cs="Arial"/>
                      <w:sz w:val="20"/>
                      <w:szCs w:val="20"/>
                    </w:rPr>
                  </w:pPr>
                  <w:r w:rsidRPr="00F06C62">
                    <w:rPr>
                      <w:rFonts w:ascii="Arial" w:hAnsi="Arial" w:cs="Arial"/>
                      <w:sz w:val="20"/>
                      <w:szCs w:val="20"/>
                    </w:rPr>
                    <w:t xml:space="preserve">Sanzione euro 250 (art. 8, comma 1*), ridotta ad 1/9, ai </w:t>
                  </w:r>
                  <w:r w:rsidRPr="00F06C62">
                    <w:rPr>
                      <w:rFonts w:ascii="Arial" w:hAnsi="Arial" w:cs="Arial"/>
                      <w:sz w:val="20"/>
                      <w:szCs w:val="20"/>
                    </w:rPr>
                    <w:lastRenderedPageBreak/>
                    <w:t>sensi della lettera a-bis) = euro 27,78 + ▪ sanzione per omesso versamento, se</w:t>
                  </w:r>
                  <w:r w:rsidRPr="00F06C62">
                    <w:rPr>
                      <w:rFonts w:ascii="Arial" w:hAnsi="Arial" w:cs="Arial"/>
                    </w:rPr>
                    <w:t xml:space="preserve"> </w:t>
                  </w:r>
                  <w:r w:rsidRPr="00F06C62">
                    <w:rPr>
                      <w:rFonts w:ascii="Arial" w:hAnsi="Arial" w:cs="Arial"/>
                      <w:sz w:val="20"/>
                      <w:szCs w:val="20"/>
                    </w:rPr>
                    <w:t xml:space="preserve">dovuto, ridotta secondo le misure </w:t>
                  </w:r>
                  <w:proofErr w:type="spellStart"/>
                  <w:r w:rsidRPr="00F06C62">
                    <w:rPr>
                      <w:rFonts w:ascii="Arial" w:hAnsi="Arial" w:cs="Arial"/>
                      <w:sz w:val="20"/>
                      <w:szCs w:val="20"/>
                    </w:rPr>
                    <w:t>dell</w:t>
                  </w:r>
                  <w:proofErr w:type="spellEnd"/>
                  <w:r w:rsidRPr="00F06C62">
                    <w:rPr>
                      <w:rFonts w:ascii="Arial" w:hAnsi="Arial" w:cs="Arial"/>
                      <w:sz w:val="20"/>
                      <w:szCs w:val="20"/>
                    </w:rPr>
                    <w:t xml:space="preserve"> ’articolo 13 del D.lgs. n. 472 del 1997, a seconda di quando interviene il ravvedimento .</w:t>
                  </w:r>
                </w:p>
              </w:tc>
              <w:tc>
                <w:tcPr>
                  <w:tcW w:w="3950" w:type="dxa"/>
                </w:tcPr>
                <w:p w:rsidR="00AC3752" w:rsidRPr="00F06C62" w:rsidRDefault="00AC3752" w:rsidP="0098511C">
                  <w:pPr>
                    <w:spacing w:line="360" w:lineRule="auto"/>
                    <w:rPr>
                      <w:rFonts w:ascii="Arial" w:hAnsi="Arial" w:cs="Arial"/>
                      <w:sz w:val="20"/>
                      <w:szCs w:val="20"/>
                    </w:rPr>
                  </w:pPr>
                  <w:r w:rsidRPr="00F06C62">
                    <w:rPr>
                      <w:rFonts w:ascii="Arial" w:hAnsi="Arial" w:cs="Arial"/>
                      <w:sz w:val="20"/>
                      <w:szCs w:val="20"/>
                    </w:rPr>
                    <w:lastRenderedPageBreak/>
                    <w:t>Versamenti da effettuare</w:t>
                  </w:r>
                </w:p>
                <w:p w:rsidR="00AC3752" w:rsidRPr="00F06C62" w:rsidRDefault="00AC3752" w:rsidP="0098511C">
                  <w:pPr>
                    <w:pStyle w:val="Paragrafoelenco"/>
                    <w:numPr>
                      <w:ilvl w:val="0"/>
                      <w:numId w:val="29"/>
                    </w:numPr>
                    <w:spacing w:line="360" w:lineRule="auto"/>
                    <w:ind w:left="215" w:right="259" w:hanging="142"/>
                    <w:jc w:val="both"/>
                    <w:rPr>
                      <w:rFonts w:ascii="Arial" w:hAnsi="Arial" w:cs="Arial"/>
                      <w:sz w:val="20"/>
                      <w:szCs w:val="20"/>
                    </w:rPr>
                  </w:pPr>
                  <w:r w:rsidRPr="00F06C62">
                    <w:rPr>
                      <w:rFonts w:ascii="Arial" w:hAnsi="Arial" w:cs="Arial"/>
                      <w:sz w:val="20"/>
                      <w:szCs w:val="20"/>
                    </w:rPr>
                    <w:t>Versare la maggiore imposta, se dovuta, e gli interessi con decorrenza dalla scadenza del versamento</w:t>
                  </w:r>
                </w:p>
                <w:p w:rsidR="00AC3752" w:rsidRPr="00F06C62" w:rsidRDefault="00AC3752" w:rsidP="0098511C">
                  <w:pPr>
                    <w:pStyle w:val="Paragrafoelenco"/>
                    <w:numPr>
                      <w:ilvl w:val="0"/>
                      <w:numId w:val="29"/>
                    </w:numPr>
                    <w:spacing w:line="360" w:lineRule="auto"/>
                    <w:ind w:left="215" w:right="259" w:hanging="142"/>
                    <w:jc w:val="both"/>
                    <w:rPr>
                      <w:rFonts w:ascii="Arial" w:hAnsi="Arial" w:cs="Arial"/>
                      <w:b/>
                      <w:sz w:val="20"/>
                      <w:szCs w:val="20"/>
                    </w:rPr>
                  </w:pPr>
                  <w:r w:rsidRPr="00F06C62">
                    <w:rPr>
                      <w:rFonts w:ascii="Arial" w:hAnsi="Arial" w:cs="Arial"/>
                      <w:sz w:val="20"/>
                      <w:szCs w:val="20"/>
                    </w:rPr>
                    <w:t xml:space="preserve">sanzione per omesso versamento, se dovuto, ridotta secondo le misure dell’articolo 13 del D.lgs. n. 472 del </w:t>
                  </w:r>
                  <w:r w:rsidRPr="00F06C62">
                    <w:rPr>
                      <w:rFonts w:ascii="Arial" w:hAnsi="Arial" w:cs="Arial"/>
                      <w:sz w:val="20"/>
                      <w:szCs w:val="20"/>
                    </w:rPr>
                    <w:lastRenderedPageBreak/>
                    <w:t>1997, a seconda di quando interviene il ravvedimento.</w:t>
                  </w:r>
                </w:p>
              </w:tc>
            </w:tr>
            <w:tr w:rsidR="00AC3752" w:rsidRPr="00F06C62" w:rsidTr="00AC3752">
              <w:tc>
                <w:tcPr>
                  <w:tcW w:w="7411" w:type="dxa"/>
                  <w:gridSpan w:val="3"/>
                </w:tcPr>
                <w:p w:rsidR="00AC3752" w:rsidRPr="00F06C62" w:rsidRDefault="00AC3752" w:rsidP="00F06C62">
                  <w:pPr>
                    <w:spacing w:line="360" w:lineRule="auto"/>
                    <w:jc w:val="center"/>
                    <w:rPr>
                      <w:rFonts w:ascii="Arial" w:hAnsi="Arial" w:cs="Arial"/>
                      <w:sz w:val="20"/>
                      <w:szCs w:val="20"/>
                    </w:rPr>
                  </w:pPr>
                  <w:r w:rsidRPr="00F06C62">
                    <w:rPr>
                      <w:rFonts w:ascii="Arial" w:hAnsi="Arial" w:cs="Arial"/>
                      <w:b/>
                      <w:sz w:val="20"/>
                      <w:szCs w:val="20"/>
                    </w:rPr>
                    <w:lastRenderedPageBreak/>
                    <w:t>Dic</w:t>
                  </w:r>
                  <w:r w:rsidR="00914581">
                    <w:rPr>
                      <w:rFonts w:ascii="Arial" w:hAnsi="Arial" w:cs="Arial"/>
                      <w:b/>
                      <w:sz w:val="20"/>
                      <w:szCs w:val="20"/>
                    </w:rPr>
                    <w:t xml:space="preserve">hiarazione integrativa oltre i </w:t>
                  </w:r>
                  <w:r w:rsidRPr="00F06C62">
                    <w:rPr>
                      <w:rFonts w:ascii="Arial" w:hAnsi="Arial" w:cs="Arial"/>
                      <w:b/>
                      <w:sz w:val="20"/>
                      <w:szCs w:val="20"/>
                    </w:rPr>
                    <w:t>90gg</w:t>
                  </w:r>
                </w:p>
              </w:tc>
            </w:tr>
            <w:tr w:rsidR="00AC3752" w:rsidRPr="00F06C62" w:rsidTr="00F06C62">
              <w:tc>
                <w:tcPr>
                  <w:tcW w:w="3461" w:type="dxa"/>
                  <w:gridSpan w:val="2"/>
                </w:tcPr>
                <w:p w:rsidR="00AC3752" w:rsidRPr="00F06C62" w:rsidRDefault="00AC3752" w:rsidP="00F06C62">
                  <w:pPr>
                    <w:spacing w:line="360" w:lineRule="auto"/>
                    <w:jc w:val="center"/>
                    <w:rPr>
                      <w:rFonts w:ascii="Arial" w:hAnsi="Arial" w:cs="Arial"/>
                      <w:b/>
                      <w:sz w:val="20"/>
                      <w:szCs w:val="20"/>
                    </w:rPr>
                  </w:pPr>
                  <w:r w:rsidRPr="00F06C62">
                    <w:rPr>
                      <w:rFonts w:ascii="Arial" w:hAnsi="Arial" w:cs="Arial"/>
                      <w:b/>
                      <w:sz w:val="20"/>
                      <w:szCs w:val="20"/>
                    </w:rPr>
                    <w:t>Errori non rilevabili mediante controlli automatizzati e formali</w:t>
                  </w:r>
                </w:p>
              </w:tc>
              <w:tc>
                <w:tcPr>
                  <w:tcW w:w="3950" w:type="dxa"/>
                </w:tcPr>
                <w:p w:rsidR="00AC3752" w:rsidRPr="00F06C62" w:rsidRDefault="00AC3752" w:rsidP="00F06C62">
                  <w:pPr>
                    <w:spacing w:line="360" w:lineRule="auto"/>
                    <w:jc w:val="center"/>
                    <w:rPr>
                      <w:rFonts w:ascii="Arial" w:hAnsi="Arial" w:cs="Arial"/>
                      <w:b/>
                      <w:sz w:val="20"/>
                      <w:szCs w:val="20"/>
                    </w:rPr>
                  </w:pPr>
                  <w:r w:rsidRPr="00F06C62">
                    <w:rPr>
                      <w:rFonts w:ascii="Arial" w:hAnsi="Arial" w:cs="Arial"/>
                      <w:b/>
                      <w:sz w:val="20"/>
                      <w:szCs w:val="20"/>
                    </w:rPr>
                    <w:t>Errori rilevabili mediante controlli automatizzati e formali</w:t>
                  </w:r>
                </w:p>
              </w:tc>
            </w:tr>
            <w:tr w:rsidR="00AC3752" w:rsidRPr="00F06C62" w:rsidTr="00F06C62">
              <w:tc>
                <w:tcPr>
                  <w:tcW w:w="3461" w:type="dxa"/>
                  <w:gridSpan w:val="2"/>
                </w:tcPr>
                <w:p w:rsidR="00AC3752" w:rsidRPr="00F06C62" w:rsidRDefault="00AC3752" w:rsidP="0098511C">
                  <w:pPr>
                    <w:spacing w:line="360" w:lineRule="auto"/>
                    <w:rPr>
                      <w:rFonts w:ascii="Arial" w:hAnsi="Arial" w:cs="Arial"/>
                      <w:sz w:val="20"/>
                      <w:szCs w:val="20"/>
                    </w:rPr>
                  </w:pPr>
                  <w:r w:rsidRPr="00F06C62">
                    <w:rPr>
                      <w:rFonts w:ascii="Arial" w:hAnsi="Arial" w:cs="Arial"/>
                      <w:sz w:val="20"/>
                      <w:szCs w:val="20"/>
                    </w:rPr>
                    <w:t>Versamenti da effettuare</w:t>
                  </w:r>
                </w:p>
                <w:p w:rsidR="00AC3752" w:rsidRPr="00F06C62" w:rsidRDefault="00AC3752" w:rsidP="0098511C">
                  <w:pPr>
                    <w:pStyle w:val="Paragrafoelenco"/>
                    <w:numPr>
                      <w:ilvl w:val="0"/>
                      <w:numId w:val="26"/>
                    </w:numPr>
                    <w:spacing w:line="360" w:lineRule="auto"/>
                    <w:ind w:left="415" w:hanging="283"/>
                    <w:jc w:val="both"/>
                    <w:rPr>
                      <w:rFonts w:ascii="Arial" w:hAnsi="Arial" w:cs="Arial"/>
                      <w:sz w:val="20"/>
                      <w:szCs w:val="20"/>
                    </w:rPr>
                  </w:pPr>
                  <w:r w:rsidRPr="00F06C62">
                    <w:rPr>
                      <w:rFonts w:ascii="Arial" w:hAnsi="Arial" w:cs="Arial"/>
                      <w:sz w:val="20"/>
                      <w:szCs w:val="20"/>
                    </w:rPr>
                    <w:t>Versare la maggiore imposta, se dovuta, e gli interessi con decorrenza dalla scadenza del versamento;</w:t>
                  </w:r>
                </w:p>
                <w:p w:rsidR="00AC3752" w:rsidRPr="00F06C62" w:rsidRDefault="00AC3752" w:rsidP="0098511C">
                  <w:pPr>
                    <w:pStyle w:val="Paragrafoelenco"/>
                    <w:numPr>
                      <w:ilvl w:val="0"/>
                      <w:numId w:val="26"/>
                    </w:numPr>
                    <w:spacing w:line="360" w:lineRule="auto"/>
                    <w:ind w:left="415" w:hanging="283"/>
                    <w:jc w:val="both"/>
                    <w:rPr>
                      <w:rFonts w:ascii="Arial" w:hAnsi="Arial" w:cs="Arial"/>
                      <w:sz w:val="20"/>
                      <w:szCs w:val="20"/>
                    </w:rPr>
                  </w:pPr>
                  <w:r w:rsidRPr="00F06C62">
                    <w:rPr>
                      <w:rFonts w:ascii="Arial" w:hAnsi="Arial" w:cs="Arial"/>
                      <w:sz w:val="20"/>
                      <w:szCs w:val="20"/>
                    </w:rPr>
                    <w:t>sanzione pari al novanta per cento della maggiore imposta dovuta o della differenza del credito utilizzato, ridotta secondo le misure dell’articolo 13 del D.lgs. 472 del 1997, a seconda di quando interviene il ravvedimento</w:t>
                  </w:r>
                </w:p>
                <w:p w:rsidR="00AC3752" w:rsidRPr="00F06C62" w:rsidRDefault="00AC3752" w:rsidP="0098511C">
                  <w:pPr>
                    <w:pStyle w:val="Paragrafoelenco"/>
                    <w:numPr>
                      <w:ilvl w:val="0"/>
                      <w:numId w:val="26"/>
                    </w:numPr>
                    <w:spacing w:line="360" w:lineRule="auto"/>
                    <w:ind w:left="415" w:hanging="283"/>
                    <w:jc w:val="both"/>
                    <w:rPr>
                      <w:rFonts w:ascii="Arial" w:hAnsi="Arial" w:cs="Arial"/>
                      <w:sz w:val="20"/>
                      <w:szCs w:val="20"/>
                    </w:rPr>
                  </w:pPr>
                  <w:r w:rsidRPr="00F06C62">
                    <w:rPr>
                      <w:rFonts w:ascii="Arial" w:hAnsi="Arial" w:cs="Arial"/>
                      <w:sz w:val="20"/>
                      <w:szCs w:val="20"/>
                    </w:rPr>
                    <w:t>Oppure Se non sono dovute imposte o non ricorre infedeltà della dichiarazione ma irregolarità della stessa, applicazione della sanzione prevista dall’articolo 8 del D.Lgs. n. 471 del 1997, ridotta secondo le misure dell’articolo 13 del D.lgs. n. 472 del 1997, a seconda di quando interviene il ravvedimento.</w:t>
                  </w:r>
                </w:p>
              </w:tc>
              <w:tc>
                <w:tcPr>
                  <w:tcW w:w="3950" w:type="dxa"/>
                </w:tcPr>
                <w:p w:rsidR="00AC3752" w:rsidRPr="00F06C62" w:rsidRDefault="00AC3752" w:rsidP="0098511C">
                  <w:pPr>
                    <w:spacing w:line="360" w:lineRule="auto"/>
                    <w:rPr>
                      <w:rFonts w:ascii="Arial" w:hAnsi="Arial" w:cs="Arial"/>
                      <w:sz w:val="20"/>
                      <w:szCs w:val="20"/>
                    </w:rPr>
                  </w:pPr>
                  <w:r w:rsidRPr="00F06C62">
                    <w:rPr>
                      <w:rFonts w:ascii="Arial" w:hAnsi="Arial" w:cs="Arial"/>
                      <w:sz w:val="20"/>
                      <w:szCs w:val="20"/>
                    </w:rPr>
                    <w:t>Versamenti da effettuare</w:t>
                  </w:r>
                </w:p>
                <w:p w:rsidR="00AC3752" w:rsidRPr="00F06C62" w:rsidRDefault="00AC3752" w:rsidP="0098511C">
                  <w:pPr>
                    <w:pStyle w:val="Paragrafoelenco"/>
                    <w:numPr>
                      <w:ilvl w:val="0"/>
                      <w:numId w:val="27"/>
                    </w:numPr>
                    <w:spacing w:line="360" w:lineRule="auto"/>
                    <w:ind w:left="356" w:right="259" w:hanging="283"/>
                    <w:jc w:val="both"/>
                    <w:rPr>
                      <w:rFonts w:ascii="Arial" w:hAnsi="Arial" w:cs="Arial"/>
                      <w:sz w:val="20"/>
                      <w:szCs w:val="20"/>
                    </w:rPr>
                  </w:pPr>
                  <w:r w:rsidRPr="00F06C62">
                    <w:rPr>
                      <w:rFonts w:ascii="Arial" w:hAnsi="Arial" w:cs="Arial"/>
                      <w:sz w:val="20"/>
                      <w:szCs w:val="20"/>
                    </w:rPr>
                    <w:t>Versare la maggiore imposta, se dovuta, e gli interessi con decorrenza dalla scadenza del versamento;</w:t>
                  </w:r>
                </w:p>
                <w:p w:rsidR="00AC3752" w:rsidRPr="00F06C62" w:rsidRDefault="00AC3752" w:rsidP="0098511C">
                  <w:pPr>
                    <w:pStyle w:val="Paragrafoelenco"/>
                    <w:numPr>
                      <w:ilvl w:val="0"/>
                      <w:numId w:val="27"/>
                    </w:numPr>
                    <w:spacing w:line="360" w:lineRule="auto"/>
                    <w:ind w:left="356" w:right="259" w:hanging="283"/>
                    <w:jc w:val="both"/>
                    <w:rPr>
                      <w:rFonts w:ascii="Arial" w:hAnsi="Arial" w:cs="Arial"/>
                      <w:sz w:val="20"/>
                      <w:szCs w:val="20"/>
                    </w:rPr>
                  </w:pPr>
                  <w:r w:rsidRPr="00F06C62">
                    <w:rPr>
                      <w:rFonts w:ascii="Arial" w:hAnsi="Arial" w:cs="Arial"/>
                      <w:sz w:val="20"/>
                      <w:szCs w:val="20"/>
                    </w:rPr>
                    <w:t>sanzione per omesso versamento, se dovuto, ridotta secondo le misure dell’articolo 13 del D.lgs. n. 472 del 1997, a seconda di quando interviene il ravvedimento.</w:t>
                  </w:r>
                </w:p>
              </w:tc>
            </w:tr>
          </w:tbl>
          <w:p w:rsidR="00F06C62" w:rsidRPr="005801BE" w:rsidRDefault="00F06C62" w:rsidP="005801BE">
            <w:pPr>
              <w:spacing w:line="360" w:lineRule="auto"/>
              <w:jc w:val="both"/>
              <w:rPr>
                <w:rFonts w:ascii="Arial" w:hAnsi="Arial" w:cs="Arial"/>
                <w:sz w:val="20"/>
                <w:szCs w:val="20"/>
              </w:rPr>
            </w:pPr>
          </w:p>
        </w:tc>
      </w:tr>
      <w:tr w:rsidR="00AC3752" w:rsidTr="009D74B1">
        <w:tc>
          <w:tcPr>
            <w:tcW w:w="1972" w:type="dxa"/>
            <w:tcMar>
              <w:left w:w="28" w:type="dxa"/>
              <w:right w:w="28" w:type="dxa"/>
            </w:tcMar>
          </w:tcPr>
          <w:p w:rsidR="00AC3752" w:rsidRDefault="00AC3752" w:rsidP="00F06C62">
            <w:pPr>
              <w:spacing w:line="360" w:lineRule="auto"/>
              <w:jc w:val="center"/>
              <w:rPr>
                <w:rFonts w:ascii="Arial" w:hAnsi="Arial" w:cs="Arial"/>
                <w:b/>
                <w:sz w:val="20"/>
                <w:szCs w:val="20"/>
              </w:rPr>
            </w:pPr>
            <w:r>
              <w:rPr>
                <w:rFonts w:ascii="Arial" w:hAnsi="Arial" w:cs="Arial"/>
                <w:b/>
                <w:sz w:val="20"/>
                <w:szCs w:val="20"/>
              </w:rPr>
              <w:lastRenderedPageBreak/>
              <w:t>Dichiarazione tardiva/omessa</w:t>
            </w:r>
          </w:p>
        </w:tc>
        <w:tc>
          <w:tcPr>
            <w:tcW w:w="7656" w:type="dxa"/>
          </w:tcPr>
          <w:tbl>
            <w:tblPr>
              <w:tblStyle w:val="Grigliatabella"/>
              <w:tblW w:w="0" w:type="auto"/>
              <w:tblLook w:val="04A0" w:firstRow="1" w:lastRow="0" w:firstColumn="1" w:lastColumn="0" w:noHBand="0" w:noVBand="1"/>
            </w:tblPr>
            <w:tblGrid>
              <w:gridCol w:w="7306"/>
            </w:tblGrid>
            <w:tr w:rsidR="00090EFD" w:rsidRPr="00090EFD" w:rsidTr="009D74B1">
              <w:trPr>
                <w:trHeight w:val="1963"/>
              </w:trPr>
              <w:tc>
                <w:tcPr>
                  <w:tcW w:w="7430" w:type="dxa"/>
                  <w:shd w:val="clear" w:color="auto" w:fill="F2F2F2" w:themeFill="background1" w:themeFillShade="F2"/>
                </w:tcPr>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Il 30 settembre 2016 era il termine ultimo di presentazione del Modello Unico/2016, riferito al periodo d’imposta 2015.</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Nella Circolare n. 42/E del 12 ottobre scorso (di cui in premessa), l’Amministrazione finanziaria, ha fornito una serie di importanti chiarimenti in merito alla corretta sanzione da applicare in caso di c.d. “dichiarazione tardiva”.</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In primo luogo, l’Agenzia delle Entrate definisce in modo chiaro il momento in cui si configura “l’omissione dichiarativa”, rispetto, invece, alla tardività della dichiarazione.</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Così, è definita “tardiva” (e, quindi, valida), la dichiarazione non presentata entro il termine ordinario (ossia entro il 30/09) ma trasmessa entro i 90 giorni successivi (ossia, entro il 29/12 dello stesso anno)</w:t>
                  </w:r>
                  <w:r w:rsidRPr="00090EFD">
                    <w:rPr>
                      <w:rStyle w:val="Rimandonotaapidipagina"/>
                      <w:rFonts w:ascii="Arial" w:hAnsi="Arial" w:cs="Arial"/>
                      <w:sz w:val="20"/>
                      <w:szCs w:val="20"/>
                    </w:rPr>
                    <w:footnoteReference w:id="11"/>
                  </w:r>
                  <w:r w:rsidR="00DB5FE1">
                    <w:rPr>
                      <w:rFonts w:ascii="Arial" w:hAnsi="Arial" w:cs="Arial"/>
                      <w:sz w:val="20"/>
                      <w:szCs w:val="20"/>
                    </w:rPr>
                    <w:t xml:space="preserve">.  E’ </w:t>
                  </w:r>
                  <w:r w:rsidRPr="00090EFD">
                    <w:rPr>
                      <w:rFonts w:ascii="Arial" w:hAnsi="Arial" w:cs="Arial"/>
                      <w:sz w:val="20"/>
                      <w:szCs w:val="20"/>
                    </w:rPr>
                    <w:t xml:space="preserve">invece, definita “omessa”, la dichiarazione non presentata entro il termine ordinario e nemmeno trasmessa entro i 90 giorni successivi. </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 xml:space="preserve">Il sistema sanzionatorio prevede quanto segue (alla luce delle novità introdotte dal D. </w:t>
                  </w:r>
                  <w:proofErr w:type="spellStart"/>
                  <w:r w:rsidRPr="00090EFD">
                    <w:rPr>
                      <w:rFonts w:ascii="Arial" w:hAnsi="Arial" w:cs="Arial"/>
                      <w:sz w:val="20"/>
                      <w:szCs w:val="20"/>
                    </w:rPr>
                    <w:t>Lgs</w:t>
                  </w:r>
                  <w:proofErr w:type="spellEnd"/>
                  <w:r w:rsidRPr="00090EFD">
                    <w:rPr>
                      <w:rFonts w:ascii="Arial" w:hAnsi="Arial" w:cs="Arial"/>
                      <w:sz w:val="20"/>
                      <w:szCs w:val="20"/>
                    </w:rPr>
                    <w:t>. 158/2015</w:t>
                  </w:r>
                  <w:r w:rsidRPr="00090EFD">
                    <w:rPr>
                      <w:rStyle w:val="Rimandonotaapidipagina"/>
                      <w:rFonts w:ascii="Arial" w:hAnsi="Arial" w:cs="Arial"/>
                      <w:sz w:val="20"/>
                      <w:szCs w:val="20"/>
                    </w:rPr>
                    <w:footnoteReference w:id="12"/>
                  </w:r>
                  <w:r w:rsidRPr="00090EFD">
                    <w:rPr>
                      <w:rFonts w:ascii="Arial" w:hAnsi="Arial" w:cs="Arial"/>
                      <w:sz w:val="20"/>
                      <w:szCs w:val="20"/>
                    </w:rPr>
                    <w:t>).</w:t>
                  </w:r>
                </w:p>
                <w:p w:rsidR="00090EFD" w:rsidRPr="00090EFD" w:rsidRDefault="00090EFD" w:rsidP="00AC3752">
                  <w:pPr>
                    <w:spacing w:line="360" w:lineRule="auto"/>
                    <w:jc w:val="both"/>
                    <w:rPr>
                      <w:rFonts w:ascii="Arial" w:hAnsi="Arial" w:cs="Arial"/>
                      <w:sz w:val="20"/>
                      <w:szCs w:val="20"/>
                    </w:rPr>
                  </w:pPr>
                  <w:r w:rsidRPr="00090EFD">
                    <w:rPr>
                      <w:rFonts w:ascii="Arial" w:hAnsi="Arial" w:cs="Arial"/>
                      <w:b/>
                      <w:sz w:val="20"/>
                      <w:szCs w:val="20"/>
                    </w:rPr>
                    <w:t>Art. 1, comma 1, D.lgs. n. 471 del 1997</w:t>
                  </w:r>
                  <w:r w:rsidRPr="00090EFD">
                    <w:rPr>
                      <w:rFonts w:ascii="Arial" w:hAnsi="Arial" w:cs="Arial"/>
                      <w:sz w:val="20"/>
                      <w:szCs w:val="20"/>
                    </w:rPr>
                    <w:t xml:space="preserve"> – “</w:t>
                  </w:r>
                  <w:r w:rsidRPr="00090EFD">
                    <w:rPr>
                      <w:rFonts w:ascii="Arial" w:hAnsi="Arial" w:cs="Arial"/>
                      <w:i/>
                      <w:sz w:val="20"/>
                      <w:szCs w:val="20"/>
                    </w:rPr>
                    <w:t>Nei casi di omessa presentazione della dichiarazione ai fini delle imposte sui redditi e dell'imposta regionale sulle attività produttive, si applica la sanzione amministrativa dal centoventi al duecentoquaranta per cento dell'ammontare delle imposte dovute, con un minimo di euro 250. Se non sono dovute imposte, si applica la sanzione da euro 250 a euro 1.000. Se la dichiarazione omessa è presentata dal contribuente entro il termine di presentazione della dichiarazione relativa al periodo d'imposta successivo e, comunque, prima dell'inizio di qualunque attività amministrativa di accertamento di cui abbia avuto formale conoscenza, si applica la sanzione amministrativa dal sessanta al centoventi per cento dell'ammontare delle imposte dovute, con un minimo di euro 200. Se non sono dovute imposte, si applica la sanzione da euro 150 a euro 500. Le sanzioni applicabili quando non sono dovute imposte possono essere aumentate fino al doppio nei confronti dei soggetti obbligati alla tenuta di scritture contabili”</w:t>
                  </w:r>
                  <w:r w:rsidRPr="00090EFD">
                    <w:rPr>
                      <w:rFonts w:ascii="Arial" w:hAnsi="Arial" w:cs="Arial"/>
                      <w:sz w:val="20"/>
                      <w:szCs w:val="20"/>
                    </w:rPr>
                    <w:t>.</w:t>
                  </w:r>
                </w:p>
                <w:p w:rsidR="00090EFD" w:rsidRDefault="00090EFD" w:rsidP="00AC3752">
                  <w:pPr>
                    <w:spacing w:line="360" w:lineRule="auto"/>
                    <w:jc w:val="both"/>
                    <w:rPr>
                      <w:rFonts w:ascii="Arial" w:hAnsi="Arial" w:cs="Arial"/>
                      <w:sz w:val="20"/>
                      <w:szCs w:val="20"/>
                    </w:rPr>
                  </w:pPr>
                  <w:r w:rsidRPr="00090EFD">
                    <w:rPr>
                      <w:rFonts w:ascii="Arial" w:hAnsi="Arial" w:cs="Arial"/>
                      <w:sz w:val="20"/>
                      <w:szCs w:val="20"/>
                    </w:rPr>
                    <w:t>Pertanto, volendo sintetizzare, nella tabella che segue:</w:t>
                  </w:r>
                </w:p>
                <w:p w:rsidR="00914581" w:rsidRPr="00090EFD" w:rsidRDefault="00914581" w:rsidP="00AC3752">
                  <w:pPr>
                    <w:spacing w:line="360" w:lineRule="auto"/>
                    <w:jc w:val="both"/>
                    <w:rPr>
                      <w:rFonts w:ascii="Arial" w:hAnsi="Arial" w:cs="Arial"/>
                      <w:sz w:val="20"/>
                      <w:szCs w:val="20"/>
                    </w:rPr>
                  </w:pPr>
                </w:p>
                <w:tbl>
                  <w:tblPr>
                    <w:tblW w:w="7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2425"/>
                  </w:tblGrid>
                  <w:tr w:rsidR="00090EFD" w:rsidRPr="00090EFD" w:rsidTr="00F06C62">
                    <w:trPr>
                      <w:trHeight w:val="335"/>
                    </w:trPr>
                    <w:tc>
                      <w:tcPr>
                        <w:tcW w:w="7172" w:type="dxa"/>
                        <w:gridSpan w:val="2"/>
                        <w:shd w:val="clear" w:color="auto" w:fill="1F4E79" w:themeFill="accent1" w:themeFillShade="80"/>
                        <w:vAlign w:val="center"/>
                      </w:tcPr>
                      <w:p w:rsidR="00090EFD" w:rsidRPr="00090EFD" w:rsidRDefault="00090EFD" w:rsidP="00AC3752">
                        <w:pPr>
                          <w:spacing w:after="0" w:line="360" w:lineRule="auto"/>
                          <w:jc w:val="center"/>
                          <w:rPr>
                            <w:rFonts w:ascii="Arial" w:hAnsi="Arial" w:cs="Arial"/>
                            <w:b/>
                            <w:color w:val="FFFFFF" w:themeColor="background1"/>
                            <w:sz w:val="20"/>
                            <w:szCs w:val="20"/>
                          </w:rPr>
                        </w:pPr>
                        <w:r w:rsidRPr="00090EFD">
                          <w:rPr>
                            <w:rFonts w:ascii="Arial" w:hAnsi="Arial" w:cs="Arial"/>
                            <w:b/>
                            <w:color w:val="FFFFFF" w:themeColor="background1"/>
                            <w:sz w:val="20"/>
                            <w:szCs w:val="20"/>
                          </w:rPr>
                          <w:t>Sistema sanzionatorio “Omessa dichiarazione dei redditi”</w:t>
                        </w:r>
                      </w:p>
                    </w:tc>
                  </w:tr>
                  <w:tr w:rsidR="00090EFD" w:rsidRPr="00090EFD" w:rsidTr="00F06C62">
                    <w:trPr>
                      <w:trHeight w:val="320"/>
                    </w:trPr>
                    <w:tc>
                      <w:tcPr>
                        <w:tcW w:w="4747" w:type="dxa"/>
                        <w:shd w:val="clear" w:color="auto" w:fill="DEEAF6" w:themeFill="accent1" w:themeFillTint="33"/>
                        <w:vAlign w:val="center"/>
                      </w:tcPr>
                      <w:p w:rsidR="00090EFD" w:rsidRPr="00F06C62" w:rsidRDefault="00090EFD" w:rsidP="00AC3752">
                        <w:pPr>
                          <w:spacing w:after="0" w:line="360" w:lineRule="auto"/>
                          <w:jc w:val="center"/>
                          <w:rPr>
                            <w:rFonts w:ascii="Arial" w:hAnsi="Arial" w:cs="Arial"/>
                            <w:b/>
                            <w:i/>
                            <w:color w:val="1F4E79" w:themeColor="accent1" w:themeShade="80"/>
                            <w:sz w:val="20"/>
                            <w:szCs w:val="20"/>
                          </w:rPr>
                        </w:pPr>
                        <w:r w:rsidRPr="00F06C62">
                          <w:rPr>
                            <w:rFonts w:ascii="Arial" w:hAnsi="Arial" w:cs="Arial"/>
                            <w:b/>
                            <w:i/>
                            <w:color w:val="1F4E79" w:themeColor="accent1" w:themeShade="80"/>
                            <w:sz w:val="20"/>
                            <w:szCs w:val="20"/>
                          </w:rPr>
                          <w:t>Ipotesi</w:t>
                        </w:r>
                      </w:p>
                    </w:tc>
                    <w:tc>
                      <w:tcPr>
                        <w:tcW w:w="2424" w:type="dxa"/>
                        <w:shd w:val="clear" w:color="auto" w:fill="DEEAF6" w:themeFill="accent1" w:themeFillTint="33"/>
                        <w:vAlign w:val="center"/>
                      </w:tcPr>
                      <w:p w:rsidR="00090EFD" w:rsidRPr="00F06C62" w:rsidRDefault="00090EFD" w:rsidP="00AC3752">
                        <w:pPr>
                          <w:spacing w:after="0" w:line="360" w:lineRule="auto"/>
                          <w:jc w:val="center"/>
                          <w:rPr>
                            <w:rFonts w:ascii="Arial" w:hAnsi="Arial" w:cs="Arial"/>
                            <w:b/>
                            <w:i/>
                            <w:color w:val="1F4E79" w:themeColor="accent1" w:themeShade="80"/>
                            <w:sz w:val="20"/>
                            <w:szCs w:val="20"/>
                          </w:rPr>
                        </w:pPr>
                        <w:r w:rsidRPr="00F06C62">
                          <w:rPr>
                            <w:rFonts w:ascii="Arial" w:hAnsi="Arial" w:cs="Arial"/>
                            <w:b/>
                            <w:i/>
                            <w:color w:val="1F4E79" w:themeColor="accent1" w:themeShade="80"/>
                            <w:sz w:val="20"/>
                            <w:szCs w:val="20"/>
                          </w:rPr>
                          <w:t>Sanzione</w:t>
                        </w:r>
                      </w:p>
                    </w:tc>
                  </w:tr>
                  <w:tr w:rsidR="00090EFD" w:rsidRPr="00090EFD" w:rsidTr="00F06C62">
                    <w:trPr>
                      <w:trHeight w:val="1340"/>
                    </w:trPr>
                    <w:tc>
                      <w:tcPr>
                        <w:tcW w:w="4747" w:type="dxa"/>
                        <w:shd w:val="clear" w:color="auto" w:fill="FFFFFF" w:themeFill="background1"/>
                        <w:vAlign w:val="center"/>
                      </w:tcPr>
                      <w:p w:rsidR="00090EFD" w:rsidRPr="00090EFD" w:rsidRDefault="00090EFD" w:rsidP="00AC3752">
                        <w:pPr>
                          <w:spacing w:after="0" w:line="360" w:lineRule="auto"/>
                          <w:jc w:val="center"/>
                          <w:rPr>
                            <w:rFonts w:ascii="Arial" w:hAnsi="Arial" w:cs="Arial"/>
                            <w:i/>
                            <w:sz w:val="20"/>
                            <w:szCs w:val="20"/>
                          </w:rPr>
                        </w:pPr>
                        <w:r w:rsidRPr="00090EFD">
                          <w:rPr>
                            <w:rFonts w:ascii="Arial" w:hAnsi="Arial" w:cs="Arial"/>
                            <w:i/>
                            <w:sz w:val="20"/>
                            <w:szCs w:val="20"/>
                          </w:rPr>
                          <w:lastRenderedPageBreak/>
                          <w:t>Dichiarazione redditi omessa (con imposte dovute)</w:t>
                        </w:r>
                      </w:p>
                    </w:tc>
                    <w:tc>
                      <w:tcPr>
                        <w:tcW w:w="2424" w:type="dxa"/>
                        <w:shd w:val="clear" w:color="auto" w:fill="FFFFFF" w:themeFill="background1"/>
                        <w:vAlign w:val="center"/>
                      </w:tcPr>
                      <w:p w:rsidR="00090EFD" w:rsidRPr="00090EFD" w:rsidRDefault="00090EFD" w:rsidP="00AC3752">
                        <w:pPr>
                          <w:spacing w:after="0" w:line="360" w:lineRule="auto"/>
                          <w:jc w:val="center"/>
                          <w:rPr>
                            <w:rFonts w:ascii="Arial" w:hAnsi="Arial" w:cs="Arial"/>
                            <w:sz w:val="20"/>
                            <w:szCs w:val="20"/>
                          </w:rPr>
                        </w:pPr>
                        <w:r w:rsidRPr="00090EFD">
                          <w:rPr>
                            <w:rFonts w:ascii="Arial" w:hAnsi="Arial" w:cs="Arial"/>
                            <w:sz w:val="20"/>
                            <w:szCs w:val="20"/>
                          </w:rPr>
                          <w:t>Dal 120 al 240% delle imposte dovute con un minimo di 250 euro</w:t>
                        </w:r>
                      </w:p>
                    </w:tc>
                  </w:tr>
                  <w:tr w:rsidR="00090EFD" w:rsidRPr="00090EFD" w:rsidTr="00F06C62">
                    <w:trPr>
                      <w:trHeight w:val="1995"/>
                    </w:trPr>
                    <w:tc>
                      <w:tcPr>
                        <w:tcW w:w="4747" w:type="dxa"/>
                        <w:shd w:val="clear" w:color="auto" w:fill="FFFFFF" w:themeFill="background1"/>
                        <w:vAlign w:val="center"/>
                      </w:tcPr>
                      <w:p w:rsidR="00090EFD" w:rsidRPr="00090EFD" w:rsidRDefault="00090EFD" w:rsidP="00AC3752">
                        <w:pPr>
                          <w:spacing w:after="0" w:line="360" w:lineRule="auto"/>
                          <w:jc w:val="center"/>
                          <w:rPr>
                            <w:rFonts w:ascii="Arial" w:hAnsi="Arial" w:cs="Arial"/>
                            <w:i/>
                            <w:sz w:val="20"/>
                            <w:szCs w:val="20"/>
                          </w:rPr>
                        </w:pPr>
                        <w:r w:rsidRPr="00090EFD">
                          <w:rPr>
                            <w:rFonts w:ascii="Arial" w:hAnsi="Arial" w:cs="Arial"/>
                            <w:i/>
                            <w:sz w:val="20"/>
                            <w:szCs w:val="20"/>
                          </w:rPr>
                          <w:t>Dichiarazione redditi omessa (senza imposta dovuta)</w:t>
                        </w:r>
                      </w:p>
                    </w:tc>
                    <w:tc>
                      <w:tcPr>
                        <w:tcW w:w="2424" w:type="dxa"/>
                        <w:shd w:val="clear" w:color="auto" w:fill="FFFFFF" w:themeFill="background1"/>
                        <w:vAlign w:val="center"/>
                      </w:tcPr>
                      <w:p w:rsidR="00090EFD" w:rsidRPr="00090EFD" w:rsidRDefault="00090EFD" w:rsidP="00AC3752">
                        <w:pPr>
                          <w:spacing w:after="0" w:line="360" w:lineRule="auto"/>
                          <w:jc w:val="center"/>
                          <w:rPr>
                            <w:rFonts w:ascii="Arial" w:hAnsi="Arial" w:cs="Arial"/>
                            <w:sz w:val="20"/>
                            <w:szCs w:val="20"/>
                          </w:rPr>
                        </w:pPr>
                        <w:r w:rsidRPr="00090EFD">
                          <w:rPr>
                            <w:rFonts w:ascii="Arial" w:hAnsi="Arial" w:cs="Arial"/>
                            <w:sz w:val="20"/>
                            <w:szCs w:val="20"/>
                          </w:rPr>
                          <w:t>Da 250 euro a 1.000 euro (raddoppiabile per i soggetti obbligati alla tenuta della scritture contabili)</w:t>
                        </w:r>
                      </w:p>
                    </w:tc>
                  </w:tr>
                </w:tbl>
                <w:p w:rsidR="00090EFD" w:rsidRPr="00090EFD" w:rsidRDefault="00090EFD" w:rsidP="00AC3752">
                  <w:pPr>
                    <w:spacing w:line="360" w:lineRule="auto"/>
                    <w:jc w:val="both"/>
                    <w:rPr>
                      <w:rFonts w:ascii="Arial" w:hAnsi="Arial" w:cs="Arial"/>
                      <w:sz w:val="20"/>
                      <w:szCs w:val="20"/>
                    </w:rPr>
                  </w:pP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 xml:space="preserve">Il primo chiarimento fornito nella Circolare in commento, riguarda proprio il contenuto del richiamato articolo 1, comma 1, D. </w:t>
                  </w:r>
                  <w:proofErr w:type="spellStart"/>
                  <w:r w:rsidRPr="00090EFD">
                    <w:rPr>
                      <w:rFonts w:ascii="Arial" w:hAnsi="Arial" w:cs="Arial"/>
                      <w:sz w:val="20"/>
                      <w:szCs w:val="20"/>
                    </w:rPr>
                    <w:t>Lgs</w:t>
                  </w:r>
                  <w:proofErr w:type="spellEnd"/>
                  <w:r w:rsidRPr="00090EFD">
                    <w:rPr>
                      <w:rFonts w:ascii="Arial" w:hAnsi="Arial" w:cs="Arial"/>
                      <w:sz w:val="20"/>
                      <w:szCs w:val="20"/>
                    </w:rPr>
                    <w:t>. 471/1997. In particolare, premesso che, in caso di dichiarazione “tardiva” per sanare la “tardività”, si applica la sanzione prevista per l’omessa dichiarazione ridotta di 1/10 a titolo di ravvedimento</w:t>
                  </w:r>
                  <w:r w:rsidRPr="00090EFD">
                    <w:rPr>
                      <w:rStyle w:val="Rimandonotaapidipagina"/>
                      <w:rFonts w:ascii="Arial" w:hAnsi="Arial" w:cs="Arial"/>
                      <w:sz w:val="20"/>
                      <w:szCs w:val="20"/>
                    </w:rPr>
                    <w:footnoteReference w:id="13"/>
                  </w:r>
                  <w:r w:rsidRPr="00090EFD">
                    <w:rPr>
                      <w:rFonts w:ascii="Arial" w:hAnsi="Arial" w:cs="Arial"/>
                      <w:sz w:val="20"/>
                      <w:szCs w:val="20"/>
                    </w:rPr>
                    <w:t xml:space="preserve">, è precisato che, ai fini dell’individuazione dell’importo sanzionatorio su cui applicare la predetta riduzione ad 1/10, non può trovare applicazione quanto disposto dal secondo periodo dell’art. 1, comma 1, D. </w:t>
                  </w:r>
                  <w:proofErr w:type="spellStart"/>
                  <w:r w:rsidRPr="00090EFD">
                    <w:rPr>
                      <w:rFonts w:ascii="Arial" w:hAnsi="Arial" w:cs="Arial"/>
                      <w:sz w:val="20"/>
                      <w:szCs w:val="20"/>
                    </w:rPr>
                    <w:t>Lgs</w:t>
                  </w:r>
                  <w:proofErr w:type="spellEnd"/>
                  <w:r w:rsidRPr="00090EFD">
                    <w:rPr>
                      <w:rFonts w:ascii="Arial" w:hAnsi="Arial" w:cs="Arial"/>
                      <w:sz w:val="20"/>
                      <w:szCs w:val="20"/>
                    </w:rPr>
                    <w:t>. 471/1997, dove è affermato che “</w:t>
                  </w:r>
                  <w:r w:rsidRPr="00090EFD">
                    <w:rPr>
                      <w:rFonts w:ascii="Arial" w:hAnsi="Arial" w:cs="Arial"/>
                      <w:i/>
                      <w:sz w:val="20"/>
                      <w:szCs w:val="20"/>
                    </w:rPr>
                    <w:t xml:space="preserve">Se la dichiarazione omessa </w:t>
                  </w:r>
                  <w:r w:rsidR="00914581" w:rsidRPr="00090EFD">
                    <w:rPr>
                      <w:rFonts w:ascii="Arial" w:hAnsi="Arial" w:cs="Arial"/>
                      <w:i/>
                      <w:sz w:val="20"/>
                      <w:szCs w:val="20"/>
                    </w:rPr>
                    <w:t>è</w:t>
                  </w:r>
                  <w:r w:rsidRPr="00090EFD">
                    <w:rPr>
                      <w:rFonts w:ascii="Arial" w:hAnsi="Arial" w:cs="Arial"/>
                      <w:i/>
                      <w:sz w:val="20"/>
                      <w:szCs w:val="20"/>
                    </w:rPr>
                    <w:t xml:space="preserve"> presentata dal contribuente entro il termine di presentazione della dichiarazione relativa al periodo d'imposta successivo e, comunque, prima dell'inizio di qualunque attività amministrativa di accertamento di cui abbia avuto formale conoscenza, si applica la sanzione amministrativa dal sessanta al centoventi per cento dell'ammontare delle imposte dovute, con un minimo di euro 200. Se non sono dovute imposte, si applica la sanzione da euro 150 a euro 500</w:t>
                  </w:r>
                  <w:r w:rsidRPr="00090EFD">
                    <w:rPr>
                      <w:rFonts w:ascii="Arial" w:hAnsi="Arial" w:cs="Arial"/>
                      <w:sz w:val="20"/>
                      <w:szCs w:val="20"/>
                    </w:rPr>
                    <w:t>”.</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Secondo l’Amministrazione finanziaria, in tal caso, non si è ancora configurata l’omissione dichiarativa</w:t>
                  </w:r>
                  <w:r w:rsidRPr="00090EFD">
                    <w:rPr>
                      <w:rStyle w:val="Rimandonotaapidipagina"/>
                      <w:rFonts w:ascii="Arial" w:hAnsi="Arial" w:cs="Arial"/>
                      <w:sz w:val="20"/>
                      <w:szCs w:val="20"/>
                    </w:rPr>
                    <w:footnoteReference w:id="14"/>
                  </w:r>
                  <w:r w:rsidRPr="00090EFD">
                    <w:rPr>
                      <w:rFonts w:ascii="Arial" w:hAnsi="Arial" w:cs="Arial"/>
                      <w:sz w:val="20"/>
                      <w:szCs w:val="20"/>
                    </w:rPr>
                    <w:t>, per cui, in caso di “tardività”, la sanzione applicabile deve essere quella (minima) prevista dal primo e secondo periodo dello stesso comma 1, ridotta ad 1/10.</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Ne consegue che, in caso di dichiarazione non presentata entro il 30/09 ma trasmessa oltre il 29/12 ma entro il 30/09 dell’anno successivo, fermo restando che il contribuente nulla più potrà fare per regolarizzare l’omissione dichiarativa, la sanzione irrogabile dall’Agenzia delle Entrate è quella che va dal 60% al 120% dell'ammontare delle imposte dovute, con un minimo di euro 200 oppure da euro 150 a euro 500 se non sono dovute imposte.</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lastRenderedPageBreak/>
                    <w:t>Altra importante precisazione contenuta nella Circolare in esame, riguarda la non applicabilità, nel caso della dichiarazione tardiva, di quanto disposto dal novellato comma 4 – bis art. 7 D.Lgs. n. 472/1997, che dispone la riduzione delle sanzioni alla metà in caso di una dichiarazione non trasmessa nei termini ma presentata entro i successivi 30 giorni</w:t>
                  </w:r>
                  <w:r w:rsidRPr="00090EFD">
                    <w:rPr>
                      <w:rStyle w:val="Rimandonotaapidipagina"/>
                      <w:rFonts w:ascii="Arial" w:hAnsi="Arial" w:cs="Arial"/>
                      <w:sz w:val="20"/>
                      <w:szCs w:val="20"/>
                    </w:rPr>
                    <w:footnoteReference w:id="15"/>
                  </w:r>
                  <w:r w:rsidRPr="00090EFD">
                    <w:rPr>
                      <w:rFonts w:ascii="Arial" w:hAnsi="Arial" w:cs="Arial"/>
                      <w:sz w:val="20"/>
                      <w:szCs w:val="20"/>
                    </w:rPr>
                    <w:t>.</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 xml:space="preserve">Conclude, pertanto l’Amministrazione che, in caso di dichiarazione tardiva, l’unica sanzione applicabile è quella di 250 euro prevista per “l’omessa dichiarazione” (dettata dal primo e secondo periodo del comma 1, art. 1 D. </w:t>
                  </w:r>
                  <w:proofErr w:type="spellStart"/>
                  <w:r w:rsidRPr="00090EFD">
                    <w:rPr>
                      <w:rFonts w:ascii="Arial" w:hAnsi="Arial" w:cs="Arial"/>
                      <w:sz w:val="20"/>
                      <w:szCs w:val="20"/>
                    </w:rPr>
                    <w:t>Lgs</w:t>
                  </w:r>
                  <w:proofErr w:type="spellEnd"/>
                  <w:r w:rsidRPr="00090EFD">
                    <w:rPr>
                      <w:rFonts w:ascii="Arial" w:hAnsi="Arial" w:cs="Arial"/>
                      <w:sz w:val="20"/>
                      <w:szCs w:val="20"/>
                    </w:rPr>
                    <w:t>. 471/1997) ridotta ad 1/10 e quindi 25 euro</w:t>
                  </w:r>
                  <w:r w:rsidRPr="00090EFD">
                    <w:rPr>
                      <w:rStyle w:val="Rimandonotaapidipagina"/>
                      <w:rFonts w:ascii="Arial" w:hAnsi="Arial" w:cs="Arial"/>
                      <w:sz w:val="20"/>
                      <w:szCs w:val="20"/>
                    </w:rPr>
                    <w:footnoteReference w:id="16"/>
                  </w:r>
                  <w:r w:rsidRPr="00090EFD">
                    <w:rPr>
                      <w:rFonts w:ascii="Arial" w:hAnsi="Arial" w:cs="Arial"/>
                      <w:sz w:val="20"/>
                      <w:szCs w:val="20"/>
                    </w:rPr>
                    <w:t>.</w:t>
                  </w:r>
                </w:p>
                <w:p w:rsidR="00090EFD" w:rsidRPr="00090EFD" w:rsidRDefault="00090EFD" w:rsidP="00AC3752">
                  <w:pPr>
                    <w:spacing w:line="360" w:lineRule="auto"/>
                    <w:jc w:val="both"/>
                    <w:rPr>
                      <w:rFonts w:ascii="Arial" w:hAnsi="Arial" w:cs="Arial"/>
                      <w:sz w:val="20"/>
                      <w:szCs w:val="20"/>
                    </w:rPr>
                  </w:pPr>
                  <w:r w:rsidRPr="00090EFD">
                    <w:rPr>
                      <w:rFonts w:ascii="Arial" w:hAnsi="Arial" w:cs="Arial"/>
                      <w:sz w:val="20"/>
                      <w:szCs w:val="20"/>
                    </w:rPr>
                    <w:t>Di seguito una tabella riepilogativo di quanto esposto fin qui.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08"/>
                    <w:gridCol w:w="2334"/>
                  </w:tblGrid>
                  <w:tr w:rsidR="00090EFD" w:rsidRPr="00090EFD" w:rsidTr="00DD3577">
                    <w:tc>
                      <w:tcPr>
                        <w:tcW w:w="7459" w:type="dxa"/>
                        <w:gridSpan w:val="3"/>
                        <w:shd w:val="clear" w:color="auto" w:fill="1F497D"/>
                      </w:tcPr>
                      <w:p w:rsidR="00090EFD" w:rsidRPr="00090EFD" w:rsidRDefault="00090EFD" w:rsidP="00F06C62">
                        <w:pPr>
                          <w:spacing w:line="360" w:lineRule="auto"/>
                          <w:ind w:right="567"/>
                          <w:jc w:val="center"/>
                          <w:rPr>
                            <w:rFonts w:ascii="Arial" w:hAnsi="Arial" w:cs="Arial"/>
                            <w:b/>
                            <w:sz w:val="20"/>
                            <w:szCs w:val="20"/>
                          </w:rPr>
                        </w:pPr>
                        <w:r w:rsidRPr="00F06C62">
                          <w:rPr>
                            <w:rFonts w:ascii="Arial" w:hAnsi="Arial" w:cs="Arial"/>
                            <w:b/>
                            <w:color w:val="FFFFFF" w:themeColor="background1"/>
                            <w:sz w:val="20"/>
                            <w:szCs w:val="20"/>
                          </w:rPr>
                          <w:t>Tabella riepilogativa dichiarazione “tardiva”</w:t>
                        </w:r>
                      </w:p>
                    </w:tc>
                  </w:tr>
                  <w:tr w:rsidR="00090EFD" w:rsidRPr="00090EFD" w:rsidTr="00F06C62">
                    <w:tc>
                      <w:tcPr>
                        <w:tcW w:w="2455" w:type="dxa"/>
                        <w:shd w:val="clear" w:color="auto" w:fill="DEEAF6" w:themeFill="accent1" w:themeFillTint="33"/>
                      </w:tcPr>
                      <w:p w:rsidR="00090EFD" w:rsidRPr="00F06C62" w:rsidRDefault="00090EFD" w:rsidP="00F06C62">
                        <w:pPr>
                          <w:spacing w:line="360" w:lineRule="auto"/>
                          <w:jc w:val="center"/>
                          <w:rPr>
                            <w:rFonts w:ascii="Arial" w:hAnsi="Arial" w:cs="Arial"/>
                            <w:b/>
                            <w:i/>
                            <w:color w:val="1F4E79" w:themeColor="accent1" w:themeShade="80"/>
                            <w:sz w:val="20"/>
                            <w:szCs w:val="20"/>
                          </w:rPr>
                        </w:pPr>
                        <w:r w:rsidRPr="00F06C62">
                          <w:rPr>
                            <w:rFonts w:ascii="Arial" w:hAnsi="Arial" w:cs="Arial"/>
                            <w:b/>
                            <w:i/>
                            <w:color w:val="1F4E79" w:themeColor="accent1" w:themeShade="80"/>
                            <w:sz w:val="20"/>
                            <w:szCs w:val="20"/>
                          </w:rPr>
                          <w:t>Ipotesi</w:t>
                        </w:r>
                      </w:p>
                    </w:tc>
                    <w:tc>
                      <w:tcPr>
                        <w:tcW w:w="2541" w:type="dxa"/>
                        <w:shd w:val="clear" w:color="auto" w:fill="DEEAF6" w:themeFill="accent1" w:themeFillTint="33"/>
                      </w:tcPr>
                      <w:p w:rsidR="00090EFD" w:rsidRPr="00F06C62" w:rsidRDefault="00090EFD" w:rsidP="00F06C62">
                        <w:pPr>
                          <w:spacing w:line="360" w:lineRule="auto"/>
                          <w:jc w:val="center"/>
                          <w:rPr>
                            <w:rFonts w:ascii="Arial" w:hAnsi="Arial" w:cs="Arial"/>
                            <w:b/>
                            <w:i/>
                            <w:color w:val="1F4E79" w:themeColor="accent1" w:themeShade="80"/>
                            <w:sz w:val="20"/>
                            <w:szCs w:val="20"/>
                          </w:rPr>
                        </w:pPr>
                        <w:r w:rsidRPr="00F06C62">
                          <w:rPr>
                            <w:rFonts w:ascii="Arial" w:hAnsi="Arial" w:cs="Arial"/>
                            <w:b/>
                            <w:i/>
                            <w:color w:val="1F4E79" w:themeColor="accent1" w:themeShade="80"/>
                            <w:sz w:val="20"/>
                            <w:szCs w:val="20"/>
                          </w:rPr>
                          <w:t>Sanzione</w:t>
                        </w:r>
                      </w:p>
                    </w:tc>
                    <w:tc>
                      <w:tcPr>
                        <w:tcW w:w="2463" w:type="dxa"/>
                        <w:shd w:val="clear" w:color="auto" w:fill="DEEAF6" w:themeFill="accent1" w:themeFillTint="33"/>
                      </w:tcPr>
                      <w:p w:rsidR="00090EFD" w:rsidRPr="00F06C62" w:rsidRDefault="00090EFD" w:rsidP="00F06C62">
                        <w:pPr>
                          <w:spacing w:line="360" w:lineRule="auto"/>
                          <w:jc w:val="center"/>
                          <w:rPr>
                            <w:rFonts w:ascii="Arial" w:hAnsi="Arial" w:cs="Arial"/>
                            <w:b/>
                            <w:i/>
                            <w:color w:val="1F4E79" w:themeColor="accent1" w:themeShade="80"/>
                            <w:sz w:val="20"/>
                            <w:szCs w:val="20"/>
                          </w:rPr>
                        </w:pPr>
                        <w:r w:rsidRPr="00F06C62">
                          <w:rPr>
                            <w:rFonts w:ascii="Arial" w:hAnsi="Arial" w:cs="Arial"/>
                            <w:b/>
                            <w:i/>
                            <w:color w:val="1F4E79" w:themeColor="accent1" w:themeShade="80"/>
                            <w:sz w:val="20"/>
                            <w:szCs w:val="20"/>
                          </w:rPr>
                          <w:t>Cosa fare</w:t>
                        </w:r>
                      </w:p>
                    </w:tc>
                  </w:tr>
                  <w:tr w:rsidR="00090EFD" w:rsidRPr="00090EFD" w:rsidTr="00DD3577">
                    <w:tc>
                      <w:tcPr>
                        <w:tcW w:w="2455"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Dichiarazione non inviata entro il 30/09 ma entro il 29/12 dello stesso anno</w:t>
                        </w:r>
                      </w:p>
                    </w:tc>
                    <w:tc>
                      <w:tcPr>
                        <w:tcW w:w="2541"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 xml:space="preserve">Sanzione applicabile pari </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a 250 euro</w:t>
                        </w:r>
                      </w:p>
                    </w:tc>
                    <w:tc>
                      <w:tcPr>
                        <w:tcW w:w="2463" w:type="dxa"/>
                        <w:shd w:val="clear" w:color="auto" w:fill="auto"/>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Versare 1/10 di 250 euro (ossia 25 euro)</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Versare l’eventuale debito d’imposta non versato alle scadenze ordinarie (con applicazione del  ravvedimento nelle sue diverse forme)</w:t>
                        </w:r>
                      </w:p>
                    </w:tc>
                  </w:tr>
                  <w:tr w:rsidR="00090EFD" w:rsidRPr="00090EFD" w:rsidTr="00DD3577">
                    <w:tc>
                      <w:tcPr>
                        <w:tcW w:w="2455"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lastRenderedPageBreak/>
                          <w:t>Dichiarazione non inviata entro il 30/09 ma, inviata ad esempio il 28/10 dello stesso anno (quindi entro 30 giorni).</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Non troverà, comunque, applicazione la riduzione delle sanzioni alla metà (comma 4-bis di cui all’articolo 7, del d.lgs. n. 472 del 1997)</w:t>
                        </w:r>
                      </w:p>
                    </w:tc>
                    <w:tc>
                      <w:tcPr>
                        <w:tcW w:w="2541"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Sanzione applicabile pari a 250 euro (e non 125 euro poiché come chiarito nella Circolare 42/E non può trovare applicazione quanto disposto dal comma 4-bis di cui all’articolo 7, del d.lgs. n. 472 del 1997)</w:t>
                        </w:r>
                      </w:p>
                    </w:tc>
                    <w:tc>
                      <w:tcPr>
                        <w:tcW w:w="2463" w:type="dxa"/>
                        <w:shd w:val="clear" w:color="auto" w:fill="auto"/>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Versare 1/10 di 250 euro (ossia 25 euro)</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w:t>
                        </w: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Versare l’eventuale debito d’imposta non versato alle scadenze ordinarie (con applicazione del  ravvedimento nelle sue diverse forme)</w:t>
                        </w:r>
                      </w:p>
                    </w:tc>
                  </w:tr>
                  <w:tr w:rsidR="00090EFD" w:rsidRPr="00090EFD" w:rsidTr="00DD3577">
                    <w:tc>
                      <w:tcPr>
                        <w:tcW w:w="2455"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Dichiarazione presentata oltre il 29/12 ma entro il 30/09 dell’anno successivo (e, comunque, prima dell'inizio di qualunque attività amministrativa di accertamento di cui abbia avuto formale conoscenza)</w:t>
                        </w:r>
                      </w:p>
                    </w:tc>
                    <w:tc>
                      <w:tcPr>
                        <w:tcW w:w="2541" w:type="dxa"/>
                        <w:shd w:val="clear" w:color="auto" w:fill="auto"/>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Si configura “omessa dichiarazione”</w:t>
                        </w:r>
                      </w:p>
                      <w:p w:rsidR="00090EFD" w:rsidRPr="00F06C62" w:rsidRDefault="00090EFD" w:rsidP="00F06C62">
                        <w:pPr>
                          <w:spacing w:line="360" w:lineRule="auto"/>
                          <w:jc w:val="center"/>
                          <w:rPr>
                            <w:rFonts w:ascii="Arial" w:hAnsi="Arial" w:cs="Arial"/>
                            <w:color w:val="1F4E79" w:themeColor="accent1" w:themeShade="80"/>
                            <w:sz w:val="20"/>
                            <w:szCs w:val="20"/>
                          </w:rPr>
                        </w:pP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Sanzione irrogabile dall’Agenzia delle Entrate per l’omissione: dal 60 al 120 % con un minimo di 200 euro se sono dovute imposte o da 150 euro a 500 euro se NON sono dovute imposte</w:t>
                        </w:r>
                      </w:p>
                    </w:tc>
                    <w:tc>
                      <w:tcPr>
                        <w:tcW w:w="2463"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Nessun ravvedimento possibile per l’omissione della dichiarazione (è però possibile ravvedere l’eventuale debito d’imposta non versato alle scadenze ordinarie)</w:t>
                        </w:r>
                      </w:p>
                      <w:p w:rsidR="00090EFD" w:rsidRPr="00F06C62" w:rsidRDefault="00090EFD" w:rsidP="00F06C62">
                        <w:pPr>
                          <w:spacing w:line="360" w:lineRule="auto"/>
                          <w:jc w:val="center"/>
                          <w:rPr>
                            <w:rFonts w:ascii="Arial" w:hAnsi="Arial" w:cs="Arial"/>
                            <w:color w:val="1F4E79" w:themeColor="accent1" w:themeShade="80"/>
                            <w:sz w:val="20"/>
                            <w:szCs w:val="20"/>
                          </w:rPr>
                        </w:pPr>
                      </w:p>
                    </w:tc>
                  </w:tr>
                  <w:tr w:rsidR="00090EFD" w:rsidRPr="00090EFD" w:rsidTr="00DD3577">
                    <w:tc>
                      <w:tcPr>
                        <w:tcW w:w="2455"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Dichiarazione non presentata entro il 29/12 e si lascia trascorrere anche il 30/09 dell’anno successivo</w:t>
                        </w:r>
                      </w:p>
                    </w:tc>
                    <w:tc>
                      <w:tcPr>
                        <w:tcW w:w="2541" w:type="dxa"/>
                        <w:shd w:val="clear" w:color="auto" w:fill="auto"/>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Si configura “omessa dichiarazione”</w:t>
                        </w:r>
                      </w:p>
                      <w:p w:rsidR="00090EFD" w:rsidRPr="00F06C62" w:rsidRDefault="00090EFD" w:rsidP="00F06C62">
                        <w:pPr>
                          <w:spacing w:line="360" w:lineRule="auto"/>
                          <w:jc w:val="center"/>
                          <w:rPr>
                            <w:rFonts w:ascii="Arial" w:hAnsi="Arial" w:cs="Arial"/>
                            <w:color w:val="1F4E79" w:themeColor="accent1" w:themeShade="80"/>
                            <w:sz w:val="20"/>
                            <w:szCs w:val="20"/>
                          </w:rPr>
                        </w:pPr>
                      </w:p>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t>Sanzione irrogabile dall’Agenzia delle Entrate per</w:t>
                        </w:r>
                        <w:r w:rsidR="00F06C62">
                          <w:rPr>
                            <w:rFonts w:ascii="Arial" w:hAnsi="Arial" w:cs="Arial"/>
                            <w:color w:val="1F4E79" w:themeColor="accent1" w:themeShade="80"/>
                            <w:sz w:val="20"/>
                            <w:szCs w:val="20"/>
                          </w:rPr>
                          <w:t xml:space="preserve"> l’omissione: dal 120 al 240 % </w:t>
                        </w:r>
                        <w:r w:rsidRPr="00F06C62">
                          <w:rPr>
                            <w:rFonts w:ascii="Arial" w:hAnsi="Arial" w:cs="Arial"/>
                            <w:color w:val="1F4E79" w:themeColor="accent1" w:themeShade="80"/>
                            <w:sz w:val="20"/>
                            <w:szCs w:val="20"/>
                          </w:rPr>
                          <w:t xml:space="preserve">con un minimo di 250 euro se sono dovute imposte o da 250 euro a 1.000 </w:t>
                        </w:r>
                        <w:r w:rsidRPr="00F06C62">
                          <w:rPr>
                            <w:rFonts w:ascii="Arial" w:hAnsi="Arial" w:cs="Arial"/>
                            <w:color w:val="1F4E79" w:themeColor="accent1" w:themeShade="80"/>
                            <w:sz w:val="20"/>
                            <w:szCs w:val="20"/>
                          </w:rPr>
                          <w:lastRenderedPageBreak/>
                          <w:t>euro se NON sono dovute imposte</w:t>
                        </w:r>
                      </w:p>
                    </w:tc>
                    <w:tc>
                      <w:tcPr>
                        <w:tcW w:w="2463" w:type="dxa"/>
                        <w:shd w:val="clear" w:color="auto" w:fill="auto"/>
                        <w:vAlign w:val="center"/>
                      </w:tcPr>
                      <w:p w:rsidR="00090EFD" w:rsidRPr="00F06C62" w:rsidRDefault="00090EFD" w:rsidP="00F06C62">
                        <w:pPr>
                          <w:spacing w:line="360" w:lineRule="auto"/>
                          <w:jc w:val="center"/>
                          <w:rPr>
                            <w:rFonts w:ascii="Arial" w:hAnsi="Arial" w:cs="Arial"/>
                            <w:color w:val="1F4E79" w:themeColor="accent1" w:themeShade="80"/>
                            <w:sz w:val="20"/>
                            <w:szCs w:val="20"/>
                          </w:rPr>
                        </w:pPr>
                        <w:r w:rsidRPr="00F06C62">
                          <w:rPr>
                            <w:rFonts w:ascii="Arial" w:hAnsi="Arial" w:cs="Arial"/>
                            <w:color w:val="1F4E79" w:themeColor="accent1" w:themeShade="80"/>
                            <w:sz w:val="20"/>
                            <w:szCs w:val="20"/>
                          </w:rPr>
                          <w:lastRenderedPageBreak/>
                          <w:t>Nessun ravvedimento possibile per l’omissione della dichiarazione (è però possibile ravvedere l’eventuale debito d’imposta non versato alle scadenze ordinarie)</w:t>
                        </w:r>
                      </w:p>
                      <w:p w:rsidR="00090EFD" w:rsidRPr="00F06C62" w:rsidRDefault="00090EFD" w:rsidP="00F06C62">
                        <w:pPr>
                          <w:spacing w:line="360" w:lineRule="auto"/>
                          <w:jc w:val="center"/>
                          <w:rPr>
                            <w:rFonts w:ascii="Arial" w:hAnsi="Arial" w:cs="Arial"/>
                            <w:color w:val="1F4E79" w:themeColor="accent1" w:themeShade="80"/>
                            <w:sz w:val="20"/>
                            <w:szCs w:val="20"/>
                          </w:rPr>
                        </w:pPr>
                      </w:p>
                      <w:p w:rsidR="00090EFD" w:rsidRPr="00F06C62" w:rsidRDefault="00090EFD" w:rsidP="00F06C62">
                        <w:pPr>
                          <w:spacing w:line="360" w:lineRule="auto"/>
                          <w:jc w:val="center"/>
                          <w:rPr>
                            <w:rFonts w:ascii="Arial" w:hAnsi="Arial" w:cs="Arial"/>
                            <w:color w:val="1F4E79" w:themeColor="accent1" w:themeShade="80"/>
                            <w:sz w:val="20"/>
                            <w:szCs w:val="20"/>
                          </w:rPr>
                        </w:pPr>
                      </w:p>
                    </w:tc>
                  </w:tr>
                </w:tbl>
                <w:p w:rsidR="00090EFD" w:rsidRPr="00090EFD" w:rsidRDefault="00090EFD" w:rsidP="00AC3752">
                  <w:pPr>
                    <w:spacing w:line="360" w:lineRule="auto"/>
                    <w:jc w:val="both"/>
                    <w:rPr>
                      <w:rFonts w:ascii="Arial" w:hAnsi="Arial" w:cs="Arial"/>
                      <w:sz w:val="20"/>
                      <w:szCs w:val="20"/>
                    </w:rPr>
                  </w:pPr>
                </w:p>
              </w:tc>
            </w:tr>
          </w:tbl>
          <w:p w:rsidR="00AC3752" w:rsidRDefault="00AC3752" w:rsidP="00AC3752">
            <w:pPr>
              <w:jc w:val="center"/>
              <w:rPr>
                <w:b/>
                <w:sz w:val="20"/>
                <w:szCs w:val="20"/>
              </w:rPr>
            </w:pPr>
          </w:p>
          <w:p w:rsidR="00AC3752" w:rsidRDefault="00AC3752" w:rsidP="00AC3752">
            <w:pPr>
              <w:jc w:val="center"/>
              <w:rPr>
                <w:b/>
                <w:sz w:val="20"/>
                <w:szCs w:val="20"/>
              </w:rPr>
            </w:pPr>
          </w:p>
        </w:tc>
      </w:tr>
      <w:tr w:rsidR="00090EFD" w:rsidTr="003B5CBB">
        <w:tc>
          <w:tcPr>
            <w:tcW w:w="1972" w:type="dxa"/>
          </w:tcPr>
          <w:p w:rsidR="00090EFD" w:rsidRDefault="00090EFD" w:rsidP="00DB560B">
            <w:pPr>
              <w:spacing w:line="360" w:lineRule="auto"/>
              <w:rPr>
                <w:rFonts w:ascii="Arial" w:hAnsi="Arial" w:cs="Arial"/>
                <w:b/>
                <w:sz w:val="20"/>
                <w:szCs w:val="20"/>
              </w:rPr>
            </w:pPr>
          </w:p>
        </w:tc>
        <w:tc>
          <w:tcPr>
            <w:tcW w:w="7656" w:type="dxa"/>
          </w:tcPr>
          <w:p w:rsidR="00090EFD" w:rsidRDefault="00090EFD" w:rsidP="00AC3752">
            <w:pPr>
              <w:rPr>
                <w:b/>
                <w:sz w:val="20"/>
                <w:szCs w:val="20"/>
              </w:rPr>
            </w:pPr>
          </w:p>
        </w:tc>
      </w:tr>
      <w:tr w:rsidR="009D74B1" w:rsidTr="003B5CBB">
        <w:tc>
          <w:tcPr>
            <w:tcW w:w="1972" w:type="dxa"/>
          </w:tcPr>
          <w:p w:rsidR="009D74B1" w:rsidRDefault="009D74B1" w:rsidP="00DB560B">
            <w:pPr>
              <w:spacing w:line="360" w:lineRule="auto"/>
              <w:rPr>
                <w:rFonts w:ascii="Arial" w:hAnsi="Arial" w:cs="Arial"/>
                <w:b/>
                <w:sz w:val="20"/>
                <w:szCs w:val="20"/>
              </w:rPr>
            </w:pPr>
          </w:p>
        </w:tc>
        <w:tc>
          <w:tcPr>
            <w:tcW w:w="7656" w:type="dxa"/>
          </w:tcPr>
          <w:p w:rsidR="009D74B1" w:rsidRDefault="009D74B1" w:rsidP="00AC3752">
            <w:pPr>
              <w:rPr>
                <w:b/>
                <w:sz w:val="20"/>
                <w:szCs w:val="20"/>
              </w:rPr>
            </w:pPr>
          </w:p>
        </w:tc>
      </w:tr>
      <w:tr w:rsidR="00277F4C" w:rsidTr="003B5CBB">
        <w:tc>
          <w:tcPr>
            <w:tcW w:w="1972" w:type="dxa"/>
          </w:tcPr>
          <w:p w:rsidR="00277F4C" w:rsidRDefault="00277F4C" w:rsidP="00F06C62">
            <w:pPr>
              <w:spacing w:line="360" w:lineRule="auto"/>
              <w:jc w:val="center"/>
              <w:rPr>
                <w:rFonts w:ascii="Arial" w:hAnsi="Arial" w:cs="Arial"/>
                <w:b/>
                <w:sz w:val="20"/>
                <w:szCs w:val="20"/>
              </w:rPr>
            </w:pPr>
            <w:proofErr w:type="spellStart"/>
            <w:r>
              <w:rPr>
                <w:rFonts w:ascii="Arial" w:hAnsi="Arial" w:cs="Arial"/>
                <w:b/>
                <w:sz w:val="20"/>
                <w:szCs w:val="20"/>
              </w:rPr>
              <w:t>Check</w:t>
            </w:r>
            <w:proofErr w:type="spellEnd"/>
            <w:r>
              <w:rPr>
                <w:rFonts w:ascii="Arial" w:hAnsi="Arial" w:cs="Arial"/>
                <w:b/>
                <w:sz w:val="20"/>
                <w:szCs w:val="20"/>
              </w:rPr>
              <w:t>- list</w:t>
            </w:r>
          </w:p>
        </w:tc>
        <w:tc>
          <w:tcPr>
            <w:tcW w:w="7656" w:type="dxa"/>
          </w:tcPr>
          <w:tbl>
            <w:tblPr>
              <w:tblStyle w:val="Grigliatabella"/>
              <w:tblW w:w="0" w:type="auto"/>
              <w:tblLook w:val="04A0" w:firstRow="1" w:lastRow="0" w:firstColumn="1" w:lastColumn="0" w:noHBand="0" w:noVBand="1"/>
            </w:tblPr>
            <w:tblGrid>
              <w:gridCol w:w="7306"/>
            </w:tblGrid>
            <w:tr w:rsidR="00D75CA0" w:rsidRPr="00F06C62" w:rsidTr="00D75CA0">
              <w:tc>
                <w:tcPr>
                  <w:tcW w:w="7501" w:type="dxa"/>
                </w:tcPr>
                <w:p w:rsidR="00D75CA0" w:rsidRPr="00F06C62" w:rsidRDefault="000603D4" w:rsidP="00F06C62">
                  <w:pPr>
                    <w:spacing w:line="360" w:lineRule="auto"/>
                    <w:jc w:val="center"/>
                    <w:rPr>
                      <w:rFonts w:ascii="Arial" w:hAnsi="Arial" w:cs="Arial"/>
                      <w:b/>
                      <w:sz w:val="24"/>
                      <w:szCs w:val="24"/>
                    </w:rPr>
                  </w:pPr>
                  <w:proofErr w:type="spellStart"/>
                  <w:r w:rsidRPr="00F06C62">
                    <w:rPr>
                      <w:rFonts w:ascii="Arial" w:hAnsi="Arial" w:cs="Arial"/>
                      <w:b/>
                      <w:sz w:val="24"/>
                      <w:szCs w:val="24"/>
                    </w:rPr>
                    <w:t>Check</w:t>
                  </w:r>
                  <w:proofErr w:type="spellEnd"/>
                  <w:r w:rsidRPr="00F06C62">
                    <w:rPr>
                      <w:rFonts w:ascii="Arial" w:hAnsi="Arial" w:cs="Arial"/>
                      <w:b/>
                      <w:sz w:val="24"/>
                      <w:szCs w:val="24"/>
                    </w:rPr>
                    <w:t xml:space="preserve">-list </w:t>
                  </w:r>
                  <w:r w:rsidR="00D75CA0" w:rsidRPr="00F06C62">
                    <w:rPr>
                      <w:rFonts w:ascii="Arial" w:hAnsi="Arial" w:cs="Arial"/>
                      <w:b/>
                      <w:sz w:val="24"/>
                      <w:szCs w:val="24"/>
                    </w:rPr>
                    <w:t>Dichiarazione integrativa</w:t>
                  </w:r>
                </w:p>
              </w:tc>
            </w:tr>
            <w:tr w:rsidR="00D75CA0" w:rsidRPr="00F06C62" w:rsidTr="00D75CA0">
              <w:tc>
                <w:tcPr>
                  <w:tcW w:w="7501" w:type="dxa"/>
                </w:tcPr>
                <w:p w:rsidR="00D75CA0" w:rsidRPr="00F06C62" w:rsidRDefault="00D75CA0" w:rsidP="00F06C62">
                  <w:pPr>
                    <w:spacing w:line="360" w:lineRule="auto"/>
                    <w:rPr>
                      <w:rFonts w:ascii="Arial" w:hAnsi="Arial" w:cs="Arial"/>
                      <w:b/>
                      <w:sz w:val="20"/>
                      <w:szCs w:val="20"/>
                    </w:rPr>
                  </w:pPr>
                  <w:r w:rsidRPr="00F06C62">
                    <w:rPr>
                      <w:rFonts w:ascii="Arial" w:hAnsi="Arial" w:cs="Arial"/>
                      <w:b/>
                      <w:sz w:val="20"/>
                      <w:szCs w:val="20"/>
                    </w:rPr>
                    <w:t>Modello Unico ordinario presentato il ______________________________________</w:t>
                  </w:r>
                </w:p>
                <w:p w:rsidR="00D75CA0" w:rsidRPr="00F06C62" w:rsidRDefault="00D75CA0" w:rsidP="00F06C62">
                  <w:pPr>
                    <w:spacing w:line="360" w:lineRule="auto"/>
                    <w:rPr>
                      <w:rFonts w:ascii="Arial" w:hAnsi="Arial" w:cs="Arial"/>
                      <w:b/>
                      <w:sz w:val="20"/>
                      <w:szCs w:val="20"/>
                    </w:rPr>
                  </w:pPr>
                </w:p>
                <w:p w:rsidR="00D75CA0" w:rsidRPr="00F06C62" w:rsidRDefault="00D75CA0" w:rsidP="00F06C62">
                  <w:pPr>
                    <w:spacing w:line="360" w:lineRule="auto"/>
                    <w:rPr>
                      <w:rFonts w:ascii="Arial" w:hAnsi="Arial" w:cs="Arial"/>
                      <w:b/>
                      <w:sz w:val="20"/>
                      <w:szCs w:val="20"/>
                    </w:rPr>
                  </w:pPr>
                </w:p>
                <w:p w:rsidR="00D75CA0" w:rsidRPr="00F06C62" w:rsidRDefault="00D75CA0" w:rsidP="00F06C62">
                  <w:pPr>
                    <w:spacing w:line="360" w:lineRule="auto"/>
                    <w:rPr>
                      <w:rFonts w:ascii="Arial" w:hAnsi="Arial" w:cs="Arial"/>
                      <w:b/>
                      <w:sz w:val="20"/>
                      <w:szCs w:val="20"/>
                    </w:rPr>
                  </w:pPr>
                  <w:r w:rsidRPr="00F06C62">
                    <w:rPr>
                      <w:rFonts w:ascii="Arial" w:hAnsi="Arial" w:cs="Arial"/>
                      <w:b/>
                      <w:sz w:val="20"/>
                      <w:szCs w:val="20"/>
                    </w:rPr>
                    <w:t>Dichiarazione integrativa del                  _______________________________________</w:t>
                  </w: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noProof/>
                      <w:sz w:val="20"/>
                      <w:szCs w:val="20"/>
                      <w:lang w:eastAsia="it-IT"/>
                    </w:rPr>
                    <mc:AlternateContent>
                      <mc:Choice Requires="wps">
                        <w:drawing>
                          <wp:anchor distT="0" distB="0" distL="114300" distR="114300" simplePos="0" relativeHeight="251820032" behindDoc="0" locked="0" layoutInCell="1" allowOverlap="1" wp14:anchorId="0DC0D972" wp14:editId="3A629220">
                            <wp:simplePos x="0" y="0"/>
                            <wp:positionH relativeFrom="column">
                              <wp:posOffset>3799867</wp:posOffset>
                            </wp:positionH>
                            <wp:positionV relativeFrom="paragraph">
                              <wp:posOffset>137998</wp:posOffset>
                            </wp:positionV>
                            <wp:extent cx="245670" cy="245889"/>
                            <wp:effectExtent l="0" t="0" r="21590" b="20955"/>
                            <wp:wrapNone/>
                            <wp:docPr id="10" name="Casella di testo 10"/>
                            <wp:cNvGraphicFramePr/>
                            <a:graphic xmlns:a="http://schemas.openxmlformats.org/drawingml/2006/main">
                              <a:graphicData uri="http://schemas.microsoft.com/office/word/2010/wordprocessingShape">
                                <wps:wsp>
                                  <wps:cNvSpPr txBox="1"/>
                                  <wps:spPr>
                                    <a:xfrm>
                                      <a:off x="0" y="0"/>
                                      <a:ext cx="245670" cy="245889"/>
                                    </a:xfrm>
                                    <a:prstGeom prst="rect">
                                      <a:avLst/>
                                    </a:prstGeom>
                                    <a:solidFill>
                                      <a:schemeClr val="lt1"/>
                                    </a:solidFill>
                                    <a:ln w="6350">
                                      <a:solidFill>
                                        <a:prstClr val="black"/>
                                      </a:solidFill>
                                    </a:ln>
                                  </wps:spPr>
                                  <wps:txbx>
                                    <w:txbxContent>
                                      <w:p w:rsidR="0023611D" w:rsidRDefault="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0D972" id="Casella di testo 10" o:spid="_x0000_s1029" type="#_x0000_t202" style="position:absolute;margin-left:299.2pt;margin-top:10.85pt;width:19.35pt;height:19.3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" fillcolor="white [3201]" strokeweight=".5pt">
                            <v:textbox>
                              <w:txbxContent>
                                <w:p w:rsidR="0023611D" w:rsidRDefault="0023611D"/>
                              </w:txbxContent>
                            </v:textbox>
                          </v:shape>
                        </w:pict>
                      </mc:Fallback>
                    </mc:AlternateContent>
                  </w: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Entro i 90 gg dal termine ordinario</w:t>
                  </w: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noProof/>
                      <w:sz w:val="20"/>
                      <w:szCs w:val="20"/>
                      <w:lang w:eastAsia="it-IT"/>
                    </w:rPr>
                    <mc:AlternateContent>
                      <mc:Choice Requires="wps">
                        <w:drawing>
                          <wp:anchor distT="0" distB="0" distL="114300" distR="114300" simplePos="0" relativeHeight="251821056" behindDoc="0" locked="0" layoutInCell="1" allowOverlap="1" wp14:anchorId="728CB9CD" wp14:editId="1BC0E80F">
                            <wp:simplePos x="0" y="0"/>
                            <wp:positionH relativeFrom="column">
                              <wp:posOffset>3810635</wp:posOffset>
                            </wp:positionH>
                            <wp:positionV relativeFrom="paragraph">
                              <wp:posOffset>155575</wp:posOffset>
                            </wp:positionV>
                            <wp:extent cx="244800" cy="244800"/>
                            <wp:effectExtent l="0" t="0" r="22225" b="22225"/>
                            <wp:wrapNone/>
                            <wp:docPr id="11" name="Casella di testo 11"/>
                            <wp:cNvGraphicFramePr/>
                            <a:graphic xmlns:a="http://schemas.openxmlformats.org/drawingml/2006/main">
                              <a:graphicData uri="http://schemas.microsoft.com/office/word/2010/wordprocessingShape">
                                <wps:wsp>
                                  <wps:cNvSpPr txBox="1"/>
                                  <wps:spPr>
                                    <a:xfrm>
                                      <a:off x="0" y="0"/>
                                      <a:ext cx="244800" cy="244800"/>
                                    </a:xfrm>
                                    <a:prstGeom prst="rect">
                                      <a:avLst/>
                                    </a:prstGeom>
                                    <a:solidFill>
                                      <a:schemeClr val="lt1"/>
                                    </a:solidFill>
                                    <a:ln w="6350">
                                      <a:solidFill>
                                        <a:prstClr val="black"/>
                                      </a:solidFill>
                                    </a:ln>
                                  </wps:spPr>
                                  <wps:txbx>
                                    <w:txbxContent>
                                      <w:p w:rsidR="0023611D" w:rsidRDefault="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B9CD" id="Casella di testo 11" o:spid="_x0000_s1030" type="#_x0000_t202" style="position:absolute;margin-left:300.05pt;margin-top:12.25pt;width:19.3pt;height:19.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" fillcolor="white [3201]" strokeweight=".5pt">
                            <v:textbox>
                              <w:txbxContent>
                                <w:p w:rsidR="0023611D" w:rsidRDefault="0023611D"/>
                              </w:txbxContent>
                            </v:textbox>
                          </v:shape>
                        </w:pict>
                      </mc:Fallback>
                    </mc:AlternateContent>
                  </w: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Oltre i  90 giorni</w:t>
                  </w:r>
                </w:p>
                <w:p w:rsidR="00D75CA0" w:rsidRPr="00F06C62" w:rsidRDefault="00D75CA0" w:rsidP="0098511C">
                  <w:pPr>
                    <w:spacing w:line="360" w:lineRule="auto"/>
                    <w:rPr>
                      <w:rFonts w:ascii="Arial" w:hAnsi="Arial" w:cs="Arial"/>
                      <w:b/>
                      <w:sz w:val="20"/>
                      <w:szCs w:val="20"/>
                    </w:rPr>
                  </w:pPr>
                  <w:r w:rsidRPr="00F06C62">
                    <w:rPr>
                      <w:rFonts w:ascii="Arial" w:hAnsi="Arial" w:cs="Arial"/>
                      <w:b/>
                      <w:sz w:val="20"/>
                      <w:szCs w:val="20"/>
                    </w:rPr>
                    <w:t xml:space="preserve">   </w:t>
                  </w:r>
                </w:p>
              </w:tc>
            </w:tr>
            <w:tr w:rsidR="00D75CA0" w:rsidRPr="00F06C62" w:rsidTr="00D75CA0">
              <w:tc>
                <w:tcPr>
                  <w:tcW w:w="7501" w:type="dxa"/>
                </w:tcPr>
                <w:p w:rsidR="00D75CA0" w:rsidRPr="00F06C62" w:rsidRDefault="00D75CA0" w:rsidP="00F06C62">
                  <w:pPr>
                    <w:spacing w:line="360" w:lineRule="auto"/>
                    <w:jc w:val="center"/>
                    <w:rPr>
                      <w:rFonts w:ascii="Arial" w:hAnsi="Arial" w:cs="Arial"/>
                      <w:b/>
                      <w:sz w:val="20"/>
                      <w:szCs w:val="20"/>
                    </w:rPr>
                  </w:pPr>
                  <w:r w:rsidRPr="00F06C62">
                    <w:rPr>
                      <w:rFonts w:ascii="Arial" w:hAnsi="Arial" w:cs="Arial"/>
                      <w:b/>
                      <w:sz w:val="20"/>
                      <w:szCs w:val="20"/>
                    </w:rPr>
                    <w:t>Tipologia di errore da sistemare/integrare</w:t>
                  </w:r>
                </w:p>
              </w:tc>
            </w:tr>
            <w:tr w:rsidR="00D75CA0" w:rsidRPr="00F06C62" w:rsidTr="00D75CA0">
              <w:tc>
                <w:tcPr>
                  <w:tcW w:w="7501" w:type="dxa"/>
                </w:tcPr>
                <w:p w:rsidR="00D75CA0" w:rsidRPr="00F06C62" w:rsidRDefault="0023611D" w:rsidP="00F06C62">
                  <w:pPr>
                    <w:spacing w:line="360" w:lineRule="auto"/>
                    <w:rPr>
                      <w:rFonts w:ascii="Arial" w:hAnsi="Arial" w:cs="Arial"/>
                      <w:b/>
                      <w:sz w:val="20"/>
                      <w:szCs w:val="20"/>
                    </w:rPr>
                  </w:pPr>
                  <w:r w:rsidRPr="00F06C62">
                    <w:rPr>
                      <w:rFonts w:ascii="Arial" w:hAnsi="Arial" w:cs="Arial"/>
                      <w:b/>
                      <w:noProof/>
                      <w:sz w:val="20"/>
                      <w:szCs w:val="20"/>
                      <w:lang w:eastAsia="it-IT"/>
                    </w:rPr>
                    <mc:AlternateContent>
                      <mc:Choice Requires="wps">
                        <w:drawing>
                          <wp:anchor distT="0" distB="0" distL="114300" distR="114300" simplePos="0" relativeHeight="251807744" behindDoc="0" locked="0" layoutInCell="1" allowOverlap="1" wp14:anchorId="52934138" wp14:editId="7639DCE7">
                            <wp:simplePos x="0" y="0"/>
                            <wp:positionH relativeFrom="column">
                              <wp:posOffset>3796665</wp:posOffset>
                            </wp:positionH>
                            <wp:positionV relativeFrom="paragraph">
                              <wp:posOffset>175260</wp:posOffset>
                            </wp:positionV>
                            <wp:extent cx="299677" cy="176733"/>
                            <wp:effectExtent l="0" t="0" r="24765" b="13970"/>
                            <wp:wrapNone/>
                            <wp:docPr id="3" name="Casella di testo 3"/>
                            <wp:cNvGraphicFramePr/>
                            <a:graphic xmlns:a="http://schemas.openxmlformats.org/drawingml/2006/main">
                              <a:graphicData uri="http://schemas.microsoft.com/office/word/2010/wordprocessingShape">
                                <wps:wsp>
                                  <wps:cNvSpPr txBox="1"/>
                                  <wps:spPr>
                                    <a:xfrm>
                                      <a:off x="0" y="0"/>
                                      <a:ext cx="299677" cy="176733"/>
                                    </a:xfrm>
                                    <a:prstGeom prst="rect">
                                      <a:avLst/>
                                    </a:prstGeom>
                                    <a:solidFill>
                                      <a:schemeClr val="lt1"/>
                                    </a:solidFill>
                                    <a:ln w="6350">
                                      <a:solidFill>
                                        <a:prstClr val="black"/>
                                      </a:solidFill>
                                    </a:ln>
                                  </wps:spPr>
                                  <wps:txbx>
                                    <w:txbxContent>
                                      <w:p w:rsidR="00D75CA0" w:rsidRDefault="00D75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34138" id="Casella di testo 3" o:spid="_x0000_s1031" type="#_x0000_t202" style="position:absolute;margin-left:298.95pt;margin-top:13.8pt;width:23.6pt;height:13.9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" fillcolor="white [3201]" strokeweight=".5pt">
                            <v:textbox>
                              <w:txbxContent>
                                <w:p w:rsidR="00D75CA0" w:rsidRDefault="00D75CA0"/>
                              </w:txbxContent>
                            </v:textbox>
                          </v:shape>
                        </w:pict>
                      </mc:Fallback>
                    </mc:AlternateContent>
                  </w:r>
                </w:p>
                <w:p w:rsidR="00D75CA0" w:rsidRPr="00F06C62" w:rsidRDefault="00D75CA0" w:rsidP="00F06C62">
                  <w:pPr>
                    <w:spacing w:line="360" w:lineRule="auto"/>
                    <w:rPr>
                      <w:rFonts w:ascii="Arial" w:hAnsi="Arial" w:cs="Arial"/>
                      <w:b/>
                      <w:sz w:val="20"/>
                      <w:szCs w:val="20"/>
                    </w:rPr>
                  </w:pPr>
                  <w:r w:rsidRPr="00F06C62">
                    <w:rPr>
                      <w:rFonts w:ascii="Arial" w:hAnsi="Arial" w:cs="Arial"/>
                      <w:b/>
                      <w:sz w:val="20"/>
                      <w:szCs w:val="20"/>
                    </w:rPr>
                    <w:t xml:space="preserve">Errori rilevabili in sede di controllo automatico o formale  </w:t>
                  </w:r>
                </w:p>
                <w:p w:rsidR="00D75CA0" w:rsidRPr="00F06C62" w:rsidRDefault="00D75CA0" w:rsidP="00F06C62">
                  <w:pPr>
                    <w:spacing w:line="360" w:lineRule="auto"/>
                    <w:rPr>
                      <w:rFonts w:ascii="Arial" w:hAnsi="Arial" w:cs="Arial"/>
                      <w:b/>
                      <w:sz w:val="20"/>
                      <w:szCs w:val="20"/>
                    </w:rPr>
                  </w:pPr>
                </w:p>
                <w:p w:rsidR="00D75CA0" w:rsidRPr="00F06C62" w:rsidRDefault="00D75CA0" w:rsidP="00F06C62">
                  <w:pPr>
                    <w:spacing w:line="360" w:lineRule="auto"/>
                    <w:rPr>
                      <w:rFonts w:ascii="Arial" w:hAnsi="Arial" w:cs="Arial"/>
                      <w:b/>
                      <w:sz w:val="20"/>
                      <w:szCs w:val="20"/>
                    </w:rPr>
                  </w:pPr>
                </w:p>
                <w:p w:rsidR="00D75CA0" w:rsidRPr="00F06C62" w:rsidRDefault="0098511C" w:rsidP="00F06C62">
                  <w:pPr>
                    <w:pStyle w:val="Paragrafoelenco"/>
                    <w:numPr>
                      <w:ilvl w:val="0"/>
                      <w:numId w:val="31"/>
                    </w:numPr>
                    <w:spacing w:line="360" w:lineRule="auto"/>
                    <w:rPr>
                      <w:rFonts w:ascii="Arial" w:hAnsi="Arial" w:cs="Arial"/>
                      <w:b/>
                      <w:sz w:val="20"/>
                      <w:szCs w:val="20"/>
                    </w:rPr>
                  </w:pPr>
                  <w:r w:rsidRPr="00F06C62">
                    <w:rPr>
                      <w:rFonts w:ascii="Arial" w:hAnsi="Arial" w:cs="Arial"/>
                      <w:b/>
                      <w:noProof/>
                      <w:sz w:val="20"/>
                      <w:szCs w:val="20"/>
                      <w:lang w:eastAsia="it-IT"/>
                    </w:rPr>
                    <mc:AlternateContent>
                      <mc:Choice Requires="wps">
                        <w:drawing>
                          <wp:anchor distT="0" distB="0" distL="114300" distR="114300" simplePos="0" relativeHeight="251808768" behindDoc="0" locked="0" layoutInCell="1" allowOverlap="1" wp14:anchorId="477D9822" wp14:editId="38421F40">
                            <wp:simplePos x="0" y="0"/>
                            <wp:positionH relativeFrom="column">
                              <wp:posOffset>3787140</wp:posOffset>
                            </wp:positionH>
                            <wp:positionV relativeFrom="paragraph">
                              <wp:posOffset>22860</wp:posOffset>
                            </wp:positionV>
                            <wp:extent cx="306705" cy="184150"/>
                            <wp:effectExtent l="0" t="0" r="17145" b="25400"/>
                            <wp:wrapNone/>
                            <wp:docPr id="4" name="Casella di testo 4"/>
                            <wp:cNvGraphicFramePr/>
                            <a:graphic xmlns:a="http://schemas.openxmlformats.org/drawingml/2006/main">
                              <a:graphicData uri="http://schemas.microsoft.com/office/word/2010/wordprocessingShape">
                                <wps:wsp>
                                  <wps:cNvSpPr txBox="1"/>
                                  <wps:spPr>
                                    <a:xfrm>
                                      <a:off x="0" y="0"/>
                                      <a:ext cx="306705" cy="184150"/>
                                    </a:xfrm>
                                    <a:prstGeom prst="rect">
                                      <a:avLst/>
                                    </a:prstGeom>
                                    <a:solidFill>
                                      <a:schemeClr val="lt1"/>
                                    </a:solidFill>
                                    <a:ln w="6350">
                                      <a:solidFill>
                                        <a:prstClr val="black"/>
                                      </a:solidFill>
                                    </a:ln>
                                  </wps:spPr>
                                  <wps:txbx>
                                    <w:txbxContent>
                                      <w:p w:rsidR="0023611D" w:rsidRDefault="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D9822" id="Casella di testo 4" o:spid="_x0000_s1032" type="#_x0000_t202" style="position:absolute;left:0;text-align:left;margin-left:298.2pt;margin-top:1.8pt;width:24.15pt;height:14.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" fillcolor="white [3201]" strokeweight=".5pt">
                            <v:textbox>
                              <w:txbxContent>
                                <w:p w:rsidR="0023611D" w:rsidRDefault="0023611D"/>
                              </w:txbxContent>
                            </v:textbox>
                          </v:shape>
                        </w:pict>
                      </mc:Fallback>
                    </mc:AlternateContent>
                  </w:r>
                  <w:r w:rsidR="00D75CA0" w:rsidRPr="00F06C62">
                    <w:rPr>
                      <w:rFonts w:ascii="Arial" w:hAnsi="Arial" w:cs="Arial"/>
                      <w:b/>
                      <w:sz w:val="20"/>
                      <w:szCs w:val="20"/>
                    </w:rPr>
                    <w:t xml:space="preserve">omessa o errata indicazione di redditi; </w:t>
                  </w:r>
                </w:p>
                <w:p w:rsidR="00D75CA0" w:rsidRPr="00F06C62" w:rsidRDefault="0023611D" w:rsidP="00F06C62">
                  <w:pPr>
                    <w:pStyle w:val="Paragrafoelenco"/>
                    <w:spacing w:line="360" w:lineRule="auto"/>
                    <w:rPr>
                      <w:rFonts w:ascii="Arial" w:hAnsi="Arial" w:cs="Arial"/>
                      <w:b/>
                      <w:sz w:val="20"/>
                      <w:szCs w:val="20"/>
                    </w:rPr>
                  </w:pPr>
                  <w:r w:rsidRPr="00F06C62">
                    <w:rPr>
                      <w:rFonts w:ascii="Arial" w:hAnsi="Arial" w:cs="Arial"/>
                      <w:b/>
                      <w:noProof/>
                      <w:sz w:val="20"/>
                      <w:szCs w:val="20"/>
                      <w:lang w:eastAsia="it-IT"/>
                    </w:rPr>
                    <mc:AlternateContent>
                      <mc:Choice Requires="wps">
                        <w:drawing>
                          <wp:anchor distT="0" distB="0" distL="114300" distR="114300" simplePos="0" relativeHeight="251810816" behindDoc="0" locked="0" layoutInCell="1" allowOverlap="1" wp14:anchorId="0026500E" wp14:editId="58D9EC72">
                            <wp:simplePos x="0" y="0"/>
                            <wp:positionH relativeFrom="column">
                              <wp:posOffset>3799840</wp:posOffset>
                            </wp:positionH>
                            <wp:positionV relativeFrom="paragraph">
                              <wp:posOffset>132715</wp:posOffset>
                            </wp:positionV>
                            <wp:extent cx="306769" cy="184417"/>
                            <wp:effectExtent l="0" t="0" r="17145" b="25400"/>
                            <wp:wrapNone/>
                            <wp:docPr id="5" name="Casella di testo 5"/>
                            <wp:cNvGraphicFramePr/>
                            <a:graphic xmlns:a="http://schemas.openxmlformats.org/drawingml/2006/main">
                              <a:graphicData uri="http://schemas.microsoft.com/office/word/2010/wordprocessingShape">
                                <wps:wsp>
                                  <wps:cNvSpPr txBox="1"/>
                                  <wps:spPr>
                                    <a:xfrm>
                                      <a:off x="0" y="0"/>
                                      <a:ext cx="306769" cy="184417"/>
                                    </a:xfrm>
                                    <a:prstGeom prst="rect">
                                      <a:avLst/>
                                    </a:prstGeom>
                                    <a:solidFill>
                                      <a:sysClr val="window" lastClr="FFFFFF"/>
                                    </a:solidFill>
                                    <a:ln w="6350">
                                      <a:solidFill>
                                        <a:prstClr val="black"/>
                                      </a:solidFill>
                                    </a:ln>
                                  </wps:spPr>
                                  <wps:txbx>
                                    <w:txbxContent>
                                      <w:p w:rsidR="0023611D" w:rsidRDefault="0023611D" w:rsidP="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6500E" id="Casella di testo 5" o:spid="_x0000_s1033" type="#_x0000_t202" style="position:absolute;left:0;text-align:left;margin-left:299.2pt;margin-top:10.45pt;width:24.15pt;height:14.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" fillcolor="window" strokeweight=".5pt">
                            <v:textbox>
                              <w:txbxContent>
                                <w:p w:rsidR="0023611D" w:rsidRDefault="0023611D" w:rsidP="0023611D"/>
                              </w:txbxContent>
                            </v:textbox>
                          </v:shape>
                        </w:pict>
                      </mc:Fallback>
                    </mc:AlternateContent>
                  </w:r>
                </w:p>
                <w:p w:rsidR="0023611D" w:rsidRPr="00F06C62" w:rsidRDefault="0023611D" w:rsidP="00F06C62">
                  <w:pPr>
                    <w:pStyle w:val="Paragrafoelenco"/>
                    <w:numPr>
                      <w:ilvl w:val="0"/>
                      <w:numId w:val="31"/>
                    </w:numPr>
                    <w:spacing w:line="360" w:lineRule="auto"/>
                    <w:rPr>
                      <w:rFonts w:ascii="Arial" w:hAnsi="Arial" w:cs="Arial"/>
                      <w:b/>
                      <w:sz w:val="20"/>
                      <w:szCs w:val="20"/>
                    </w:rPr>
                  </w:pPr>
                  <w:r w:rsidRPr="00F06C62">
                    <w:rPr>
                      <w:rFonts w:ascii="Arial" w:hAnsi="Arial" w:cs="Arial"/>
                      <w:b/>
                      <w:sz w:val="20"/>
                      <w:szCs w:val="20"/>
                    </w:rPr>
                    <w:t xml:space="preserve"> </w:t>
                  </w:r>
                  <w:r w:rsidR="00D75CA0" w:rsidRPr="00F06C62">
                    <w:rPr>
                      <w:rFonts w:ascii="Arial" w:hAnsi="Arial" w:cs="Arial"/>
                      <w:b/>
                      <w:sz w:val="20"/>
                      <w:szCs w:val="20"/>
                    </w:rPr>
                    <w:t xml:space="preserve">errata determinazione dei redditi; </w:t>
                  </w:r>
                </w:p>
                <w:p w:rsidR="0023611D" w:rsidRPr="00F06C62" w:rsidRDefault="0023611D" w:rsidP="00F06C62">
                  <w:pPr>
                    <w:pStyle w:val="Paragrafoelenco"/>
                    <w:spacing w:line="360" w:lineRule="auto"/>
                    <w:rPr>
                      <w:rFonts w:ascii="Arial" w:hAnsi="Arial" w:cs="Arial"/>
                      <w:b/>
                      <w:sz w:val="20"/>
                      <w:szCs w:val="20"/>
                    </w:rPr>
                  </w:pPr>
                </w:p>
                <w:p w:rsidR="00D75CA0" w:rsidRPr="00F06C62" w:rsidRDefault="00914581" w:rsidP="00F06C62">
                  <w:pPr>
                    <w:spacing w:line="360" w:lineRule="auto"/>
                    <w:rPr>
                      <w:rFonts w:ascii="Arial" w:hAnsi="Arial" w:cs="Arial"/>
                      <w:b/>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12864" behindDoc="0" locked="0" layoutInCell="1" allowOverlap="1" wp14:anchorId="76093DAE" wp14:editId="5B90263C">
                            <wp:simplePos x="0" y="0"/>
                            <wp:positionH relativeFrom="column">
                              <wp:posOffset>3809365</wp:posOffset>
                            </wp:positionH>
                            <wp:positionV relativeFrom="paragraph">
                              <wp:posOffset>149860</wp:posOffset>
                            </wp:positionV>
                            <wp:extent cx="306705" cy="160655"/>
                            <wp:effectExtent l="0" t="0" r="17145" b="10795"/>
                            <wp:wrapNone/>
                            <wp:docPr id="6" name="Casella di testo 6"/>
                            <wp:cNvGraphicFramePr/>
                            <a:graphic xmlns:a="http://schemas.openxmlformats.org/drawingml/2006/main">
                              <a:graphicData uri="http://schemas.microsoft.com/office/word/2010/wordprocessingShape">
                                <wps:wsp>
                                  <wps:cNvSpPr txBox="1"/>
                                  <wps:spPr>
                                    <a:xfrm>
                                      <a:off x="0" y="0"/>
                                      <a:ext cx="306705" cy="160655"/>
                                    </a:xfrm>
                                    <a:prstGeom prst="rect">
                                      <a:avLst/>
                                    </a:prstGeom>
                                    <a:solidFill>
                                      <a:sysClr val="window" lastClr="FFFFFF"/>
                                    </a:solidFill>
                                    <a:ln w="6350">
                                      <a:solidFill>
                                        <a:prstClr val="black"/>
                                      </a:solidFill>
                                    </a:ln>
                                  </wps:spPr>
                                  <wps:txbx>
                                    <w:txbxContent>
                                      <w:p w:rsidR="0023611D" w:rsidRDefault="0023611D" w:rsidP="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3DAE" id="Casella di testo 6" o:spid="_x0000_s1034" type="#_x0000_t202" style="position:absolute;margin-left:299.95pt;margin-top:11.8pt;width:24.15pt;height:12.6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" fillcolor="window" strokeweight=".5pt">
                            <v:textbox>
                              <w:txbxContent>
                                <w:p w:rsidR="0023611D" w:rsidRDefault="0023611D" w:rsidP="0023611D"/>
                              </w:txbxContent>
                            </v:textbox>
                          </v:shape>
                        </w:pict>
                      </mc:Fallback>
                    </mc:AlternateContent>
                  </w:r>
                  <w:r w:rsidR="00D75CA0" w:rsidRPr="00F06C62">
                    <w:rPr>
                      <w:rFonts w:ascii="Arial" w:hAnsi="Arial" w:cs="Arial"/>
                      <w:b/>
                      <w:sz w:val="20"/>
                      <w:szCs w:val="20"/>
                    </w:rPr>
                    <w:t>indicazione di indebite detrazioni d’imposta o di deduzioni dall’imponibile.</w:t>
                  </w:r>
                  <w:r w:rsidR="0023611D" w:rsidRPr="00F06C62">
                    <w:rPr>
                      <w:rFonts w:ascii="Arial" w:hAnsi="Arial" w:cs="Arial"/>
                      <w:b/>
                      <w:noProof/>
                      <w:sz w:val="20"/>
                      <w:szCs w:val="20"/>
                      <w:lang w:eastAsia="it-IT"/>
                    </w:rPr>
                    <w:t xml:space="preserve"> </w:t>
                  </w:r>
                </w:p>
                <w:p w:rsidR="00D75CA0" w:rsidRPr="00F06C62" w:rsidRDefault="00D75CA0" w:rsidP="00F06C62">
                  <w:pPr>
                    <w:spacing w:line="360" w:lineRule="auto"/>
                    <w:rPr>
                      <w:rFonts w:ascii="Arial" w:hAnsi="Arial" w:cs="Arial"/>
                      <w:b/>
                      <w:sz w:val="20"/>
                      <w:szCs w:val="20"/>
                    </w:rPr>
                  </w:pPr>
                </w:p>
                <w:p w:rsidR="00D75CA0" w:rsidRPr="00F06C62" w:rsidRDefault="00D75CA0"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Errori rilevabili in sede di controllo automatizzato o formale</w:t>
                  </w: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p>
                <w:p w:rsidR="0023611D" w:rsidRPr="00F06C62" w:rsidRDefault="0023611D" w:rsidP="0098511C">
                  <w:pPr>
                    <w:pStyle w:val="Paragrafoelenco"/>
                    <w:numPr>
                      <w:ilvl w:val="0"/>
                      <w:numId w:val="31"/>
                    </w:numPr>
                    <w:spacing w:line="360" w:lineRule="auto"/>
                    <w:ind w:left="274" w:right="764" w:hanging="274"/>
                    <w:rPr>
                      <w:rFonts w:ascii="Arial" w:hAnsi="Arial" w:cs="Arial"/>
                      <w:b/>
                      <w:sz w:val="20"/>
                      <w:szCs w:val="20"/>
                    </w:rPr>
                  </w:pPr>
                  <w:r w:rsidRPr="00F06C62">
                    <w:rPr>
                      <w:rFonts w:ascii="Arial" w:hAnsi="Arial" w:cs="Arial"/>
                      <w:noProof/>
                      <w:sz w:val="20"/>
                      <w:szCs w:val="20"/>
                      <w:lang w:eastAsia="it-IT"/>
                    </w:rPr>
                    <w:lastRenderedPageBreak/>
                    <mc:AlternateContent>
                      <mc:Choice Requires="wps">
                        <w:drawing>
                          <wp:anchor distT="0" distB="0" distL="114300" distR="114300" simplePos="0" relativeHeight="251814912" behindDoc="0" locked="0" layoutInCell="1" allowOverlap="1" wp14:anchorId="0EC95C92" wp14:editId="5DF1157E">
                            <wp:simplePos x="0" y="0"/>
                            <wp:positionH relativeFrom="column">
                              <wp:posOffset>4031615</wp:posOffset>
                            </wp:positionH>
                            <wp:positionV relativeFrom="paragraph">
                              <wp:posOffset>172720</wp:posOffset>
                            </wp:positionV>
                            <wp:extent cx="306705" cy="161098"/>
                            <wp:effectExtent l="0" t="0" r="17145" b="10795"/>
                            <wp:wrapNone/>
                            <wp:docPr id="7" name="Casella di testo 7"/>
                            <wp:cNvGraphicFramePr/>
                            <a:graphic xmlns:a="http://schemas.openxmlformats.org/drawingml/2006/main">
                              <a:graphicData uri="http://schemas.microsoft.com/office/word/2010/wordprocessingShape">
                                <wps:wsp>
                                  <wps:cNvSpPr txBox="1"/>
                                  <wps:spPr>
                                    <a:xfrm>
                                      <a:off x="0" y="0"/>
                                      <a:ext cx="306705" cy="161098"/>
                                    </a:xfrm>
                                    <a:prstGeom prst="rect">
                                      <a:avLst/>
                                    </a:prstGeom>
                                    <a:solidFill>
                                      <a:sysClr val="window" lastClr="FFFFFF"/>
                                    </a:solidFill>
                                    <a:ln w="6350">
                                      <a:solidFill>
                                        <a:prstClr val="black"/>
                                      </a:solidFill>
                                    </a:ln>
                                  </wps:spPr>
                                  <wps:txbx>
                                    <w:txbxContent>
                                      <w:p w:rsidR="0023611D" w:rsidRDefault="0023611D" w:rsidP="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95C92" id="Casella di testo 7" o:spid="_x0000_s1035" type="#_x0000_t202" style="position:absolute;left:0;text-align:left;margin-left:317.45pt;margin-top:13.6pt;width:24.15pt;height:12.7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" fillcolor="window" strokeweight=".5pt">
                            <v:textbox>
                              <w:txbxContent>
                                <w:p w:rsidR="0023611D" w:rsidRDefault="0023611D" w:rsidP="0023611D"/>
                              </w:txbxContent>
                            </v:textbox>
                          </v:shape>
                        </w:pict>
                      </mc:Fallback>
                    </mc:AlternateContent>
                  </w:r>
                  <w:r w:rsidRPr="00F06C62">
                    <w:rPr>
                      <w:rFonts w:ascii="Arial" w:hAnsi="Arial" w:cs="Arial"/>
                      <w:b/>
                      <w:sz w:val="20"/>
                      <w:szCs w:val="20"/>
                    </w:rPr>
                    <w:t xml:space="preserve">gli errori materiali e di calcolo nella determinazione degli imponibili e/o delle imposte; </w:t>
                  </w:r>
                </w:p>
                <w:p w:rsidR="0023611D" w:rsidRPr="00F06C62" w:rsidRDefault="0023611D" w:rsidP="0098511C">
                  <w:pPr>
                    <w:spacing w:line="360" w:lineRule="auto"/>
                    <w:ind w:left="274" w:hanging="274"/>
                    <w:rPr>
                      <w:rFonts w:ascii="Arial" w:hAnsi="Arial" w:cs="Arial"/>
                      <w:b/>
                      <w:sz w:val="20"/>
                      <w:szCs w:val="20"/>
                    </w:rPr>
                  </w:pPr>
                </w:p>
                <w:p w:rsidR="0023611D" w:rsidRPr="00F06C62" w:rsidRDefault="0098511C" w:rsidP="0098511C">
                  <w:pPr>
                    <w:pStyle w:val="Paragrafoelenco"/>
                    <w:numPr>
                      <w:ilvl w:val="0"/>
                      <w:numId w:val="31"/>
                    </w:numPr>
                    <w:spacing w:line="360" w:lineRule="auto"/>
                    <w:ind w:left="274" w:right="1047" w:hanging="274"/>
                    <w:rPr>
                      <w:rFonts w:ascii="Arial" w:hAnsi="Arial" w:cs="Arial"/>
                      <w:b/>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16960" behindDoc="0" locked="0" layoutInCell="1" allowOverlap="1" wp14:anchorId="2B9F2981" wp14:editId="1407F6AC">
                            <wp:simplePos x="0" y="0"/>
                            <wp:positionH relativeFrom="column">
                              <wp:posOffset>4025900</wp:posOffset>
                            </wp:positionH>
                            <wp:positionV relativeFrom="paragraph">
                              <wp:posOffset>131445</wp:posOffset>
                            </wp:positionV>
                            <wp:extent cx="306705" cy="161098"/>
                            <wp:effectExtent l="0" t="0" r="17145" b="10795"/>
                            <wp:wrapNone/>
                            <wp:docPr id="8" name="Casella di testo 8"/>
                            <wp:cNvGraphicFramePr/>
                            <a:graphic xmlns:a="http://schemas.openxmlformats.org/drawingml/2006/main">
                              <a:graphicData uri="http://schemas.microsoft.com/office/word/2010/wordprocessingShape">
                                <wps:wsp>
                                  <wps:cNvSpPr txBox="1"/>
                                  <wps:spPr>
                                    <a:xfrm>
                                      <a:off x="0" y="0"/>
                                      <a:ext cx="306705" cy="161098"/>
                                    </a:xfrm>
                                    <a:prstGeom prst="rect">
                                      <a:avLst/>
                                    </a:prstGeom>
                                    <a:solidFill>
                                      <a:sysClr val="window" lastClr="FFFFFF"/>
                                    </a:solidFill>
                                    <a:ln w="6350">
                                      <a:solidFill>
                                        <a:prstClr val="black"/>
                                      </a:solidFill>
                                    </a:ln>
                                  </wps:spPr>
                                  <wps:txbx>
                                    <w:txbxContent>
                                      <w:p w:rsidR="0023611D" w:rsidRDefault="0023611D" w:rsidP="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F2981" id="Casella di testo 8" o:spid="_x0000_s1036" type="#_x0000_t202" style="position:absolute;left:0;text-align:left;margin-left:317pt;margin-top:10.35pt;width:24.15pt;height:12.7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" fillcolor="window" strokeweight=".5pt">
                            <v:textbox>
                              <w:txbxContent>
                                <w:p w:rsidR="0023611D" w:rsidRDefault="0023611D" w:rsidP="0023611D"/>
                              </w:txbxContent>
                            </v:textbox>
                          </v:shape>
                        </w:pict>
                      </mc:Fallback>
                    </mc:AlternateContent>
                  </w:r>
                  <w:r w:rsidR="0023611D" w:rsidRPr="00F06C62">
                    <w:rPr>
                      <w:rFonts w:ascii="Arial" w:hAnsi="Arial" w:cs="Arial"/>
                      <w:b/>
                      <w:sz w:val="20"/>
                      <w:szCs w:val="20"/>
                    </w:rPr>
                    <w:t xml:space="preserve">l’indicazione in misura superiore a quella spettante di oneri deducibili o detraibili </w:t>
                  </w:r>
                </w:p>
                <w:p w:rsidR="0023611D" w:rsidRPr="00F06C62" w:rsidRDefault="0023611D" w:rsidP="0098511C">
                  <w:pPr>
                    <w:pStyle w:val="Paragrafoelenco"/>
                    <w:spacing w:line="360" w:lineRule="auto"/>
                    <w:ind w:left="274" w:hanging="274"/>
                    <w:rPr>
                      <w:rFonts w:ascii="Arial" w:hAnsi="Arial" w:cs="Arial"/>
                      <w:b/>
                      <w:sz w:val="20"/>
                      <w:szCs w:val="20"/>
                    </w:rPr>
                  </w:pPr>
                </w:p>
                <w:p w:rsidR="0023611D" w:rsidRPr="00F06C62" w:rsidRDefault="0023611D" w:rsidP="0098511C">
                  <w:pPr>
                    <w:spacing w:line="360" w:lineRule="auto"/>
                    <w:ind w:left="274" w:hanging="274"/>
                    <w:rPr>
                      <w:rFonts w:ascii="Arial" w:hAnsi="Arial" w:cs="Arial"/>
                      <w:b/>
                      <w:sz w:val="20"/>
                      <w:szCs w:val="20"/>
                    </w:rPr>
                  </w:pPr>
                </w:p>
                <w:p w:rsidR="0023611D" w:rsidRPr="00F06C62" w:rsidRDefault="0023611D" w:rsidP="0098511C">
                  <w:pPr>
                    <w:pStyle w:val="Paragrafoelenco"/>
                    <w:numPr>
                      <w:ilvl w:val="0"/>
                      <w:numId w:val="31"/>
                    </w:numPr>
                    <w:spacing w:line="360" w:lineRule="auto"/>
                    <w:ind w:left="274" w:right="906" w:hanging="274"/>
                    <w:rPr>
                      <w:rFonts w:ascii="Arial" w:hAnsi="Arial" w:cs="Arial"/>
                      <w:b/>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19008" behindDoc="0" locked="0" layoutInCell="1" allowOverlap="1" wp14:anchorId="2C8D16F4" wp14:editId="3BB665C8">
                            <wp:simplePos x="0" y="0"/>
                            <wp:positionH relativeFrom="column">
                              <wp:posOffset>4031615</wp:posOffset>
                            </wp:positionH>
                            <wp:positionV relativeFrom="paragraph">
                              <wp:posOffset>147320</wp:posOffset>
                            </wp:positionV>
                            <wp:extent cx="306705" cy="161098"/>
                            <wp:effectExtent l="0" t="0" r="17145" b="10795"/>
                            <wp:wrapNone/>
                            <wp:docPr id="9" name="Casella di testo 9"/>
                            <wp:cNvGraphicFramePr/>
                            <a:graphic xmlns:a="http://schemas.openxmlformats.org/drawingml/2006/main">
                              <a:graphicData uri="http://schemas.microsoft.com/office/word/2010/wordprocessingShape">
                                <wps:wsp>
                                  <wps:cNvSpPr txBox="1"/>
                                  <wps:spPr>
                                    <a:xfrm>
                                      <a:off x="0" y="0"/>
                                      <a:ext cx="306705" cy="161098"/>
                                    </a:xfrm>
                                    <a:prstGeom prst="rect">
                                      <a:avLst/>
                                    </a:prstGeom>
                                    <a:solidFill>
                                      <a:sysClr val="window" lastClr="FFFFFF"/>
                                    </a:solidFill>
                                    <a:ln w="6350">
                                      <a:solidFill>
                                        <a:prstClr val="black"/>
                                      </a:solidFill>
                                    </a:ln>
                                  </wps:spPr>
                                  <wps:txbx>
                                    <w:txbxContent>
                                      <w:p w:rsidR="0023611D" w:rsidRDefault="0023611D" w:rsidP="00236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D16F4" id="Casella di testo 9" o:spid="_x0000_s1037" type="#_x0000_t202" style="position:absolute;left:0;text-align:left;margin-left:317.45pt;margin-top:11.6pt;width:24.15pt;height:12.7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" fillcolor="window" strokeweight=".5pt">
                            <v:textbox>
                              <w:txbxContent>
                                <w:p w:rsidR="0023611D" w:rsidRDefault="0023611D" w:rsidP="0023611D"/>
                              </w:txbxContent>
                            </v:textbox>
                          </v:shape>
                        </w:pict>
                      </mc:Fallback>
                    </mc:AlternateContent>
                  </w:r>
                  <w:r w:rsidRPr="00F06C62">
                    <w:rPr>
                      <w:rFonts w:ascii="Arial" w:hAnsi="Arial" w:cs="Arial"/>
                      <w:b/>
                      <w:sz w:val="20"/>
                      <w:szCs w:val="20"/>
                    </w:rPr>
                    <w:t>l’indicazione in misura superiore a quella spettante ritenute d’acconto e/o crediti d’imposta.</w:t>
                  </w:r>
                </w:p>
                <w:p w:rsidR="00D75CA0" w:rsidRPr="00F06C62" w:rsidRDefault="00D75CA0" w:rsidP="00F06C62">
                  <w:pPr>
                    <w:spacing w:line="360" w:lineRule="auto"/>
                    <w:rPr>
                      <w:rFonts w:ascii="Arial" w:hAnsi="Arial" w:cs="Arial"/>
                      <w:b/>
                      <w:sz w:val="20"/>
                      <w:szCs w:val="20"/>
                    </w:rPr>
                  </w:pPr>
                </w:p>
              </w:tc>
            </w:tr>
            <w:tr w:rsidR="00D75CA0" w:rsidRPr="00F06C62" w:rsidTr="00D75CA0">
              <w:tc>
                <w:tcPr>
                  <w:tcW w:w="7501" w:type="dxa"/>
                </w:tcPr>
                <w:p w:rsidR="00D75CA0" w:rsidRPr="00F06C62" w:rsidRDefault="00D75CA0"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 xml:space="preserve">Maggiore imposta da versare     </w:t>
                  </w:r>
                  <w:r w:rsidR="00A24B2A" w:rsidRPr="00F06C62">
                    <w:rPr>
                      <w:rFonts w:ascii="Arial" w:hAnsi="Arial" w:cs="Arial"/>
                      <w:b/>
                      <w:sz w:val="20"/>
                      <w:szCs w:val="20"/>
                    </w:rPr>
                    <w:t>€__________________</w:t>
                  </w: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 xml:space="preserve">Interessi                                            </w:t>
                  </w:r>
                  <w:r w:rsidR="00A24B2A" w:rsidRPr="00F06C62">
                    <w:rPr>
                      <w:rFonts w:ascii="Arial" w:hAnsi="Arial" w:cs="Arial"/>
                      <w:b/>
                      <w:sz w:val="20"/>
                      <w:szCs w:val="20"/>
                    </w:rPr>
                    <w:t>€_________________</w:t>
                  </w: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p>
                <w:p w:rsidR="00C54F23" w:rsidRPr="00F06C62" w:rsidRDefault="0023611D" w:rsidP="00F06C62">
                  <w:pPr>
                    <w:spacing w:line="360" w:lineRule="auto"/>
                    <w:rPr>
                      <w:rFonts w:ascii="Arial" w:hAnsi="Arial" w:cs="Arial"/>
                      <w:b/>
                      <w:sz w:val="20"/>
                      <w:szCs w:val="20"/>
                    </w:rPr>
                  </w:pPr>
                  <w:r w:rsidRPr="00F06C62">
                    <w:rPr>
                      <w:rFonts w:ascii="Arial" w:hAnsi="Arial" w:cs="Arial"/>
                      <w:b/>
                      <w:sz w:val="20"/>
                      <w:szCs w:val="20"/>
                    </w:rPr>
                    <w:t xml:space="preserve">Sanzione applicabile               </w:t>
                  </w:r>
                </w:p>
                <w:p w:rsidR="00C54F23" w:rsidRPr="00F06C62" w:rsidRDefault="00C54F23" w:rsidP="00F06C62">
                  <w:pPr>
                    <w:spacing w:line="360" w:lineRule="auto"/>
                    <w:rPr>
                      <w:rFonts w:ascii="Arial" w:hAnsi="Arial" w:cs="Arial"/>
                      <w:b/>
                      <w:sz w:val="20"/>
                      <w:szCs w:val="20"/>
                    </w:rPr>
                  </w:pPr>
                </w:p>
                <w:p w:rsidR="00C54F23" w:rsidRPr="00F06C62" w:rsidRDefault="0023611D" w:rsidP="00F06C62">
                  <w:pPr>
                    <w:spacing w:line="360" w:lineRule="auto"/>
                    <w:rPr>
                      <w:rFonts w:ascii="Arial" w:hAnsi="Arial" w:cs="Arial"/>
                      <w:b/>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32320" behindDoc="0" locked="0" layoutInCell="1" allowOverlap="1" wp14:anchorId="5F6B8D02" wp14:editId="3C0D8062">
                            <wp:simplePos x="0" y="0"/>
                            <wp:positionH relativeFrom="column">
                              <wp:posOffset>3747135</wp:posOffset>
                            </wp:positionH>
                            <wp:positionV relativeFrom="paragraph">
                              <wp:posOffset>144145</wp:posOffset>
                            </wp:positionV>
                            <wp:extent cx="306705" cy="161098"/>
                            <wp:effectExtent l="0" t="0" r="17145" b="10795"/>
                            <wp:wrapNone/>
                            <wp:docPr id="21" name="Casella di testo 21"/>
                            <wp:cNvGraphicFramePr/>
                            <a:graphic xmlns:a="http://schemas.openxmlformats.org/drawingml/2006/main">
                              <a:graphicData uri="http://schemas.microsoft.com/office/word/2010/wordprocessingShape">
                                <wps:wsp>
                                  <wps:cNvSpPr txBox="1"/>
                                  <wps:spPr>
                                    <a:xfrm>
                                      <a:off x="0" y="0"/>
                                      <a:ext cx="306705" cy="161098"/>
                                    </a:xfrm>
                                    <a:prstGeom prst="rect">
                                      <a:avLst/>
                                    </a:prstGeom>
                                    <a:solidFill>
                                      <a:sysClr val="window" lastClr="FFFFFF"/>
                                    </a:solidFill>
                                    <a:ln w="6350">
                                      <a:solidFill>
                                        <a:prstClr val="black"/>
                                      </a:solidFill>
                                    </a:ln>
                                  </wps:spPr>
                                  <wps:txbx>
                                    <w:txbxContent>
                                      <w:p w:rsidR="00C54F23" w:rsidRDefault="00C54F23" w:rsidP="00C54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B8D02" id="Casella di testo 21" o:spid="_x0000_s1038" type="#_x0000_t202" style="position:absolute;margin-left:295.05pt;margin-top:11.35pt;width:24.15pt;height:12.7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" fillcolor="window" strokeweight=".5pt">
                            <v:textbox>
                              <w:txbxContent>
                                <w:p w:rsidR="00C54F23" w:rsidRDefault="00C54F23" w:rsidP="00C54F23"/>
                              </w:txbxContent>
                            </v:textbox>
                          </v:shape>
                        </w:pict>
                      </mc:Fallback>
                    </mc:AlternateContent>
                  </w:r>
                </w:p>
                <w:p w:rsidR="00C54F23" w:rsidRPr="00F06C62" w:rsidRDefault="00C54F23" w:rsidP="00F06C62">
                  <w:pPr>
                    <w:spacing w:line="360" w:lineRule="auto"/>
                    <w:rPr>
                      <w:rFonts w:ascii="Arial" w:hAnsi="Arial" w:cs="Arial"/>
                      <w:sz w:val="20"/>
                      <w:szCs w:val="20"/>
                    </w:rPr>
                  </w:pPr>
                  <w:r w:rsidRPr="00F06C62">
                    <w:rPr>
                      <w:rFonts w:ascii="Arial" w:hAnsi="Arial" w:cs="Arial"/>
                      <w:sz w:val="20"/>
                      <w:szCs w:val="20"/>
                    </w:rPr>
                    <w:t xml:space="preserve">art.8, comma 1 del </w:t>
                  </w:r>
                  <w:proofErr w:type="spellStart"/>
                  <w:r w:rsidRPr="00F06C62">
                    <w:rPr>
                      <w:rFonts w:ascii="Arial" w:hAnsi="Arial" w:cs="Arial"/>
                      <w:sz w:val="20"/>
                      <w:szCs w:val="20"/>
                    </w:rPr>
                    <w:t>D.Lgs</w:t>
                  </w:r>
                  <w:proofErr w:type="spellEnd"/>
                  <w:r w:rsidRPr="00F06C62">
                    <w:rPr>
                      <w:rFonts w:ascii="Arial" w:hAnsi="Arial" w:cs="Arial"/>
                      <w:sz w:val="20"/>
                      <w:szCs w:val="20"/>
                    </w:rPr>
                    <w:t xml:space="preserve"> 471/97</w:t>
                  </w:r>
                </w:p>
                <w:p w:rsidR="00C54F23" w:rsidRPr="00F06C62" w:rsidRDefault="0023611D" w:rsidP="00F06C62">
                  <w:pPr>
                    <w:spacing w:line="360" w:lineRule="auto"/>
                    <w:rPr>
                      <w:rFonts w:ascii="Arial" w:hAnsi="Arial" w:cs="Arial"/>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34368" behindDoc="0" locked="0" layoutInCell="1" allowOverlap="1" wp14:anchorId="6D0316B3" wp14:editId="2A8ACED5">
                            <wp:simplePos x="0" y="0"/>
                            <wp:positionH relativeFrom="column">
                              <wp:posOffset>3740150</wp:posOffset>
                            </wp:positionH>
                            <wp:positionV relativeFrom="paragraph">
                              <wp:posOffset>142240</wp:posOffset>
                            </wp:positionV>
                            <wp:extent cx="306705" cy="160655"/>
                            <wp:effectExtent l="0" t="0" r="17145" b="10795"/>
                            <wp:wrapNone/>
                            <wp:docPr id="22" name="Casella di testo 22"/>
                            <wp:cNvGraphicFramePr/>
                            <a:graphic xmlns:a="http://schemas.openxmlformats.org/drawingml/2006/main">
                              <a:graphicData uri="http://schemas.microsoft.com/office/word/2010/wordprocessingShape">
                                <wps:wsp>
                                  <wps:cNvSpPr txBox="1"/>
                                  <wps:spPr>
                                    <a:xfrm>
                                      <a:off x="0" y="0"/>
                                      <a:ext cx="306705" cy="160655"/>
                                    </a:xfrm>
                                    <a:prstGeom prst="rect">
                                      <a:avLst/>
                                    </a:prstGeom>
                                    <a:solidFill>
                                      <a:sysClr val="window" lastClr="FFFFFF"/>
                                    </a:solidFill>
                                    <a:ln w="6350">
                                      <a:solidFill>
                                        <a:prstClr val="black"/>
                                      </a:solidFill>
                                    </a:ln>
                                  </wps:spPr>
                                  <wps:txbx>
                                    <w:txbxContent>
                                      <w:p w:rsidR="00C54F23" w:rsidRDefault="00C54F23" w:rsidP="00C54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316B3" id="Casella di testo 22" o:spid="_x0000_s1039" type="#_x0000_t202" style="position:absolute;margin-left:294.5pt;margin-top:11.2pt;width:24.15pt;height:12.6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" fillcolor="window" strokeweight=".5pt">
                            <v:textbox>
                              <w:txbxContent>
                                <w:p w:rsidR="00C54F23" w:rsidRDefault="00C54F23" w:rsidP="00C54F23"/>
                              </w:txbxContent>
                            </v:textbox>
                          </v:shape>
                        </w:pict>
                      </mc:Fallback>
                    </mc:AlternateContent>
                  </w:r>
                </w:p>
                <w:p w:rsidR="00C54F23" w:rsidRPr="00F06C62" w:rsidRDefault="00F06C62" w:rsidP="00F06C62">
                  <w:pPr>
                    <w:spacing w:line="360" w:lineRule="auto"/>
                    <w:rPr>
                      <w:rFonts w:ascii="Arial" w:hAnsi="Arial" w:cs="Arial"/>
                      <w:sz w:val="20"/>
                      <w:szCs w:val="20"/>
                    </w:rPr>
                  </w:pPr>
                  <w:r>
                    <w:rPr>
                      <w:rFonts w:ascii="Arial" w:hAnsi="Arial" w:cs="Arial"/>
                      <w:sz w:val="20"/>
                      <w:szCs w:val="20"/>
                    </w:rPr>
                    <w:t>art. 1</w:t>
                  </w:r>
                  <w:r w:rsidR="00C54F23" w:rsidRPr="00F06C62">
                    <w:rPr>
                      <w:rFonts w:ascii="Arial" w:hAnsi="Arial" w:cs="Arial"/>
                      <w:sz w:val="20"/>
                      <w:szCs w:val="20"/>
                    </w:rPr>
                    <w:t>, comma 2 del D.L. 471/97</w:t>
                  </w:r>
                </w:p>
                <w:p w:rsidR="00C54F23" w:rsidRPr="00F06C62" w:rsidRDefault="00914581" w:rsidP="00F06C62">
                  <w:pPr>
                    <w:spacing w:line="360" w:lineRule="auto"/>
                    <w:rPr>
                      <w:rFonts w:ascii="Arial" w:hAnsi="Arial" w:cs="Arial"/>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36416" behindDoc="0" locked="0" layoutInCell="1" allowOverlap="1" wp14:anchorId="671BEC27" wp14:editId="353F8A68">
                            <wp:simplePos x="0" y="0"/>
                            <wp:positionH relativeFrom="column">
                              <wp:posOffset>3746500</wp:posOffset>
                            </wp:positionH>
                            <wp:positionV relativeFrom="paragraph">
                              <wp:posOffset>193040</wp:posOffset>
                            </wp:positionV>
                            <wp:extent cx="306705" cy="160655"/>
                            <wp:effectExtent l="0" t="0" r="17145" b="10795"/>
                            <wp:wrapNone/>
                            <wp:docPr id="23" name="Casella di testo 23"/>
                            <wp:cNvGraphicFramePr/>
                            <a:graphic xmlns:a="http://schemas.openxmlformats.org/drawingml/2006/main">
                              <a:graphicData uri="http://schemas.microsoft.com/office/word/2010/wordprocessingShape">
                                <wps:wsp>
                                  <wps:cNvSpPr txBox="1"/>
                                  <wps:spPr>
                                    <a:xfrm>
                                      <a:off x="0" y="0"/>
                                      <a:ext cx="306705" cy="160655"/>
                                    </a:xfrm>
                                    <a:prstGeom prst="rect">
                                      <a:avLst/>
                                    </a:prstGeom>
                                    <a:solidFill>
                                      <a:sysClr val="window" lastClr="FFFFFF"/>
                                    </a:solidFill>
                                    <a:ln w="6350">
                                      <a:solidFill>
                                        <a:prstClr val="black"/>
                                      </a:solidFill>
                                    </a:ln>
                                  </wps:spPr>
                                  <wps:txbx>
                                    <w:txbxContent>
                                      <w:p w:rsidR="00C54F23" w:rsidRDefault="00C54F23" w:rsidP="00C54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BEC27" id="Casella di testo 23" o:spid="_x0000_s1040" type="#_x0000_t202" style="position:absolute;margin-left:295pt;margin-top:15.2pt;width:24.15pt;height:12.6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" fillcolor="window" strokeweight=".5pt">
                            <v:textbox>
                              <w:txbxContent>
                                <w:p w:rsidR="00C54F23" w:rsidRDefault="00C54F23" w:rsidP="00C54F23"/>
                              </w:txbxContent>
                            </v:textbox>
                          </v:shape>
                        </w:pict>
                      </mc:Fallback>
                    </mc:AlternateContent>
                  </w:r>
                </w:p>
                <w:p w:rsidR="00C54F23" w:rsidRPr="00F06C62" w:rsidRDefault="00C54F23" w:rsidP="00F06C62">
                  <w:pPr>
                    <w:spacing w:line="360" w:lineRule="auto"/>
                    <w:rPr>
                      <w:rFonts w:ascii="Arial" w:hAnsi="Arial" w:cs="Arial"/>
                      <w:sz w:val="20"/>
                      <w:szCs w:val="20"/>
                    </w:rPr>
                  </w:pPr>
                  <w:r w:rsidRPr="00F06C62">
                    <w:rPr>
                      <w:rFonts w:ascii="Arial" w:hAnsi="Arial" w:cs="Arial"/>
                      <w:sz w:val="20"/>
                      <w:szCs w:val="20"/>
                    </w:rPr>
                    <w:t xml:space="preserve">articolo 13 del D.lgs. n. 471 del 1997  </w:t>
                  </w:r>
                </w:p>
                <w:p w:rsidR="00C54F23" w:rsidRPr="00F06C62" w:rsidRDefault="00C54F23" w:rsidP="00F06C62">
                  <w:pPr>
                    <w:spacing w:line="360" w:lineRule="auto"/>
                    <w:rPr>
                      <w:rFonts w:ascii="Arial" w:hAnsi="Arial" w:cs="Arial"/>
                      <w:sz w:val="20"/>
                      <w:szCs w:val="20"/>
                    </w:rPr>
                  </w:pPr>
                </w:p>
                <w:p w:rsidR="00C54F23" w:rsidRPr="00F06C62" w:rsidRDefault="00C54F23"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 xml:space="preserve">       </w:t>
                  </w: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Riduzione da ravvedimento della sanzion</w:t>
                  </w:r>
                  <w:r w:rsidR="00A24B2A" w:rsidRPr="00F06C62">
                    <w:rPr>
                      <w:rFonts w:ascii="Arial" w:hAnsi="Arial" w:cs="Arial"/>
                      <w:b/>
                      <w:sz w:val="20"/>
                      <w:szCs w:val="20"/>
                    </w:rPr>
                    <w:t>e______________________</w:t>
                  </w:r>
                </w:p>
                <w:p w:rsidR="00A24B2A" w:rsidRPr="00F06C62" w:rsidRDefault="00A24B2A" w:rsidP="00F06C62">
                  <w:pPr>
                    <w:spacing w:line="360" w:lineRule="auto"/>
                    <w:rPr>
                      <w:rFonts w:ascii="Arial" w:hAnsi="Arial" w:cs="Arial"/>
                      <w:b/>
                      <w:sz w:val="20"/>
                      <w:szCs w:val="20"/>
                    </w:rPr>
                  </w:pPr>
                </w:p>
                <w:p w:rsidR="0023611D" w:rsidRPr="00F06C62" w:rsidRDefault="0023611D" w:rsidP="00F06C62">
                  <w:pPr>
                    <w:spacing w:line="360" w:lineRule="auto"/>
                    <w:rPr>
                      <w:rFonts w:ascii="Arial" w:hAnsi="Arial" w:cs="Arial"/>
                      <w:b/>
                      <w:sz w:val="20"/>
                      <w:szCs w:val="20"/>
                    </w:rPr>
                  </w:pPr>
                  <w:r w:rsidRPr="00F06C62">
                    <w:rPr>
                      <w:rFonts w:ascii="Arial" w:hAnsi="Arial" w:cs="Arial"/>
                      <w:b/>
                      <w:sz w:val="20"/>
                      <w:szCs w:val="20"/>
                    </w:rPr>
                    <w:t>Totale a debito                                                 _</w:t>
                  </w:r>
                  <w:r w:rsidR="00A24B2A" w:rsidRPr="00F06C62">
                    <w:rPr>
                      <w:rFonts w:ascii="Arial" w:hAnsi="Arial" w:cs="Arial"/>
                      <w:b/>
                      <w:sz w:val="20"/>
                      <w:szCs w:val="20"/>
                    </w:rPr>
                    <w:t>_____________________</w:t>
                  </w:r>
                </w:p>
                <w:p w:rsidR="0023611D" w:rsidRPr="00F06C62" w:rsidRDefault="0023611D" w:rsidP="00F06C62">
                  <w:pPr>
                    <w:spacing w:line="360" w:lineRule="auto"/>
                    <w:rPr>
                      <w:rFonts w:ascii="Arial" w:hAnsi="Arial" w:cs="Arial"/>
                      <w:b/>
                      <w:sz w:val="20"/>
                      <w:szCs w:val="20"/>
                    </w:rPr>
                  </w:pPr>
                </w:p>
              </w:tc>
            </w:tr>
            <w:tr w:rsidR="0023611D" w:rsidRPr="00F06C62" w:rsidTr="00D75CA0">
              <w:tc>
                <w:tcPr>
                  <w:tcW w:w="7501" w:type="dxa"/>
                </w:tcPr>
                <w:p w:rsidR="0023611D" w:rsidRPr="00F06C62" w:rsidRDefault="0023611D" w:rsidP="00F06C62">
                  <w:pPr>
                    <w:spacing w:line="360" w:lineRule="auto"/>
                    <w:rPr>
                      <w:rFonts w:ascii="Arial" w:hAnsi="Arial" w:cs="Arial"/>
                      <w:b/>
                      <w:sz w:val="20"/>
                      <w:szCs w:val="20"/>
                    </w:rPr>
                  </w:pPr>
                </w:p>
              </w:tc>
            </w:tr>
          </w:tbl>
          <w:p w:rsidR="00277F4C" w:rsidRDefault="00277F4C" w:rsidP="00AC3752">
            <w:pPr>
              <w:rPr>
                <w:b/>
                <w:sz w:val="20"/>
                <w:szCs w:val="20"/>
              </w:rPr>
            </w:pPr>
          </w:p>
          <w:p w:rsidR="0023611D" w:rsidRDefault="0023611D" w:rsidP="00AC3752">
            <w:pPr>
              <w:rPr>
                <w:b/>
                <w:sz w:val="20"/>
                <w:szCs w:val="20"/>
              </w:rPr>
            </w:pPr>
          </w:p>
          <w:tbl>
            <w:tblPr>
              <w:tblStyle w:val="Grigliatabella"/>
              <w:tblW w:w="0" w:type="auto"/>
              <w:tblLook w:val="04A0" w:firstRow="1" w:lastRow="0" w:firstColumn="1" w:lastColumn="0" w:noHBand="0" w:noVBand="1"/>
            </w:tblPr>
            <w:tblGrid>
              <w:gridCol w:w="3608"/>
              <w:gridCol w:w="2038"/>
              <w:gridCol w:w="1660"/>
            </w:tblGrid>
            <w:tr w:rsidR="000603D4" w:rsidTr="00DD3577">
              <w:tc>
                <w:tcPr>
                  <w:tcW w:w="9628" w:type="dxa"/>
                  <w:gridSpan w:val="3"/>
                </w:tcPr>
                <w:p w:rsidR="000603D4" w:rsidRPr="00F06C62" w:rsidRDefault="000603D4" w:rsidP="000603D4">
                  <w:pPr>
                    <w:spacing w:line="360" w:lineRule="auto"/>
                    <w:jc w:val="center"/>
                    <w:rPr>
                      <w:rFonts w:ascii="Arial" w:hAnsi="Arial" w:cs="Arial"/>
                      <w:sz w:val="24"/>
                      <w:szCs w:val="24"/>
                    </w:rPr>
                  </w:pPr>
                  <w:proofErr w:type="spellStart"/>
                  <w:r w:rsidRPr="00F06C62">
                    <w:rPr>
                      <w:rFonts w:ascii="Arial" w:hAnsi="Arial" w:cs="Arial"/>
                      <w:b/>
                      <w:sz w:val="24"/>
                      <w:szCs w:val="24"/>
                    </w:rPr>
                    <w:t>Check</w:t>
                  </w:r>
                  <w:proofErr w:type="spellEnd"/>
                  <w:r w:rsidRPr="00F06C62">
                    <w:rPr>
                      <w:rFonts w:ascii="Arial" w:hAnsi="Arial" w:cs="Arial"/>
                      <w:b/>
                      <w:sz w:val="24"/>
                      <w:szCs w:val="24"/>
                    </w:rPr>
                    <w:t>-list dichiarazione tardiva/omessa</w:t>
                  </w:r>
                </w:p>
              </w:tc>
            </w:tr>
            <w:tr w:rsidR="000603D4" w:rsidTr="00812CBD">
              <w:trPr>
                <w:trHeight w:val="2204"/>
              </w:trPr>
              <w:tc>
                <w:tcPr>
                  <w:tcW w:w="4814" w:type="dxa"/>
                </w:tcPr>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r>
                    <w:rPr>
                      <w:rFonts w:ascii="Arial" w:hAnsi="Arial" w:cs="Arial"/>
                      <w:b/>
                      <w:sz w:val="20"/>
                      <w:szCs w:val="20"/>
                    </w:rPr>
                    <w:t>Modello Unico/2016 presentato nei termini (ossia entro il 30/09/2016)</w:t>
                  </w:r>
                  <w:r w:rsidRPr="005543A2">
                    <w:rPr>
                      <w:rFonts w:ascii="Arial" w:hAnsi="Arial" w:cs="Arial"/>
                      <w:b/>
                      <w:sz w:val="20"/>
                      <w:szCs w:val="20"/>
                    </w:rPr>
                    <w:t xml:space="preserve"> </w:t>
                  </w:r>
                </w:p>
                <w:p w:rsidR="000603D4" w:rsidRPr="005543A2" w:rsidRDefault="000603D4" w:rsidP="000603D4">
                  <w:pPr>
                    <w:spacing w:line="360" w:lineRule="auto"/>
                    <w:rPr>
                      <w:rFonts w:ascii="Arial" w:hAnsi="Arial" w:cs="Arial"/>
                      <w:b/>
                      <w:sz w:val="40"/>
                      <w:szCs w:val="40"/>
                    </w:rPr>
                  </w:pPr>
                </w:p>
              </w:tc>
              <w:tc>
                <w:tcPr>
                  <w:tcW w:w="4814" w:type="dxa"/>
                  <w:gridSpan w:val="2"/>
                </w:tcPr>
                <w:p w:rsidR="000603D4" w:rsidRDefault="000603D4" w:rsidP="000603D4">
                  <w:pPr>
                    <w:spacing w:line="360" w:lineRule="auto"/>
                    <w:rPr>
                      <w:rFonts w:ascii="Arial" w:hAnsi="Arial" w:cs="Arial"/>
                      <w:sz w:val="20"/>
                      <w:szCs w:val="20"/>
                    </w:rPr>
                  </w:pPr>
                </w:p>
                <w:p w:rsidR="000603D4" w:rsidRDefault="0098511C" w:rsidP="000603D4">
                  <w:pPr>
                    <w:spacing w:line="360" w:lineRule="auto"/>
                    <w:rPr>
                      <w:rFonts w:ascii="Arial" w:hAnsi="Arial" w:cs="Arial"/>
                      <w:sz w:val="20"/>
                      <w:szCs w:val="20"/>
                    </w:rPr>
                  </w:pPr>
                  <w:r w:rsidRPr="00F06C62">
                    <w:rPr>
                      <w:rFonts w:ascii="Arial" w:hAnsi="Arial" w:cs="Arial"/>
                      <w:noProof/>
                      <w:sz w:val="20"/>
                      <w:szCs w:val="20"/>
                      <w:lang w:eastAsia="it-IT"/>
                    </w:rPr>
                    <mc:AlternateContent>
                      <mc:Choice Requires="wps">
                        <w:drawing>
                          <wp:anchor distT="0" distB="0" distL="114300" distR="114300" simplePos="0" relativeHeight="251844608" behindDoc="0" locked="0" layoutInCell="1" allowOverlap="1" wp14:anchorId="54B52520" wp14:editId="445E1D95">
                            <wp:simplePos x="0" y="0"/>
                            <wp:positionH relativeFrom="column">
                              <wp:posOffset>1660525</wp:posOffset>
                            </wp:positionH>
                            <wp:positionV relativeFrom="paragraph">
                              <wp:posOffset>173990</wp:posOffset>
                            </wp:positionV>
                            <wp:extent cx="306705" cy="161098"/>
                            <wp:effectExtent l="0" t="0" r="17145" b="10795"/>
                            <wp:wrapNone/>
                            <wp:docPr id="33" name="Casella di testo 33"/>
                            <wp:cNvGraphicFramePr/>
                            <a:graphic xmlns:a="http://schemas.openxmlformats.org/drawingml/2006/main">
                              <a:graphicData uri="http://schemas.microsoft.com/office/word/2010/wordprocessingShape">
                                <wps:wsp>
                                  <wps:cNvSpPr txBox="1"/>
                                  <wps:spPr>
                                    <a:xfrm>
                                      <a:off x="0" y="0"/>
                                      <a:ext cx="306705" cy="161098"/>
                                    </a:xfrm>
                                    <a:prstGeom prst="rect">
                                      <a:avLst/>
                                    </a:prstGeom>
                                    <a:solidFill>
                                      <a:sysClr val="window" lastClr="FFFFFF"/>
                                    </a:solidFill>
                                    <a:ln w="6350">
                                      <a:solidFill>
                                        <a:prstClr val="black"/>
                                      </a:solidFill>
                                    </a:ln>
                                  </wps:spPr>
                                  <wps:txbx>
                                    <w:txbxContent>
                                      <w:p w:rsidR="0098511C" w:rsidRDefault="0098511C" w:rsidP="00985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52520" id="Casella di testo 33" o:spid="_x0000_s1041" type="#_x0000_t202" style="position:absolute;margin-left:130.75pt;margin-top:13.7pt;width:24.15pt;height:12.7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" fillcolor="window" strokeweight=".5pt">
                            <v:textbox>
                              <w:txbxContent>
                                <w:p w:rsidR="0098511C" w:rsidRDefault="0098511C" w:rsidP="0098511C"/>
                              </w:txbxContent>
                            </v:textbox>
                          </v:shape>
                        </w:pict>
                      </mc:Fallback>
                    </mc:AlternateContent>
                  </w:r>
                </w:p>
                <w:p w:rsidR="000603D4" w:rsidRPr="00FF1EE6" w:rsidRDefault="000603D4" w:rsidP="000603D4">
                  <w:pPr>
                    <w:spacing w:line="360" w:lineRule="auto"/>
                    <w:rPr>
                      <w:rFonts w:ascii="Arial" w:hAnsi="Arial" w:cs="Arial"/>
                      <w:sz w:val="20"/>
                      <w:szCs w:val="20"/>
                    </w:rPr>
                  </w:pPr>
                  <w:r>
                    <w:rPr>
                      <w:rFonts w:ascii="Arial" w:hAnsi="Arial" w:cs="Arial"/>
                      <w:sz w:val="20"/>
                      <w:szCs w:val="20"/>
                    </w:rPr>
                    <w:t xml:space="preserve">SI   </w:t>
                  </w:r>
                </w:p>
                <w:p w:rsidR="000603D4" w:rsidRDefault="0098511C" w:rsidP="000603D4">
                  <w:pPr>
                    <w:spacing w:line="360" w:lineRule="auto"/>
                    <w:rPr>
                      <w:rFonts w:ascii="Arial" w:hAnsi="Arial" w:cs="Arial"/>
                      <w:sz w:val="40"/>
                      <w:szCs w:val="40"/>
                    </w:rPr>
                  </w:pPr>
                  <w:r w:rsidRPr="00F06C62">
                    <w:rPr>
                      <w:rFonts w:ascii="Arial" w:hAnsi="Arial" w:cs="Arial"/>
                      <w:noProof/>
                      <w:sz w:val="20"/>
                      <w:szCs w:val="20"/>
                      <w:lang w:eastAsia="it-IT"/>
                    </w:rPr>
                    <mc:AlternateContent>
                      <mc:Choice Requires="wps">
                        <w:drawing>
                          <wp:anchor distT="0" distB="0" distL="114300" distR="114300" simplePos="0" relativeHeight="251846656" behindDoc="0" locked="0" layoutInCell="1" allowOverlap="1" wp14:anchorId="551C00D9" wp14:editId="2E5975E6">
                            <wp:simplePos x="0" y="0"/>
                            <wp:positionH relativeFrom="column">
                              <wp:posOffset>1658620</wp:posOffset>
                            </wp:positionH>
                            <wp:positionV relativeFrom="paragraph">
                              <wp:posOffset>451485</wp:posOffset>
                            </wp:positionV>
                            <wp:extent cx="306705" cy="160655"/>
                            <wp:effectExtent l="0" t="0" r="17145" b="10795"/>
                            <wp:wrapNone/>
                            <wp:docPr id="34" name="Casella di testo 34"/>
                            <wp:cNvGraphicFramePr/>
                            <a:graphic xmlns:a="http://schemas.openxmlformats.org/drawingml/2006/main">
                              <a:graphicData uri="http://schemas.microsoft.com/office/word/2010/wordprocessingShape">
                                <wps:wsp>
                                  <wps:cNvSpPr txBox="1"/>
                                  <wps:spPr>
                                    <a:xfrm>
                                      <a:off x="0" y="0"/>
                                      <a:ext cx="306705" cy="160655"/>
                                    </a:xfrm>
                                    <a:prstGeom prst="rect">
                                      <a:avLst/>
                                    </a:prstGeom>
                                    <a:solidFill>
                                      <a:sysClr val="window" lastClr="FFFFFF"/>
                                    </a:solidFill>
                                    <a:ln w="6350">
                                      <a:solidFill>
                                        <a:prstClr val="black"/>
                                      </a:solidFill>
                                    </a:ln>
                                  </wps:spPr>
                                  <wps:txbx>
                                    <w:txbxContent>
                                      <w:p w:rsidR="0098511C" w:rsidRDefault="0098511C" w:rsidP="00985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C00D9" id="Casella di testo 34" o:spid="_x0000_s1042" type="#_x0000_t202" style="position:absolute;margin-left:130.6pt;margin-top:35.55pt;width:24.15pt;height:12.6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" fillcolor="window" strokeweight=".5pt">
                            <v:textbox>
                              <w:txbxContent>
                                <w:p w:rsidR="0098511C" w:rsidRDefault="0098511C" w:rsidP="0098511C"/>
                              </w:txbxContent>
                            </v:textbox>
                          </v:shape>
                        </w:pict>
                      </mc:Fallback>
                    </mc:AlternateContent>
                  </w:r>
                </w:p>
                <w:p w:rsidR="000603D4" w:rsidRPr="00812CBD" w:rsidRDefault="000603D4" w:rsidP="000603D4">
                  <w:pPr>
                    <w:spacing w:line="360" w:lineRule="auto"/>
                    <w:rPr>
                      <w:rFonts w:ascii="Arial" w:hAnsi="Arial" w:cs="Arial"/>
                      <w:sz w:val="20"/>
                      <w:szCs w:val="20"/>
                    </w:rPr>
                  </w:pPr>
                  <w:r>
                    <w:rPr>
                      <w:rFonts w:ascii="Arial" w:hAnsi="Arial" w:cs="Arial"/>
                      <w:sz w:val="20"/>
                      <w:szCs w:val="20"/>
                    </w:rPr>
                    <w:t>NO</w:t>
                  </w:r>
                </w:p>
              </w:tc>
            </w:tr>
            <w:tr w:rsidR="000603D4" w:rsidTr="00DD3577">
              <w:tc>
                <w:tcPr>
                  <w:tcW w:w="4814" w:type="dxa"/>
                </w:tcPr>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p>
                <w:p w:rsidR="000603D4" w:rsidRDefault="000603D4" w:rsidP="000603D4">
                  <w:pPr>
                    <w:spacing w:line="360" w:lineRule="auto"/>
                    <w:rPr>
                      <w:rFonts w:ascii="Arial" w:hAnsi="Arial" w:cs="Arial"/>
                      <w:b/>
                      <w:sz w:val="20"/>
                      <w:szCs w:val="20"/>
                    </w:rPr>
                  </w:pPr>
                </w:p>
                <w:p w:rsidR="000603D4" w:rsidRPr="005543A2" w:rsidRDefault="000603D4" w:rsidP="000603D4">
                  <w:pPr>
                    <w:spacing w:line="360" w:lineRule="auto"/>
                    <w:rPr>
                      <w:rFonts w:ascii="Arial" w:hAnsi="Arial" w:cs="Arial"/>
                      <w:b/>
                      <w:sz w:val="20"/>
                      <w:szCs w:val="20"/>
                    </w:rPr>
                  </w:pPr>
                  <w:r>
                    <w:rPr>
                      <w:rFonts w:ascii="Arial" w:hAnsi="Arial" w:cs="Arial"/>
                      <w:b/>
                      <w:sz w:val="20"/>
                      <w:szCs w:val="20"/>
                    </w:rPr>
                    <w:t>In caso di risposta negativa al precedente punto</w:t>
                  </w:r>
                </w:p>
              </w:tc>
              <w:tc>
                <w:tcPr>
                  <w:tcW w:w="2407" w:type="dxa"/>
                </w:tcPr>
                <w:p w:rsidR="000603D4" w:rsidRDefault="000603D4" w:rsidP="000603D4">
                  <w:pPr>
                    <w:spacing w:line="360" w:lineRule="auto"/>
                    <w:rPr>
                      <w:rFonts w:ascii="Arial" w:hAnsi="Arial" w:cs="Arial"/>
                      <w:sz w:val="20"/>
                      <w:szCs w:val="20"/>
                    </w:rPr>
                  </w:pPr>
                </w:p>
                <w:p w:rsidR="000603D4" w:rsidRDefault="000603D4" w:rsidP="000603D4">
                  <w:pPr>
                    <w:spacing w:line="360" w:lineRule="auto"/>
                    <w:rPr>
                      <w:rFonts w:ascii="Arial" w:hAnsi="Arial" w:cs="Arial"/>
                      <w:sz w:val="20"/>
                      <w:szCs w:val="20"/>
                    </w:rPr>
                  </w:pPr>
                  <w:r>
                    <w:rPr>
                      <w:rFonts w:ascii="Arial" w:hAnsi="Arial" w:cs="Arial"/>
                      <w:sz w:val="20"/>
                      <w:szCs w:val="20"/>
                    </w:rPr>
                    <w:t>Presentato oltre il 30/09/2016 ma entro il 29/12/2016 (Tardivo)</w:t>
                  </w:r>
                </w:p>
                <w:p w:rsidR="00914581" w:rsidRDefault="00914581" w:rsidP="000603D4">
                  <w:pPr>
                    <w:spacing w:line="360" w:lineRule="auto"/>
                    <w:rPr>
                      <w:rFonts w:ascii="Arial" w:hAnsi="Arial" w:cs="Arial"/>
                      <w:sz w:val="20"/>
                      <w:szCs w:val="20"/>
                    </w:rPr>
                  </w:pPr>
                </w:p>
                <w:p w:rsidR="000603D4" w:rsidRDefault="000603D4" w:rsidP="000603D4">
                  <w:pPr>
                    <w:spacing w:line="360" w:lineRule="auto"/>
                    <w:rPr>
                      <w:rFonts w:ascii="Arial" w:hAnsi="Arial" w:cs="Arial"/>
                      <w:sz w:val="20"/>
                      <w:szCs w:val="20"/>
                    </w:rPr>
                  </w:pPr>
                  <w:r>
                    <w:rPr>
                      <w:rFonts w:ascii="Arial" w:hAnsi="Arial" w:cs="Arial"/>
                      <w:sz w:val="20"/>
                      <w:szCs w:val="20"/>
                    </w:rPr>
                    <w:t xml:space="preserve">Presentato oltre il 29/12/2016 ma entro il 30/09/2017 (Omesso) </w:t>
                  </w:r>
                </w:p>
                <w:p w:rsidR="000603D4" w:rsidRDefault="000603D4" w:rsidP="000603D4">
                  <w:pPr>
                    <w:spacing w:line="360" w:lineRule="auto"/>
                    <w:rPr>
                      <w:rFonts w:ascii="Arial" w:hAnsi="Arial" w:cs="Arial"/>
                      <w:sz w:val="20"/>
                      <w:szCs w:val="20"/>
                    </w:rPr>
                  </w:pPr>
                </w:p>
                <w:p w:rsidR="000603D4" w:rsidRDefault="000603D4" w:rsidP="000603D4">
                  <w:pPr>
                    <w:spacing w:line="360" w:lineRule="auto"/>
                    <w:rPr>
                      <w:rFonts w:ascii="Arial" w:hAnsi="Arial" w:cs="Arial"/>
                      <w:sz w:val="20"/>
                      <w:szCs w:val="20"/>
                    </w:rPr>
                  </w:pPr>
                  <w:r w:rsidRPr="004D6A95">
                    <w:rPr>
                      <w:rFonts w:ascii="Arial" w:hAnsi="Arial" w:cs="Arial"/>
                      <w:sz w:val="20"/>
                      <w:szCs w:val="20"/>
                    </w:rPr>
                    <w:t>Presentato oltre il 29/12</w:t>
                  </w:r>
                  <w:r>
                    <w:rPr>
                      <w:rFonts w:ascii="Arial" w:hAnsi="Arial" w:cs="Arial"/>
                      <w:sz w:val="20"/>
                      <w:szCs w:val="20"/>
                    </w:rPr>
                    <w:t>/2016 ed oltre</w:t>
                  </w:r>
                  <w:r w:rsidRPr="004D6A95">
                    <w:rPr>
                      <w:rFonts w:ascii="Arial" w:hAnsi="Arial" w:cs="Arial"/>
                      <w:sz w:val="20"/>
                      <w:szCs w:val="20"/>
                    </w:rPr>
                    <w:t xml:space="preserve"> il 30/09/2017 (Omesso)</w:t>
                  </w:r>
                </w:p>
                <w:p w:rsidR="000603D4" w:rsidRDefault="000603D4" w:rsidP="000603D4">
                  <w:pPr>
                    <w:spacing w:line="360" w:lineRule="auto"/>
                    <w:rPr>
                      <w:rFonts w:ascii="Arial" w:hAnsi="Arial" w:cs="Arial"/>
                      <w:sz w:val="20"/>
                      <w:szCs w:val="20"/>
                    </w:rPr>
                  </w:pPr>
                </w:p>
              </w:tc>
              <w:tc>
                <w:tcPr>
                  <w:tcW w:w="2407" w:type="dxa"/>
                </w:tcPr>
                <w:p w:rsidR="000603D4" w:rsidRDefault="000603D4" w:rsidP="000603D4">
                  <w:pPr>
                    <w:spacing w:line="360" w:lineRule="auto"/>
                    <w:rPr>
                      <w:rFonts w:ascii="Arial" w:hAnsi="Arial" w:cs="Arial"/>
                      <w:sz w:val="20"/>
                      <w:szCs w:val="20"/>
                    </w:rPr>
                  </w:pPr>
                </w:p>
                <w:p w:rsidR="000603D4" w:rsidRDefault="00914581" w:rsidP="000603D4">
                  <w:pPr>
                    <w:spacing w:line="360" w:lineRule="auto"/>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26176" behindDoc="0" locked="0" layoutInCell="1" allowOverlap="1" wp14:anchorId="4E6763AA" wp14:editId="6F675B9B">
                            <wp:simplePos x="0" y="0"/>
                            <wp:positionH relativeFrom="column">
                              <wp:posOffset>272952</wp:posOffset>
                            </wp:positionH>
                            <wp:positionV relativeFrom="paragraph">
                              <wp:posOffset>1294130</wp:posOffset>
                            </wp:positionV>
                            <wp:extent cx="439420" cy="187325"/>
                            <wp:effectExtent l="0" t="0" r="17780"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8FD9F3" id="Rettangolo 15" o:spid="_x0000_s1026" style="position:absolute;margin-left:21.5pt;margin-top:101.9pt;width:34.6pt;height:1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" filled="f" strokecolor="#41719c" strokeweight="1pt">
                            <v:path arrowok="t"/>
                          </v:rect>
                        </w:pict>
                      </mc:Fallback>
                    </mc:AlternateContent>
                  </w:r>
                  <w:r>
                    <w:rPr>
                      <w:rFonts w:ascii="Arial" w:hAnsi="Arial" w:cs="Arial"/>
                      <w:noProof/>
                      <w:sz w:val="20"/>
                      <w:szCs w:val="20"/>
                      <w:lang w:eastAsia="it-IT"/>
                    </w:rPr>
                    <mc:AlternateContent>
                      <mc:Choice Requires="wps">
                        <w:drawing>
                          <wp:anchor distT="0" distB="0" distL="114300" distR="114300" simplePos="0" relativeHeight="251829248" behindDoc="0" locked="0" layoutInCell="1" allowOverlap="1" wp14:anchorId="5F088336" wp14:editId="649E903F">
                            <wp:simplePos x="0" y="0"/>
                            <wp:positionH relativeFrom="column">
                              <wp:posOffset>278667</wp:posOffset>
                            </wp:positionH>
                            <wp:positionV relativeFrom="paragraph">
                              <wp:posOffset>2220595</wp:posOffset>
                            </wp:positionV>
                            <wp:extent cx="439420" cy="187325"/>
                            <wp:effectExtent l="0" t="0" r="17780"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451CB3" id="Rettangolo 14" o:spid="_x0000_s1026" style="position:absolute;margin-left:21.95pt;margin-top:174.85pt;width:34.6pt;height:1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" filled="f" strokecolor="#41719c" strokeweight="1pt">
                            <v:path arrowok="t"/>
                          </v:rect>
                        </w:pict>
                      </mc:Fallback>
                    </mc:AlternateContent>
                  </w:r>
                  <w:r>
                    <w:rPr>
                      <w:rFonts w:ascii="Arial" w:hAnsi="Arial" w:cs="Arial"/>
                      <w:noProof/>
                      <w:sz w:val="20"/>
                      <w:szCs w:val="20"/>
                      <w:lang w:eastAsia="it-IT"/>
                    </w:rPr>
                    <mc:AlternateContent>
                      <mc:Choice Requires="wps">
                        <w:drawing>
                          <wp:anchor distT="0" distB="0" distL="114300" distR="114300" simplePos="0" relativeHeight="251825152" behindDoc="0" locked="0" layoutInCell="1" allowOverlap="1" wp14:anchorId="3BAC2762" wp14:editId="566FBD5B">
                            <wp:simplePos x="0" y="0"/>
                            <wp:positionH relativeFrom="column">
                              <wp:posOffset>259813</wp:posOffset>
                            </wp:positionH>
                            <wp:positionV relativeFrom="paragraph">
                              <wp:posOffset>40640</wp:posOffset>
                            </wp:positionV>
                            <wp:extent cx="439420" cy="187325"/>
                            <wp:effectExtent l="0" t="0" r="17780"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EB2FC" id="Rettangolo 16" o:spid="_x0000_s1026" style="position:absolute;margin-left:20.45pt;margin-top:3.2pt;width:34.6pt;height:14.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" filled="f" strokecolor="#1f4d78 [1604]" strokeweight="1pt">
                            <v:path arrowok="t"/>
                          </v:rect>
                        </w:pict>
                      </mc:Fallback>
                    </mc:AlternateContent>
                  </w:r>
                </w:p>
              </w:tc>
            </w:tr>
            <w:tr w:rsidR="000603D4" w:rsidTr="00DD3577">
              <w:tc>
                <w:tcPr>
                  <w:tcW w:w="4814" w:type="dxa"/>
                </w:tcPr>
                <w:p w:rsidR="000603D4" w:rsidRDefault="000603D4" w:rsidP="000603D4">
                  <w:pPr>
                    <w:spacing w:line="360" w:lineRule="auto"/>
                    <w:rPr>
                      <w:rFonts w:ascii="Arial" w:hAnsi="Arial" w:cs="Arial"/>
                      <w:b/>
                      <w:sz w:val="20"/>
                      <w:szCs w:val="20"/>
                    </w:rPr>
                  </w:pPr>
                  <w:r>
                    <w:rPr>
                      <w:rFonts w:ascii="Arial" w:hAnsi="Arial" w:cs="Arial"/>
                      <w:b/>
                      <w:sz w:val="20"/>
                      <w:szCs w:val="20"/>
                    </w:rPr>
                    <w:t>Sanzione dovuta per la tardività</w:t>
                  </w:r>
                </w:p>
              </w:tc>
              <w:tc>
                <w:tcPr>
                  <w:tcW w:w="2407" w:type="dxa"/>
                </w:tcPr>
                <w:p w:rsidR="000603D4" w:rsidRDefault="000603D4" w:rsidP="000603D4">
                  <w:pPr>
                    <w:spacing w:line="360" w:lineRule="auto"/>
                    <w:rPr>
                      <w:rFonts w:ascii="Arial" w:hAnsi="Arial" w:cs="Arial"/>
                      <w:sz w:val="20"/>
                      <w:szCs w:val="20"/>
                    </w:rPr>
                  </w:pPr>
                  <w:r>
                    <w:rPr>
                      <w:rFonts w:ascii="Arial" w:hAnsi="Arial" w:cs="Arial"/>
                      <w:sz w:val="20"/>
                      <w:szCs w:val="20"/>
                    </w:rPr>
                    <w:t>Numero dichiarazioni di cui si compone il modello tardivo</w:t>
                  </w:r>
                </w:p>
              </w:tc>
              <w:tc>
                <w:tcPr>
                  <w:tcW w:w="2407" w:type="dxa"/>
                </w:tcPr>
                <w:p w:rsidR="000603D4" w:rsidRDefault="000603D4" w:rsidP="000603D4">
                  <w:pPr>
                    <w:spacing w:line="360" w:lineRule="auto"/>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30272" behindDoc="0" locked="0" layoutInCell="1" allowOverlap="1" wp14:anchorId="4F6404F1" wp14:editId="4B1E80E5">
                            <wp:simplePos x="0" y="0"/>
                            <wp:positionH relativeFrom="column">
                              <wp:posOffset>335817</wp:posOffset>
                            </wp:positionH>
                            <wp:positionV relativeFrom="paragraph">
                              <wp:posOffset>237490</wp:posOffset>
                            </wp:positionV>
                            <wp:extent cx="439420" cy="187325"/>
                            <wp:effectExtent l="0" t="0" r="17780"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A2CAAA" id="Rettangolo 18" o:spid="_x0000_s1026" style="position:absolute;margin-left:26.45pt;margin-top:18.7pt;width:34.6pt;height:14.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" filled="f" strokecolor="#41719c" strokeweight="1pt">
                            <v:path arrowok="t"/>
                          </v:rect>
                        </w:pict>
                      </mc:Fallback>
                    </mc:AlternateContent>
                  </w:r>
                </w:p>
              </w:tc>
            </w:tr>
            <w:tr w:rsidR="000603D4" w:rsidTr="00DD3577">
              <w:tc>
                <w:tcPr>
                  <w:tcW w:w="4814" w:type="dxa"/>
                </w:tcPr>
                <w:p w:rsidR="000603D4" w:rsidRDefault="000603D4" w:rsidP="000603D4">
                  <w:pPr>
                    <w:spacing w:line="360" w:lineRule="auto"/>
                    <w:rPr>
                      <w:rFonts w:ascii="Arial" w:hAnsi="Arial" w:cs="Arial"/>
                      <w:b/>
                      <w:sz w:val="20"/>
                      <w:szCs w:val="20"/>
                    </w:rPr>
                  </w:pPr>
                </w:p>
                <w:p w:rsidR="000603D4" w:rsidRPr="00DB560B" w:rsidRDefault="000603D4" w:rsidP="000603D4">
                  <w:pPr>
                    <w:spacing w:line="360" w:lineRule="auto"/>
                    <w:rPr>
                      <w:rFonts w:ascii="Arial" w:hAnsi="Arial" w:cs="Arial"/>
                      <w:b/>
                      <w:sz w:val="20"/>
                      <w:szCs w:val="20"/>
                    </w:rPr>
                  </w:pPr>
                  <w:r w:rsidRPr="00AD750C">
                    <w:rPr>
                      <w:rFonts w:ascii="Arial" w:hAnsi="Arial" w:cs="Arial"/>
                      <w:b/>
                      <w:sz w:val="20"/>
                      <w:szCs w:val="20"/>
                    </w:rPr>
                    <w:t>Debito d’imposta versato alle scadenze ordinarie</w:t>
                  </w:r>
                </w:p>
              </w:tc>
              <w:tc>
                <w:tcPr>
                  <w:tcW w:w="4814" w:type="dxa"/>
                  <w:gridSpan w:val="2"/>
                </w:tcPr>
                <w:p w:rsidR="000603D4" w:rsidRDefault="000603D4" w:rsidP="000603D4">
                  <w:pPr>
                    <w:spacing w:line="360" w:lineRule="auto"/>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27200" behindDoc="0" locked="0" layoutInCell="1" allowOverlap="1" wp14:anchorId="6C43A7E2" wp14:editId="7A8C6902">
                            <wp:simplePos x="0" y="0"/>
                            <wp:positionH relativeFrom="column">
                              <wp:posOffset>1586767</wp:posOffset>
                            </wp:positionH>
                            <wp:positionV relativeFrom="paragraph">
                              <wp:posOffset>175260</wp:posOffset>
                            </wp:positionV>
                            <wp:extent cx="439420" cy="187325"/>
                            <wp:effectExtent l="0" t="0" r="17780"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520116" id="Rettangolo 19" o:spid="_x0000_s1026" style="position:absolute;margin-left:124.95pt;margin-top:13.8pt;width:34.6pt;height:1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" filled="f" strokecolor="#41719c" strokeweight="1pt">
                            <v:path arrowok="t"/>
                          </v:rect>
                        </w:pict>
                      </mc:Fallback>
                    </mc:AlternateContent>
                  </w:r>
                </w:p>
                <w:p w:rsidR="000603D4" w:rsidRDefault="000603D4" w:rsidP="000603D4">
                  <w:pPr>
                    <w:spacing w:line="360" w:lineRule="auto"/>
                    <w:rPr>
                      <w:rFonts w:ascii="Arial" w:hAnsi="Arial" w:cs="Arial"/>
                      <w:sz w:val="20"/>
                      <w:szCs w:val="20"/>
                    </w:rPr>
                  </w:pPr>
                  <w:r>
                    <w:rPr>
                      <w:rFonts w:ascii="Arial" w:hAnsi="Arial" w:cs="Arial"/>
                      <w:sz w:val="20"/>
                      <w:szCs w:val="20"/>
                    </w:rPr>
                    <w:t xml:space="preserve">SI </w:t>
                  </w:r>
                </w:p>
                <w:p w:rsidR="000603D4" w:rsidRDefault="000603D4" w:rsidP="000603D4">
                  <w:pPr>
                    <w:spacing w:line="360" w:lineRule="auto"/>
                    <w:rPr>
                      <w:rFonts w:ascii="Arial" w:hAnsi="Arial" w:cs="Arial"/>
                      <w:sz w:val="20"/>
                      <w:szCs w:val="20"/>
                    </w:rPr>
                  </w:pPr>
                  <w:r>
                    <w:rPr>
                      <w:rFonts w:ascii="Arial" w:hAnsi="Arial" w:cs="Arial"/>
                      <w:noProof/>
                      <w:sz w:val="20"/>
                      <w:szCs w:val="20"/>
                      <w:lang w:eastAsia="it-IT"/>
                    </w:rPr>
                    <mc:AlternateContent>
                      <mc:Choice Requires="wps">
                        <w:drawing>
                          <wp:anchor distT="0" distB="0" distL="114300" distR="114300" simplePos="0" relativeHeight="251828224" behindDoc="0" locked="0" layoutInCell="1" allowOverlap="1" wp14:anchorId="77A55EBF" wp14:editId="1E30AA51">
                            <wp:simplePos x="0" y="0"/>
                            <wp:positionH relativeFrom="column">
                              <wp:posOffset>1588672</wp:posOffset>
                            </wp:positionH>
                            <wp:positionV relativeFrom="paragraph">
                              <wp:posOffset>214630</wp:posOffset>
                            </wp:positionV>
                            <wp:extent cx="439420" cy="187325"/>
                            <wp:effectExtent l="0" t="0" r="17780"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1873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FD4B5" id="Rettangolo 20" o:spid="_x0000_s1026" style="position:absolute;margin-left:125.1pt;margin-top:16.9pt;width:34.6pt;height:1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" filled="f" strokecolor="#41719c" strokeweight="1pt">
                            <v:path arrowok="t"/>
                          </v:rect>
                        </w:pict>
                      </mc:Fallback>
                    </mc:AlternateContent>
                  </w:r>
                </w:p>
                <w:p w:rsidR="000603D4" w:rsidRDefault="000603D4" w:rsidP="000603D4">
                  <w:pPr>
                    <w:spacing w:line="360" w:lineRule="auto"/>
                    <w:rPr>
                      <w:rFonts w:ascii="Arial" w:hAnsi="Arial" w:cs="Arial"/>
                      <w:sz w:val="20"/>
                      <w:szCs w:val="20"/>
                    </w:rPr>
                  </w:pPr>
                  <w:r>
                    <w:rPr>
                      <w:rFonts w:ascii="Arial" w:hAnsi="Arial" w:cs="Arial"/>
                      <w:sz w:val="20"/>
                      <w:szCs w:val="20"/>
                    </w:rPr>
                    <w:t>NO</w:t>
                  </w:r>
                </w:p>
                <w:p w:rsidR="000603D4" w:rsidRDefault="000603D4" w:rsidP="000603D4">
                  <w:pPr>
                    <w:spacing w:line="360" w:lineRule="auto"/>
                    <w:rPr>
                      <w:rFonts w:ascii="Arial" w:hAnsi="Arial" w:cs="Arial"/>
                      <w:sz w:val="20"/>
                      <w:szCs w:val="20"/>
                    </w:rPr>
                  </w:pPr>
                </w:p>
              </w:tc>
            </w:tr>
          </w:tbl>
          <w:p w:rsidR="005D5C6B" w:rsidRDefault="005D5C6B" w:rsidP="00AC3752">
            <w:pPr>
              <w:rPr>
                <w:b/>
                <w:sz w:val="20"/>
                <w:szCs w:val="20"/>
              </w:rPr>
            </w:pPr>
          </w:p>
        </w:tc>
      </w:tr>
    </w:tbl>
    <w:p w:rsidR="000B6BB5" w:rsidRDefault="000B6BB5" w:rsidP="00F1718F">
      <w:pPr>
        <w:spacing w:line="360" w:lineRule="auto"/>
      </w:pPr>
    </w:p>
    <w:sectPr w:rsidR="000B6BB5" w:rsidSect="00812CBD">
      <w:headerReference w:type="default" r:id="rId15"/>
      <w:pgSz w:w="11906" w:h="16838"/>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71" w:rsidRDefault="00F85E71" w:rsidP="000B6BB5">
      <w:pPr>
        <w:spacing w:after="0" w:line="240" w:lineRule="auto"/>
      </w:pPr>
      <w:r>
        <w:separator/>
      </w:r>
    </w:p>
  </w:endnote>
  <w:endnote w:type="continuationSeparator" w:id="0">
    <w:p w:rsidR="00F85E71" w:rsidRDefault="00F85E71" w:rsidP="000B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BD" w:rsidRDefault="00812CBD" w:rsidP="00812CBD">
    <w:pPr>
      <w:pStyle w:val="Pidipagina"/>
      <w:tabs>
        <w:tab w:val="clear" w:pos="9638"/>
        <w:tab w:val="left" w:pos="7513"/>
        <w:tab w:val="right" w:pos="8931"/>
      </w:tabs>
      <w:ind w:right="-2"/>
      <w:jc w:val="right"/>
    </w:pP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sidR="009D74B1">
      <w:rPr>
        <w:noProof/>
        <w:color w:val="323E4F"/>
        <w:sz w:val="20"/>
        <w:szCs w:val="20"/>
      </w:rPr>
      <w:t>14</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\*Arabic </w:instrText>
    </w:r>
    <w:r>
      <w:rPr>
        <w:color w:val="323E4F"/>
        <w:sz w:val="20"/>
        <w:szCs w:val="20"/>
      </w:rPr>
      <w:fldChar w:fldCharType="separate"/>
    </w:r>
    <w:r w:rsidR="009D74B1">
      <w:rPr>
        <w:noProof/>
        <w:color w:val="323E4F"/>
        <w:sz w:val="20"/>
        <w:szCs w:val="20"/>
      </w:rPr>
      <w:t>16</w:t>
    </w:r>
    <w:r>
      <w:rPr>
        <w:color w:val="323E4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BD" w:rsidRDefault="00812CBD">
    <w:pPr>
      <w:pStyle w:val="Pidipagina"/>
    </w:pPr>
    <w:r>
      <w:rPr>
        <w:noProof/>
        <w:lang w:eastAsia="it-IT"/>
      </w:rPr>
      <w:drawing>
        <wp:anchor distT="0" distB="0" distL="114300" distR="114300" simplePos="0" relativeHeight="251663360" behindDoc="0" locked="0" layoutInCell="1" allowOverlap="1" wp14:anchorId="70202F18" wp14:editId="1DBBA422">
          <wp:simplePos x="0" y="0"/>
          <wp:positionH relativeFrom="column">
            <wp:posOffset>-390525</wp:posOffset>
          </wp:positionH>
          <wp:positionV relativeFrom="paragraph">
            <wp:posOffset>-2066925</wp:posOffset>
          </wp:positionV>
          <wp:extent cx="468000" cy="1710000"/>
          <wp:effectExtent l="0" t="0" r="0" b="508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8000" cy="171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71" w:rsidRDefault="00F85E71" w:rsidP="000B6BB5">
      <w:pPr>
        <w:spacing w:after="0" w:line="240" w:lineRule="auto"/>
      </w:pPr>
      <w:r>
        <w:separator/>
      </w:r>
    </w:p>
  </w:footnote>
  <w:footnote w:type="continuationSeparator" w:id="0">
    <w:p w:rsidR="00F85E71" w:rsidRDefault="00F85E71" w:rsidP="000B6BB5">
      <w:pPr>
        <w:spacing w:after="0" w:line="240" w:lineRule="auto"/>
      </w:pPr>
      <w:r>
        <w:continuationSeparator/>
      </w:r>
    </w:p>
  </w:footnote>
  <w:footnote w:id="1">
    <w:p w:rsidR="00E67916" w:rsidRPr="00914581" w:rsidRDefault="00E67916" w:rsidP="00211FDF">
      <w:pPr>
        <w:pStyle w:val="Testonotaapidipagina"/>
        <w:jc w:val="both"/>
        <w:rPr>
          <w:i/>
          <w:iCs/>
          <w:sz w:val="18"/>
          <w:szCs w:val="18"/>
        </w:rPr>
      </w:pPr>
      <w:r w:rsidRPr="00914581">
        <w:rPr>
          <w:rStyle w:val="Rimandonotaapidipagina"/>
          <w:sz w:val="18"/>
          <w:szCs w:val="18"/>
        </w:rPr>
        <w:footnoteRef/>
      </w:r>
      <w:r w:rsidRPr="00914581">
        <w:rPr>
          <w:sz w:val="18"/>
          <w:szCs w:val="18"/>
        </w:rPr>
        <w:t xml:space="preserve"> </w:t>
      </w:r>
      <w:r w:rsidRPr="00914581">
        <w:rPr>
          <w:i/>
          <w:iCs/>
          <w:sz w:val="18"/>
          <w:szCs w:val="18"/>
        </w:rPr>
        <w:t xml:space="preserve">la sanzione è ridotta ad un nono del minimo se la regolarizzazione degli errori e delle omissioni, anche se incidenti sulla determinazione o sul pagamento del tributo, avviene entro novanta giorni dalla data dell'omissione o dell'errore, ovvero se la regolarizzazione delle omissioni e degli errori commessi in dichiarazione avviene entro novanta giorni dal termine per la presentazione della dichiarazione in cui l'omissione o l'errore </w:t>
      </w:r>
      <w:r w:rsidR="00914581" w:rsidRPr="00914581">
        <w:rPr>
          <w:i/>
          <w:iCs/>
          <w:sz w:val="18"/>
          <w:szCs w:val="18"/>
        </w:rPr>
        <w:t>è</w:t>
      </w:r>
      <w:r w:rsidRPr="00914581">
        <w:rPr>
          <w:i/>
          <w:iCs/>
          <w:sz w:val="18"/>
          <w:szCs w:val="18"/>
        </w:rPr>
        <w:t xml:space="preserve"> stato commesso.</w:t>
      </w:r>
    </w:p>
    <w:p w:rsidR="00E67916" w:rsidRDefault="00E67916" w:rsidP="00211FDF">
      <w:pPr>
        <w:pStyle w:val="Testonotaapidipagina"/>
        <w:jc w:val="both"/>
      </w:pPr>
    </w:p>
  </w:footnote>
  <w:footnote w:id="2">
    <w:p w:rsidR="0075155D" w:rsidRPr="00914581" w:rsidRDefault="006C769C" w:rsidP="00F06C62">
      <w:pPr>
        <w:pStyle w:val="Testonotaapidipagina"/>
        <w:jc w:val="both"/>
        <w:rPr>
          <w:sz w:val="18"/>
          <w:szCs w:val="18"/>
        </w:rPr>
      </w:pPr>
      <w:r w:rsidRPr="00914581">
        <w:rPr>
          <w:rStyle w:val="Rimandonotaapidipagina"/>
          <w:sz w:val="18"/>
          <w:szCs w:val="18"/>
        </w:rPr>
        <w:footnoteRef/>
      </w:r>
      <w:r w:rsidRPr="00914581">
        <w:rPr>
          <w:sz w:val="18"/>
          <w:szCs w:val="18"/>
        </w:rPr>
        <w:t xml:space="preserve"> </w:t>
      </w:r>
      <w:r w:rsidRPr="00914581">
        <w:rPr>
          <w:i/>
          <w:sz w:val="18"/>
          <w:szCs w:val="18"/>
        </w:rPr>
        <w:t xml:space="preserve">Salva l'applicazione delle sanzioni e ferma restando l'applicazione dell'articolo 13 del decreto legislativo 18 dicembre 1997, n. 472, e successive modificazioni, le dichiarazioni dei redditi, dell'imposta regionale sulle </w:t>
      </w:r>
      <w:r w:rsidR="00914581" w:rsidRPr="00914581">
        <w:rPr>
          <w:i/>
          <w:sz w:val="18"/>
          <w:szCs w:val="18"/>
        </w:rPr>
        <w:t>attività</w:t>
      </w:r>
      <w:r w:rsidRPr="00914581">
        <w:rPr>
          <w:i/>
          <w:sz w:val="18"/>
          <w:szCs w:val="18"/>
        </w:rPr>
        <w:t xml:space="preserve"> produttive e dei sostituti d'imposta possono essere integrate per correggere errori od omissioni </w:t>
      </w:r>
      <w:r w:rsidR="0075155D" w:rsidRPr="00914581">
        <w:rPr>
          <w:i/>
          <w:sz w:val="18"/>
          <w:szCs w:val="18"/>
        </w:rPr>
        <w:t xml:space="preserve">compresi quelli che abbiano determinato l’indicazione di un maggiore o minore reddito o comunque di un maggiore o di un minore debito d’imposta ovvero di un maggiore o di un minore credito, mediante successiva dichiarazione da presentare secondo le disposizioni di cui all’art.3 utilizzando i modelli conformi a quelli approvati per il periodi di imposta cui si riferisce la dichiarazione, non oltre i termini stabiliti dall’art.43 del Decreto del Presidente della Repubblica 23 settembre 1973, n. 600 e successive modificazioni. L’articolo 43 del D.P.R 600/73 prevede che gli avvisi di accertamento devono essere notificati, a pena di decadenza, entro il 31 dicembre del quinto anno successivo a quello in cui </w:t>
      </w:r>
      <w:r w:rsidR="00914581" w:rsidRPr="00914581">
        <w:rPr>
          <w:i/>
          <w:sz w:val="18"/>
          <w:szCs w:val="18"/>
        </w:rPr>
        <w:t>è</w:t>
      </w:r>
      <w:r w:rsidR="0075155D" w:rsidRPr="00914581">
        <w:rPr>
          <w:i/>
          <w:sz w:val="18"/>
          <w:szCs w:val="18"/>
        </w:rPr>
        <w:t xml:space="preserve"> stata presentata la dichiarazione; </w:t>
      </w:r>
      <w:r w:rsidR="0075155D" w:rsidRPr="00914581">
        <w:rPr>
          <w:sz w:val="18"/>
          <w:szCs w:val="18"/>
        </w:rPr>
        <w:t>stesso termine viene esteso dunque alla presentazione di dichiarazioni integrative a favore/sfavore.</w:t>
      </w:r>
    </w:p>
  </w:footnote>
  <w:footnote w:id="3">
    <w:p w:rsidR="006C769C" w:rsidRPr="00914581" w:rsidRDefault="006C769C" w:rsidP="00F06C62">
      <w:pPr>
        <w:pStyle w:val="Testonotaapidipagina"/>
        <w:jc w:val="both"/>
        <w:rPr>
          <w:i/>
          <w:sz w:val="18"/>
          <w:szCs w:val="18"/>
        </w:rPr>
      </w:pPr>
      <w:r w:rsidRPr="00914581">
        <w:rPr>
          <w:rStyle w:val="Rimandonotaapidipagina"/>
          <w:sz w:val="18"/>
          <w:szCs w:val="18"/>
        </w:rPr>
        <w:footnoteRef/>
      </w:r>
      <w:r w:rsidRPr="00914581">
        <w:rPr>
          <w:sz w:val="18"/>
          <w:szCs w:val="18"/>
        </w:rPr>
        <w:t xml:space="preserve"> </w:t>
      </w:r>
      <w:r w:rsidRPr="00914581">
        <w:rPr>
          <w:i/>
          <w:sz w:val="18"/>
          <w:szCs w:val="18"/>
        </w:rPr>
        <w:t>Sono considerate valide le dichiarazioni presentate entro novanta giorni dalla scadenza del termine, salva restando l'applicazione delle sanzioni amministrative per il ritardo. Le dichiarazioni presentate con ritardo superiore a novanta giorni si considerano omesse, ma costituiscono, comunque, titolo per la riscossione delle imposte dovute in base agli imponibili in esse indicati e delle ritenute indicate dai sostituti d'imposta</w:t>
      </w:r>
    </w:p>
  </w:footnote>
  <w:footnote w:id="4">
    <w:p w:rsidR="006C769C" w:rsidRPr="00914581" w:rsidRDefault="006C769C" w:rsidP="00F06C62">
      <w:pPr>
        <w:pStyle w:val="Testonotaapidipagina"/>
        <w:jc w:val="both"/>
        <w:rPr>
          <w:i/>
          <w:sz w:val="18"/>
          <w:szCs w:val="18"/>
        </w:rPr>
      </w:pPr>
      <w:r w:rsidRPr="00914581">
        <w:rPr>
          <w:rStyle w:val="Rimandonotaapidipagina"/>
          <w:b/>
          <w:i/>
          <w:sz w:val="18"/>
          <w:szCs w:val="18"/>
        </w:rPr>
        <w:footnoteRef/>
      </w:r>
      <w:r w:rsidRPr="00914581">
        <w:rPr>
          <w:b/>
          <w:i/>
          <w:sz w:val="18"/>
          <w:szCs w:val="18"/>
        </w:rPr>
        <w:t xml:space="preserve"> La sanzione </w:t>
      </w:r>
      <w:r w:rsidR="00914581" w:rsidRPr="00914581">
        <w:rPr>
          <w:b/>
          <w:i/>
          <w:sz w:val="18"/>
          <w:szCs w:val="18"/>
        </w:rPr>
        <w:t>è</w:t>
      </w:r>
      <w:r w:rsidRPr="00914581">
        <w:rPr>
          <w:b/>
          <w:i/>
          <w:sz w:val="18"/>
          <w:szCs w:val="18"/>
        </w:rPr>
        <w:t xml:space="preserve"> ridotta, </w:t>
      </w:r>
      <w:r w:rsidR="00914581" w:rsidRPr="00914581">
        <w:rPr>
          <w:b/>
          <w:i/>
          <w:sz w:val="18"/>
          <w:szCs w:val="18"/>
        </w:rPr>
        <w:t>sempreché</w:t>
      </w:r>
      <w:r w:rsidRPr="00914581">
        <w:rPr>
          <w:b/>
          <w:i/>
          <w:sz w:val="18"/>
          <w:szCs w:val="18"/>
        </w:rPr>
        <w:t xml:space="preserve">' la violazione non sia stata </w:t>
      </w:r>
      <w:r w:rsidR="00914581" w:rsidRPr="00914581">
        <w:rPr>
          <w:b/>
          <w:i/>
          <w:sz w:val="18"/>
          <w:szCs w:val="18"/>
        </w:rPr>
        <w:t>già</w:t>
      </w:r>
      <w:r w:rsidRPr="00914581">
        <w:rPr>
          <w:b/>
          <w:i/>
          <w:sz w:val="18"/>
          <w:szCs w:val="18"/>
        </w:rPr>
        <w:t xml:space="preserve"> constatata e comunque non siano iniziati accessi, ispezioni, verifiche o altre </w:t>
      </w:r>
      <w:r w:rsidR="00914581" w:rsidRPr="00914581">
        <w:rPr>
          <w:b/>
          <w:i/>
          <w:sz w:val="18"/>
          <w:szCs w:val="18"/>
        </w:rPr>
        <w:t>attività</w:t>
      </w:r>
      <w:r w:rsidRPr="00914581">
        <w:rPr>
          <w:b/>
          <w:i/>
          <w:sz w:val="18"/>
          <w:szCs w:val="18"/>
        </w:rPr>
        <w:t xml:space="preserve"> amministrative di accertamento delle quali l'autore o i soggetti solidalmente obbligati, abbiano avuto formale conoscenza</w:t>
      </w:r>
      <w:r w:rsidRPr="00914581">
        <w:rPr>
          <w:i/>
          <w:sz w:val="18"/>
          <w:szCs w:val="18"/>
        </w:rPr>
        <w:t>:</w:t>
      </w:r>
    </w:p>
    <w:p w:rsidR="006C769C" w:rsidRPr="00914581" w:rsidRDefault="006C769C" w:rsidP="00F06C62">
      <w:pPr>
        <w:pStyle w:val="Testonotaapidipagina"/>
        <w:jc w:val="both"/>
        <w:rPr>
          <w:i/>
          <w:sz w:val="18"/>
          <w:szCs w:val="18"/>
        </w:rPr>
      </w:pPr>
      <w:r w:rsidRPr="00914581">
        <w:rPr>
          <w:b/>
          <w:i/>
          <w:sz w:val="18"/>
          <w:szCs w:val="18"/>
        </w:rPr>
        <w:t>a)</w:t>
      </w:r>
      <w:r w:rsidRPr="00914581">
        <w:rPr>
          <w:i/>
          <w:sz w:val="18"/>
          <w:szCs w:val="18"/>
        </w:rPr>
        <w:t xml:space="preserve"> ad un decimo del minimo nei casi di mancato pagamento del tributo o di un acconto, se esso viene eseguito nel termine di trenta giorni dalla data della sua commissione;</w:t>
      </w:r>
    </w:p>
    <w:p w:rsidR="006C769C" w:rsidRPr="00914581" w:rsidRDefault="006C769C" w:rsidP="00F06C62">
      <w:pPr>
        <w:pStyle w:val="Testonotaapidipagina"/>
        <w:jc w:val="both"/>
        <w:rPr>
          <w:i/>
          <w:sz w:val="18"/>
          <w:szCs w:val="18"/>
        </w:rPr>
      </w:pPr>
      <w:r w:rsidRPr="00914581">
        <w:rPr>
          <w:i/>
          <w:sz w:val="18"/>
          <w:szCs w:val="18"/>
        </w:rPr>
        <w:t xml:space="preserve"> a-bis) ad un nono del minimo se la regolarizzazione degli errori e delle omissioni, anche se incidenti sulla determinazione o sul pagamento del tributo, avviene entro novanta giorni dalla data dell'omissione o dell'errore, ovvero se la regolarizzazione delle omissioni e degli errori commessi in dichiarazione avviene entro novanta giorni dal termine per la presentazione della dichiarazione in cui l'omissione o l'errore </w:t>
      </w:r>
      <w:r w:rsidR="00914581" w:rsidRPr="00914581">
        <w:rPr>
          <w:i/>
          <w:sz w:val="18"/>
          <w:szCs w:val="18"/>
        </w:rPr>
        <w:t xml:space="preserve"> è</w:t>
      </w:r>
      <w:r w:rsidRPr="00914581">
        <w:rPr>
          <w:i/>
          <w:sz w:val="18"/>
          <w:szCs w:val="18"/>
        </w:rPr>
        <w:t xml:space="preserve"> stato commesso;</w:t>
      </w:r>
    </w:p>
    <w:p w:rsidR="00D77D10" w:rsidRPr="00914581" w:rsidRDefault="006C769C" w:rsidP="00F06C62">
      <w:pPr>
        <w:pStyle w:val="Testonotaapidipagina"/>
        <w:jc w:val="both"/>
        <w:rPr>
          <w:i/>
          <w:sz w:val="18"/>
          <w:szCs w:val="18"/>
        </w:rPr>
      </w:pPr>
      <w:r w:rsidRPr="00914581">
        <w:rPr>
          <w:b/>
          <w:i/>
          <w:sz w:val="18"/>
          <w:szCs w:val="18"/>
        </w:rPr>
        <w:t>b</w:t>
      </w:r>
      <w:r w:rsidRPr="00914581">
        <w:rPr>
          <w:i/>
          <w:sz w:val="18"/>
          <w:szCs w:val="18"/>
        </w:rPr>
        <w:t xml:space="preserve">) ad un ottavo del minimo, se la regolarizzazione degli errori e delle omissioni, anche se incidenti sulla determinazione o sul pagamento del tributo, avviene entro il termine per la presentazione della dichiarazione relativa all'anno nel corso del quale </w:t>
      </w:r>
      <w:r w:rsidR="00914581" w:rsidRPr="00914581">
        <w:rPr>
          <w:i/>
          <w:sz w:val="18"/>
          <w:szCs w:val="18"/>
        </w:rPr>
        <w:t>è</w:t>
      </w:r>
      <w:r w:rsidRPr="00914581">
        <w:rPr>
          <w:i/>
          <w:sz w:val="18"/>
          <w:szCs w:val="18"/>
        </w:rPr>
        <w:t xml:space="preserve"> stata commessa la violazione ovvero, quando non </w:t>
      </w:r>
      <w:r w:rsidR="00914581" w:rsidRPr="00914581">
        <w:rPr>
          <w:i/>
          <w:sz w:val="18"/>
          <w:szCs w:val="18"/>
        </w:rPr>
        <w:t>è</w:t>
      </w:r>
      <w:r w:rsidRPr="00914581">
        <w:rPr>
          <w:i/>
          <w:sz w:val="18"/>
          <w:szCs w:val="18"/>
        </w:rPr>
        <w:t xml:space="preserve"> prevista dichiarazione periodica, entro un anno dall'omissione o dall'errore;</w:t>
      </w:r>
    </w:p>
    <w:p w:rsidR="006C769C" w:rsidRPr="00914581" w:rsidRDefault="006C769C" w:rsidP="00F06C62">
      <w:pPr>
        <w:pStyle w:val="Testonotaapidipagina"/>
        <w:jc w:val="both"/>
        <w:rPr>
          <w:i/>
          <w:sz w:val="18"/>
          <w:szCs w:val="18"/>
        </w:rPr>
      </w:pPr>
      <w:r w:rsidRPr="00914581">
        <w:rPr>
          <w:b/>
          <w:i/>
          <w:sz w:val="18"/>
          <w:szCs w:val="18"/>
        </w:rPr>
        <w:t>b-bis)</w:t>
      </w:r>
      <w:r w:rsidRPr="00914581">
        <w:rPr>
          <w:i/>
          <w:sz w:val="18"/>
          <w:szCs w:val="18"/>
        </w:rPr>
        <w:t xml:space="preserve"> ad un settimo del minimo se la regolarizzazione degli errori e delle omissioni, anche se incidenti sulla determinazione o sul pagamento del tributo, avviene entro il termine per la presentazione della dichiarazione relativa all'anno successivo a quello nel corso del quale </w:t>
      </w:r>
      <w:r w:rsidR="00914581" w:rsidRPr="00914581">
        <w:rPr>
          <w:i/>
          <w:sz w:val="18"/>
          <w:szCs w:val="18"/>
        </w:rPr>
        <w:t xml:space="preserve"> è</w:t>
      </w:r>
      <w:r w:rsidRPr="00914581">
        <w:rPr>
          <w:i/>
          <w:sz w:val="18"/>
          <w:szCs w:val="18"/>
        </w:rPr>
        <w:t xml:space="preserve"> stata commessa la violazione ovvero, quando non </w:t>
      </w:r>
      <w:r w:rsidR="00914581" w:rsidRPr="00914581">
        <w:rPr>
          <w:i/>
          <w:sz w:val="18"/>
          <w:szCs w:val="18"/>
        </w:rPr>
        <w:t xml:space="preserve"> è</w:t>
      </w:r>
      <w:r w:rsidRPr="00914581">
        <w:rPr>
          <w:i/>
          <w:sz w:val="18"/>
          <w:szCs w:val="18"/>
        </w:rPr>
        <w:t xml:space="preserve"> prevista dichiarazione periodica, entro due anni dall'omissione o dall'errore;</w:t>
      </w:r>
    </w:p>
    <w:p w:rsidR="006C769C" w:rsidRPr="00914581" w:rsidRDefault="006C769C" w:rsidP="00F06C62">
      <w:pPr>
        <w:pStyle w:val="Testonotaapidipagina"/>
        <w:jc w:val="both"/>
        <w:rPr>
          <w:i/>
          <w:sz w:val="18"/>
          <w:szCs w:val="18"/>
        </w:rPr>
      </w:pPr>
      <w:r w:rsidRPr="00914581">
        <w:rPr>
          <w:b/>
          <w:i/>
          <w:sz w:val="18"/>
          <w:szCs w:val="18"/>
        </w:rPr>
        <w:t>b-ter)</w:t>
      </w:r>
      <w:r w:rsidRPr="00914581">
        <w:rPr>
          <w:i/>
          <w:sz w:val="18"/>
          <w:szCs w:val="18"/>
        </w:rPr>
        <w:t xml:space="preserve"> ad un sesto del minimo se la regolarizzazione degli errori e delle omissioni, anche incidenti sulla determinazione o sul pagamento del tributo, avviene oltre il termine per la presentazione della dichiarazione relativa all'anno successivo a quello nel corso del quale </w:t>
      </w:r>
      <w:r w:rsidR="00914581" w:rsidRPr="00914581">
        <w:rPr>
          <w:i/>
          <w:sz w:val="18"/>
          <w:szCs w:val="18"/>
        </w:rPr>
        <w:t xml:space="preserve"> è</w:t>
      </w:r>
      <w:r w:rsidRPr="00914581">
        <w:rPr>
          <w:i/>
          <w:sz w:val="18"/>
          <w:szCs w:val="18"/>
        </w:rPr>
        <w:t xml:space="preserve"> stata commessa la violazione ovvero, quando non </w:t>
      </w:r>
      <w:r w:rsidR="00914581" w:rsidRPr="00914581">
        <w:rPr>
          <w:i/>
          <w:sz w:val="18"/>
          <w:szCs w:val="18"/>
        </w:rPr>
        <w:t>è</w:t>
      </w:r>
      <w:r w:rsidRPr="00914581">
        <w:rPr>
          <w:i/>
          <w:sz w:val="18"/>
          <w:szCs w:val="18"/>
        </w:rPr>
        <w:t xml:space="preserve"> prevista dichiarazione periodica, oltre due anni dall'omissione o dall'errore;</w:t>
      </w:r>
    </w:p>
    <w:p w:rsidR="006C769C" w:rsidRPr="00914581" w:rsidRDefault="006C769C" w:rsidP="00F06C62">
      <w:pPr>
        <w:pStyle w:val="Testonotaapidipagina"/>
        <w:jc w:val="both"/>
        <w:rPr>
          <w:i/>
          <w:sz w:val="18"/>
          <w:szCs w:val="18"/>
        </w:rPr>
      </w:pPr>
      <w:r w:rsidRPr="00914581">
        <w:rPr>
          <w:b/>
          <w:i/>
          <w:sz w:val="18"/>
          <w:szCs w:val="18"/>
        </w:rPr>
        <w:t>b-quater)</w:t>
      </w:r>
      <w:r w:rsidRPr="00914581">
        <w:rPr>
          <w:i/>
          <w:sz w:val="18"/>
          <w:szCs w:val="18"/>
        </w:rPr>
        <w:t xml:space="preserve"> ad un quinto del minimo se la regolarizzazione degli errori e delle omissioni, anche se incidenti sulla determinazione o sul pagamento del tributo, avviene dopo la constatazione della violazione ai sensi dell'articolo 24 della legge 7 gennaio 1929, n. 4, salvo che la violazione non rientri tra quelle indicate negli</w:t>
      </w:r>
      <w:r w:rsidR="00D77D10" w:rsidRPr="00914581">
        <w:rPr>
          <w:i/>
          <w:sz w:val="18"/>
          <w:szCs w:val="18"/>
        </w:rPr>
        <w:t xml:space="preserve"> </w:t>
      </w:r>
      <w:r w:rsidRPr="00914581">
        <w:rPr>
          <w:i/>
          <w:sz w:val="18"/>
          <w:szCs w:val="18"/>
        </w:rPr>
        <w:t>articoli 6, comma 3, o 11, comma 5, del decreto legislativo 18 dicembre 1997, n. 471;</w:t>
      </w:r>
    </w:p>
    <w:p w:rsidR="006C769C" w:rsidRPr="00914581" w:rsidRDefault="006C769C" w:rsidP="00F06C62">
      <w:pPr>
        <w:pStyle w:val="Testonotaapidipagina"/>
        <w:jc w:val="both"/>
        <w:rPr>
          <w:i/>
          <w:sz w:val="18"/>
          <w:szCs w:val="18"/>
        </w:rPr>
      </w:pPr>
      <w:r w:rsidRPr="00914581">
        <w:rPr>
          <w:sz w:val="18"/>
          <w:szCs w:val="18"/>
        </w:rPr>
        <w:t xml:space="preserve">c) </w:t>
      </w:r>
      <w:r w:rsidRPr="00914581">
        <w:rPr>
          <w:i/>
          <w:sz w:val="18"/>
          <w:szCs w:val="18"/>
        </w:rPr>
        <w:t>ad un decimo del minimo di quella prevista per l'omissione della presentazione della dichiarazione, se questa viene presentata con ritardo non superiore a novanta giorni ovvero a un decimo del minimo di quella prevista per l'omessa presentazione della dichiarazione periodica prescritta in materia di imposta sul valore aggiunto, se questa viene presentata con ritardo non superiore a trenta giorni.</w:t>
      </w:r>
    </w:p>
    <w:p w:rsidR="006C769C" w:rsidRPr="00914581" w:rsidRDefault="006C769C" w:rsidP="00E17F80">
      <w:pPr>
        <w:pStyle w:val="Testonotaapidipagina"/>
        <w:jc w:val="both"/>
        <w:rPr>
          <w:i/>
          <w:sz w:val="18"/>
          <w:szCs w:val="18"/>
        </w:rPr>
      </w:pPr>
      <w:r w:rsidRPr="00914581">
        <w:rPr>
          <w:i/>
          <w:sz w:val="18"/>
          <w:szCs w:val="18"/>
        </w:rPr>
        <w:t>1-bis. Le disposizioni di cui al comma 1, lettere b-bis), b-ter) e b-quater), si applicano ai tributi amministrati dall'Agenzia delle entrate.</w:t>
      </w:r>
    </w:p>
    <w:p w:rsidR="006C769C" w:rsidRPr="00914581" w:rsidRDefault="006C769C" w:rsidP="00E17F80">
      <w:pPr>
        <w:pStyle w:val="Testonotaapidipagina"/>
        <w:jc w:val="both"/>
        <w:rPr>
          <w:i/>
          <w:sz w:val="18"/>
          <w:szCs w:val="18"/>
        </w:rPr>
      </w:pPr>
      <w:r w:rsidRPr="00914581">
        <w:rPr>
          <w:i/>
          <w:sz w:val="18"/>
          <w:szCs w:val="18"/>
        </w:rPr>
        <w:t>1-ter. Ai fini dell'applicazione delle disposizioni di cui al presente articolo, per i tributi amministrati dall'Agenzia delle entrate non opera la preclusione di cui al comma 1, primo periodo, salva la notifica degli atti di liquidazione e di accertamento, comprese le comunicazioni recanti le somme dovute ai sensi degli</w:t>
      </w:r>
      <w:r w:rsidR="00914581" w:rsidRPr="00914581">
        <w:rPr>
          <w:i/>
          <w:sz w:val="18"/>
          <w:szCs w:val="18"/>
        </w:rPr>
        <w:t xml:space="preserve"> </w:t>
      </w:r>
      <w:r w:rsidRPr="00914581">
        <w:rPr>
          <w:i/>
          <w:sz w:val="18"/>
          <w:szCs w:val="18"/>
        </w:rPr>
        <w:t>articoli 36-bis e 36-ter del decreto del Presidente della Repubblica 29 settembre 1973, n. 600, e successive modificazioni, e 54-bis del decreto del Presidente della Repubblica 26 ottobre 1972, n. 633, e successive modificazioni;</w:t>
      </w:r>
    </w:p>
    <w:p w:rsidR="006C769C" w:rsidRPr="00914581" w:rsidRDefault="006C769C" w:rsidP="00E17F80">
      <w:pPr>
        <w:pStyle w:val="Testonotaapidipagina"/>
        <w:jc w:val="both"/>
        <w:rPr>
          <w:i/>
          <w:sz w:val="18"/>
          <w:szCs w:val="18"/>
        </w:rPr>
      </w:pPr>
      <w:r w:rsidRPr="00914581">
        <w:rPr>
          <w:i/>
          <w:sz w:val="18"/>
          <w:szCs w:val="18"/>
        </w:rPr>
        <w:t>1-quater. Il pagamento e la regolarizzazione di cui al presente articolo non precludono l'inizio o la prosecuzione di accessi, ispezioni, verifiche o altre attivit</w:t>
      </w:r>
      <w:r w:rsidR="009D74B1">
        <w:rPr>
          <w:i/>
          <w:sz w:val="18"/>
          <w:szCs w:val="18"/>
        </w:rPr>
        <w:t>à</w:t>
      </w:r>
      <w:r w:rsidRPr="00914581">
        <w:rPr>
          <w:i/>
          <w:sz w:val="18"/>
          <w:szCs w:val="18"/>
        </w:rPr>
        <w:t xml:space="preserve"> amministrative di controllo e accertamento.</w:t>
      </w:r>
    </w:p>
    <w:p w:rsidR="006C769C" w:rsidRPr="00914581" w:rsidRDefault="006C769C" w:rsidP="00E17F80">
      <w:pPr>
        <w:pStyle w:val="Testonotaapidipagina"/>
        <w:jc w:val="both"/>
        <w:rPr>
          <w:i/>
          <w:sz w:val="18"/>
          <w:szCs w:val="18"/>
        </w:rPr>
      </w:pPr>
      <w:r w:rsidRPr="00914581">
        <w:rPr>
          <w:i/>
          <w:sz w:val="18"/>
          <w:szCs w:val="18"/>
        </w:rPr>
        <w:t>2. Il pagamento della sanzione ridotta deve essere eseguito contestualmente alla regolarizzazione del pagamento del tributo o della differenza, quando dovuti, nonch</w:t>
      </w:r>
      <w:r w:rsidR="009D74B1">
        <w:rPr>
          <w:i/>
          <w:sz w:val="18"/>
          <w:szCs w:val="18"/>
        </w:rPr>
        <w:t>é</w:t>
      </w:r>
      <w:r w:rsidRPr="00914581">
        <w:rPr>
          <w:i/>
          <w:sz w:val="18"/>
          <w:szCs w:val="18"/>
        </w:rPr>
        <w:t xml:space="preserve"> al pagamento degli interessi moratori calcolati al tasso legale con maturazione giorno per giorno.</w:t>
      </w:r>
    </w:p>
    <w:p w:rsidR="006C769C" w:rsidRPr="00914581" w:rsidRDefault="006C769C" w:rsidP="00E17F80">
      <w:pPr>
        <w:pStyle w:val="Testonotaapidipagina"/>
        <w:jc w:val="both"/>
        <w:rPr>
          <w:i/>
          <w:sz w:val="18"/>
          <w:szCs w:val="18"/>
        </w:rPr>
      </w:pPr>
      <w:r w:rsidRPr="00914581">
        <w:rPr>
          <w:i/>
          <w:sz w:val="18"/>
          <w:szCs w:val="18"/>
        </w:rPr>
        <w:t>3. Quando la liquidazione deve essere eseguita dall'ufficio, il ravvedimento si perfeziona con l'esecuzione dei pagamenti nel termine di sessanta giorni dalla notificazione dell'avviso di liquidazione.</w:t>
      </w:r>
    </w:p>
    <w:p w:rsidR="006C769C" w:rsidRPr="00914581" w:rsidRDefault="006C769C" w:rsidP="00E17F80">
      <w:pPr>
        <w:pStyle w:val="Testonotaapidipagina"/>
        <w:jc w:val="both"/>
        <w:rPr>
          <w:i/>
          <w:sz w:val="18"/>
          <w:szCs w:val="18"/>
        </w:rPr>
      </w:pPr>
      <w:r w:rsidRPr="00914581">
        <w:rPr>
          <w:i/>
          <w:sz w:val="18"/>
          <w:szCs w:val="18"/>
        </w:rPr>
        <w:t>4. (Comma abrogato)</w:t>
      </w:r>
    </w:p>
    <w:p w:rsidR="006C769C" w:rsidRPr="00914581" w:rsidRDefault="006C769C" w:rsidP="00E17F80">
      <w:pPr>
        <w:pStyle w:val="Testonotaapidipagina"/>
        <w:jc w:val="both"/>
        <w:rPr>
          <w:i/>
          <w:sz w:val="18"/>
          <w:szCs w:val="18"/>
        </w:rPr>
      </w:pPr>
      <w:r w:rsidRPr="00914581">
        <w:rPr>
          <w:i/>
          <w:sz w:val="18"/>
          <w:szCs w:val="18"/>
        </w:rPr>
        <w:t>5. Le singole leggi e atti aventi forza di legge possono stabilire, a integrazione di quanto previsto nel presente articolo, ulteriori circostanze che importino l'attenuazione della sanzione.</w:t>
      </w:r>
    </w:p>
  </w:footnote>
  <w:footnote w:id="5">
    <w:p w:rsidR="00E17F80" w:rsidRPr="00914581" w:rsidRDefault="00D77D10" w:rsidP="00E17F80">
      <w:pPr>
        <w:pStyle w:val="Testonotaapidipagina"/>
        <w:jc w:val="both"/>
        <w:rPr>
          <w:i/>
          <w:sz w:val="18"/>
          <w:szCs w:val="18"/>
        </w:rPr>
      </w:pPr>
      <w:r w:rsidRPr="00914581">
        <w:rPr>
          <w:rStyle w:val="Rimandonotaapidipagina"/>
          <w:i/>
          <w:sz w:val="18"/>
          <w:szCs w:val="18"/>
        </w:rPr>
        <w:footnoteRef/>
      </w:r>
      <w:r w:rsidRPr="00914581">
        <w:rPr>
          <w:i/>
          <w:sz w:val="18"/>
          <w:szCs w:val="18"/>
        </w:rPr>
        <w:t xml:space="preserve"> </w:t>
      </w:r>
      <w:r w:rsidR="00E17F80" w:rsidRPr="00914581">
        <w:rPr>
          <w:i/>
          <w:sz w:val="18"/>
          <w:szCs w:val="18"/>
        </w:rPr>
        <w:t>Fuori dei casi previsti negli articoli 1, 2 e 5(infedeltà dichiarativa), se la dichiarazione dei redditi, dell'imposta regionale sulle attivit</w:t>
      </w:r>
      <w:r w:rsidR="009D74B1">
        <w:rPr>
          <w:i/>
          <w:sz w:val="18"/>
          <w:szCs w:val="18"/>
        </w:rPr>
        <w:t>à</w:t>
      </w:r>
      <w:r w:rsidR="00E17F80" w:rsidRPr="00914581">
        <w:rPr>
          <w:i/>
          <w:sz w:val="18"/>
          <w:szCs w:val="18"/>
        </w:rPr>
        <w:t xml:space="preserve"> produttive o dell'imposta sul valore aggiunto non </w:t>
      </w:r>
      <w:r w:rsidR="00914581" w:rsidRPr="00914581">
        <w:rPr>
          <w:i/>
          <w:sz w:val="18"/>
          <w:szCs w:val="18"/>
        </w:rPr>
        <w:t xml:space="preserve"> è</w:t>
      </w:r>
      <w:r w:rsidR="00E17F80" w:rsidRPr="00914581">
        <w:rPr>
          <w:i/>
          <w:sz w:val="18"/>
          <w:szCs w:val="18"/>
        </w:rPr>
        <w:t xml:space="preserve"> redatta in conformit</w:t>
      </w:r>
      <w:r w:rsidR="009D74B1">
        <w:rPr>
          <w:i/>
          <w:sz w:val="18"/>
          <w:szCs w:val="18"/>
        </w:rPr>
        <w:t>à</w:t>
      </w:r>
      <w:r w:rsidR="00E17F80" w:rsidRPr="00914581">
        <w:rPr>
          <w:i/>
          <w:sz w:val="18"/>
          <w:szCs w:val="18"/>
        </w:rPr>
        <w:t xml:space="preserve"> al modello approvato con provvedimento del Direttore dell'Agenzia delle entrate ovvero in essa sono omessi o non sono indicati in maniera esatta e completa dati rilevanti per l'individuazione del contribuente e, se diverso da persona fisica, del suo rappresentante, </w:t>
      </w:r>
      <w:proofErr w:type="spellStart"/>
      <w:r w:rsidR="00E17F80" w:rsidRPr="00914581">
        <w:rPr>
          <w:i/>
          <w:sz w:val="18"/>
          <w:szCs w:val="18"/>
        </w:rPr>
        <w:t>nonch</w:t>
      </w:r>
      <w:proofErr w:type="spellEnd"/>
      <w:r w:rsidR="00914581" w:rsidRPr="00914581">
        <w:rPr>
          <w:i/>
          <w:sz w:val="18"/>
          <w:szCs w:val="18"/>
        </w:rPr>
        <w:t xml:space="preserve"> è</w:t>
      </w:r>
      <w:r w:rsidR="00E17F80" w:rsidRPr="00914581">
        <w:rPr>
          <w:i/>
          <w:sz w:val="18"/>
          <w:szCs w:val="18"/>
        </w:rPr>
        <w:t xml:space="preserve"> per la determinazione del tributo, oppure non </w:t>
      </w:r>
      <w:r w:rsidR="00914581" w:rsidRPr="00914581">
        <w:rPr>
          <w:i/>
          <w:sz w:val="18"/>
          <w:szCs w:val="18"/>
        </w:rPr>
        <w:t xml:space="preserve"> è</w:t>
      </w:r>
      <w:r w:rsidR="00E17F80" w:rsidRPr="00914581">
        <w:rPr>
          <w:i/>
          <w:sz w:val="18"/>
          <w:szCs w:val="18"/>
        </w:rPr>
        <w:t xml:space="preserve"> indicato in maniera esatta e completa ogni altro elemento prescritto per il compimento dei controlli, si applica la sanzione amministrativa da euro 250 a euro 2.000. La medesima sanzione si applica alle violazioni relative al contenuto della dichiarazione prevista dall'articolo 74-quinquies, comma 6, del decreto del Presidente della Repubblica 26 ottobre 1972, n. 633. Si applica la sanzione in misura massima nelle ipotesi di omessa presentazione del modello per la comunicazione dei dati rilevanti ai fini dell'applicazione degli studi di settore, laddove tale adempimento sia dovuto ed il contribuente non abbia provveduto alla presentazione del modello anche a seguito di specifico invito da parte dell'Agenzia delle Entrate.</w:t>
      </w:r>
    </w:p>
    <w:p w:rsidR="00D77D10" w:rsidRPr="00914581" w:rsidRDefault="00E17F80" w:rsidP="00E17F80">
      <w:pPr>
        <w:pStyle w:val="Testonotaapidipagina"/>
        <w:jc w:val="both"/>
        <w:rPr>
          <w:i/>
          <w:sz w:val="18"/>
          <w:szCs w:val="18"/>
        </w:rPr>
      </w:pPr>
      <w:r w:rsidRPr="00914581">
        <w:rPr>
          <w:sz w:val="18"/>
          <w:szCs w:val="18"/>
        </w:rPr>
        <w:t xml:space="preserve">2. </w:t>
      </w:r>
      <w:r w:rsidRPr="00914581">
        <w:rPr>
          <w:i/>
          <w:sz w:val="18"/>
          <w:szCs w:val="18"/>
        </w:rPr>
        <w:t xml:space="preserve">La sanzione prevista dal comma 1 si applica nei casi di mancanza o incompletezza degli atti e dei documenti dei </w:t>
      </w:r>
      <w:r w:rsidR="00914581" w:rsidRPr="00914581">
        <w:rPr>
          <w:i/>
          <w:sz w:val="18"/>
          <w:szCs w:val="18"/>
        </w:rPr>
        <w:t>quali è</w:t>
      </w:r>
      <w:r w:rsidRPr="00914581">
        <w:rPr>
          <w:i/>
          <w:sz w:val="18"/>
          <w:szCs w:val="18"/>
        </w:rPr>
        <w:t xml:space="preserve"> prescritta la conservazione ovvero l'esibizione all'ufficio.</w:t>
      </w:r>
    </w:p>
  </w:footnote>
  <w:footnote w:id="6">
    <w:p w:rsidR="00E17F80" w:rsidRDefault="00E17F80" w:rsidP="00E17F80">
      <w:pPr>
        <w:pStyle w:val="Testonotaapidipagina"/>
        <w:jc w:val="both"/>
      </w:pPr>
      <w:r w:rsidRPr="00914581">
        <w:rPr>
          <w:rStyle w:val="Rimandonotaapidipagina"/>
          <w:i/>
          <w:sz w:val="18"/>
          <w:szCs w:val="18"/>
        </w:rPr>
        <w:footnoteRef/>
      </w:r>
      <w:r w:rsidRPr="00914581">
        <w:rPr>
          <w:i/>
          <w:sz w:val="18"/>
          <w:szCs w:val="18"/>
        </w:rPr>
        <w:t xml:space="preserve"> Nei casi di omessa presentazione della dichiarazione ai fini delle imposte sui redditi e dell'imposta regionale sulle </w:t>
      </w:r>
      <w:r w:rsidR="00914581" w:rsidRPr="00914581">
        <w:rPr>
          <w:i/>
          <w:sz w:val="18"/>
          <w:szCs w:val="18"/>
        </w:rPr>
        <w:t>attività</w:t>
      </w:r>
      <w:r w:rsidRPr="00914581">
        <w:rPr>
          <w:i/>
          <w:sz w:val="18"/>
          <w:szCs w:val="18"/>
        </w:rPr>
        <w:t xml:space="preserve"> produttive, si applica la sanzione amministrativa dal centoventi al duecentoquaranta per cento dell'ammontare delle imposte dovute, con un minimo di euro 250. Se non sono dovute imposte, si applica la sanzione da euro 250 a euro 1.</w:t>
      </w:r>
      <w:r w:rsidR="00914581" w:rsidRPr="00914581">
        <w:rPr>
          <w:i/>
          <w:sz w:val="18"/>
          <w:szCs w:val="18"/>
        </w:rPr>
        <w:t>000. Se la dichiarazione omessa è</w:t>
      </w:r>
      <w:r w:rsidRPr="00914581">
        <w:rPr>
          <w:i/>
          <w:sz w:val="18"/>
          <w:szCs w:val="18"/>
        </w:rPr>
        <w:t xml:space="preserve"> presentata dal contribuente entro il termine di presentazione della dichiarazione relativa al periodo d'imposta successivo e, comunque, prima dell'inizio di qualunque </w:t>
      </w:r>
      <w:r w:rsidR="00914581" w:rsidRPr="00914581">
        <w:rPr>
          <w:i/>
          <w:sz w:val="18"/>
          <w:szCs w:val="18"/>
        </w:rPr>
        <w:t>attività</w:t>
      </w:r>
      <w:r w:rsidRPr="00914581">
        <w:rPr>
          <w:i/>
          <w:sz w:val="18"/>
          <w:szCs w:val="18"/>
        </w:rPr>
        <w:t xml:space="preserve"> amministrativa di accertamento di cui abbia avuto formale conoscenza, si applica la sanzione amministrativa dal sessanta al centoventi per cento dell'ammontare delle imposte dovute, con un minimo di euro 200. Se non sono dovute imposte, si applica la sanzione da euro 150 a euro 500. Le sanzioni applicabili quando non sono dovute imposte possono essere aumentate fino al doppio nei confronti dei soggetti obbligati alla tenuta di scritture contabili.</w:t>
      </w:r>
    </w:p>
  </w:footnote>
  <w:footnote w:id="7">
    <w:p w:rsidR="00E17F80" w:rsidRPr="00914581" w:rsidRDefault="00E17F80" w:rsidP="00E17F80">
      <w:pPr>
        <w:pStyle w:val="Testonotaapidipagina"/>
        <w:jc w:val="both"/>
        <w:rPr>
          <w:i/>
          <w:sz w:val="18"/>
          <w:szCs w:val="18"/>
        </w:rPr>
      </w:pPr>
      <w:r w:rsidRPr="00914581">
        <w:rPr>
          <w:rStyle w:val="Rimandonotaapidipagina"/>
          <w:sz w:val="18"/>
          <w:szCs w:val="18"/>
        </w:rPr>
        <w:footnoteRef/>
      </w:r>
      <w:r w:rsidRPr="00914581">
        <w:rPr>
          <w:sz w:val="18"/>
          <w:szCs w:val="18"/>
        </w:rPr>
        <w:t xml:space="preserve"> </w:t>
      </w:r>
      <w:r w:rsidRPr="00914581">
        <w:rPr>
          <w:i/>
          <w:sz w:val="18"/>
          <w:szCs w:val="18"/>
        </w:rPr>
        <w:t xml:space="preserve">Avvalendosi di procedure automatizzate, l'amministrazione finanziaria procede, entro l'inizio del periodo di presentazione delle dichiarazioni relative all'anno successivo, alla liquidazione delle imposte, dei contributi e dei premi dovuti, </w:t>
      </w:r>
      <w:r w:rsidR="00914581" w:rsidRPr="00914581">
        <w:rPr>
          <w:i/>
          <w:sz w:val="18"/>
          <w:szCs w:val="18"/>
        </w:rPr>
        <w:t>nonché</w:t>
      </w:r>
      <w:r w:rsidRPr="00914581">
        <w:rPr>
          <w:i/>
          <w:sz w:val="18"/>
          <w:szCs w:val="18"/>
        </w:rPr>
        <w:t xml:space="preserve"> dei rimborsi spettanti in base alle dichiarazioni presentate dai contribuenti e dai sostituti d'imposta.</w:t>
      </w:r>
    </w:p>
    <w:p w:rsidR="00E17F80" w:rsidRPr="00914581" w:rsidRDefault="00E17F80" w:rsidP="00E17F80">
      <w:pPr>
        <w:pStyle w:val="Testonotaapidipagina"/>
        <w:jc w:val="both"/>
        <w:rPr>
          <w:i/>
          <w:sz w:val="18"/>
          <w:szCs w:val="18"/>
        </w:rPr>
      </w:pPr>
      <w:r w:rsidRPr="00914581">
        <w:rPr>
          <w:i/>
          <w:sz w:val="18"/>
          <w:szCs w:val="18"/>
        </w:rPr>
        <w:t>2. Sulla base dei dati e degli elementi direttamente desumibili dalle dichiarazioni presentate e di quelli in possesso dell'anagrafe tributaria, l'Amministrazione finanziaria provvede a:</w:t>
      </w:r>
    </w:p>
    <w:p w:rsidR="00E17F80" w:rsidRPr="00914581" w:rsidRDefault="00E17F80" w:rsidP="00E17F80">
      <w:pPr>
        <w:pStyle w:val="Testonotaapidipagina"/>
        <w:jc w:val="both"/>
        <w:rPr>
          <w:i/>
          <w:sz w:val="18"/>
          <w:szCs w:val="18"/>
        </w:rPr>
      </w:pPr>
      <w:r w:rsidRPr="00914581">
        <w:rPr>
          <w:i/>
          <w:sz w:val="18"/>
          <w:szCs w:val="18"/>
        </w:rPr>
        <w:t>a) correggere gli errori materiali e di calcolo commessi dai contribuenti nella determinazione degli imponibili, delle imposte, dei contributi e dei premi;</w:t>
      </w:r>
    </w:p>
    <w:p w:rsidR="00E17F80" w:rsidRPr="00914581" w:rsidRDefault="00E17F80" w:rsidP="00E17F80">
      <w:pPr>
        <w:pStyle w:val="Testonotaapidipagina"/>
        <w:jc w:val="both"/>
        <w:rPr>
          <w:i/>
          <w:sz w:val="18"/>
          <w:szCs w:val="18"/>
        </w:rPr>
      </w:pPr>
      <w:r w:rsidRPr="00914581">
        <w:rPr>
          <w:i/>
          <w:sz w:val="18"/>
          <w:szCs w:val="18"/>
        </w:rPr>
        <w:t>b) correggere gli errori materiali commessi dai contribuenti nel riporto delle eccedenze delle imposte, dei contributi e dei premi risultanti dalle precedenti dichiarazioni;</w:t>
      </w:r>
    </w:p>
    <w:p w:rsidR="00E17F80" w:rsidRPr="00914581" w:rsidRDefault="00E17F80" w:rsidP="00E17F80">
      <w:pPr>
        <w:pStyle w:val="Testonotaapidipagina"/>
        <w:jc w:val="both"/>
        <w:rPr>
          <w:i/>
          <w:sz w:val="18"/>
          <w:szCs w:val="18"/>
        </w:rPr>
      </w:pPr>
      <w:r w:rsidRPr="00914581">
        <w:rPr>
          <w:i/>
          <w:sz w:val="18"/>
          <w:szCs w:val="18"/>
        </w:rPr>
        <w:t>c) ridurre le detrazioni d'imposta indicate in misura superiore a quella prevista dalla legge ovvero non spettanti sulla base dei dati risultanti dalle dichiarazioni;</w:t>
      </w:r>
    </w:p>
    <w:p w:rsidR="00E17F80" w:rsidRPr="00914581" w:rsidRDefault="00E17F80" w:rsidP="00E17F80">
      <w:pPr>
        <w:pStyle w:val="Testonotaapidipagina"/>
        <w:jc w:val="both"/>
        <w:rPr>
          <w:i/>
          <w:sz w:val="18"/>
          <w:szCs w:val="18"/>
        </w:rPr>
      </w:pPr>
      <w:r w:rsidRPr="00914581">
        <w:rPr>
          <w:i/>
          <w:sz w:val="18"/>
          <w:szCs w:val="18"/>
        </w:rPr>
        <w:t>d) ridurre le deduzioni dal reddito esposte in misura superiore a quella prevista dalla legge;</w:t>
      </w:r>
    </w:p>
    <w:p w:rsidR="00E17F80" w:rsidRPr="00914581" w:rsidRDefault="00E17F80" w:rsidP="00E17F80">
      <w:pPr>
        <w:pStyle w:val="Testonotaapidipagina"/>
        <w:jc w:val="both"/>
        <w:rPr>
          <w:i/>
          <w:sz w:val="18"/>
          <w:szCs w:val="18"/>
        </w:rPr>
      </w:pPr>
      <w:r w:rsidRPr="00914581">
        <w:rPr>
          <w:i/>
          <w:sz w:val="18"/>
          <w:szCs w:val="18"/>
        </w:rPr>
        <w:t>e) ridurre i crediti d'imposta esposti in misura superiore a quella prevista dalla legge ovvero non spettanti sulla base dei dati risultanti dalle dichiarazione;</w:t>
      </w:r>
    </w:p>
    <w:p w:rsidR="00E17F80" w:rsidRPr="00914581" w:rsidRDefault="00E17F80" w:rsidP="00E17F80">
      <w:pPr>
        <w:pStyle w:val="Testonotaapidipagina"/>
        <w:jc w:val="both"/>
        <w:rPr>
          <w:i/>
          <w:sz w:val="18"/>
          <w:szCs w:val="18"/>
        </w:rPr>
      </w:pPr>
      <w:r w:rsidRPr="00914581">
        <w:rPr>
          <w:i/>
          <w:sz w:val="18"/>
          <w:szCs w:val="18"/>
        </w:rPr>
        <w:t xml:space="preserve">f) controllare la rispondenza con la dichiarazione e la </w:t>
      </w:r>
      <w:r w:rsidR="00914581" w:rsidRPr="00914581">
        <w:rPr>
          <w:i/>
          <w:sz w:val="18"/>
          <w:szCs w:val="18"/>
        </w:rPr>
        <w:t>tempestività</w:t>
      </w:r>
      <w:r w:rsidRPr="00914581">
        <w:rPr>
          <w:i/>
          <w:sz w:val="18"/>
          <w:szCs w:val="18"/>
        </w:rPr>
        <w:t xml:space="preserve"> dei versamenti delle imposte, dei contributi e dei premi dovuti a titolo di acconto e di saldo e delle ritenute alla fonte operate in </w:t>
      </w:r>
      <w:r w:rsidR="00914581" w:rsidRPr="00914581">
        <w:rPr>
          <w:i/>
          <w:sz w:val="18"/>
          <w:szCs w:val="18"/>
        </w:rPr>
        <w:t>qualità</w:t>
      </w:r>
      <w:r w:rsidRPr="00914581">
        <w:rPr>
          <w:i/>
          <w:sz w:val="18"/>
          <w:szCs w:val="18"/>
        </w:rPr>
        <w:t xml:space="preserve"> di sostituto d'imposta.</w:t>
      </w:r>
    </w:p>
  </w:footnote>
  <w:footnote w:id="8">
    <w:p w:rsidR="00E17F80" w:rsidRPr="00914581" w:rsidRDefault="00E17F80" w:rsidP="00E17F80">
      <w:pPr>
        <w:pStyle w:val="Testonotaapidipagina"/>
        <w:jc w:val="both"/>
        <w:rPr>
          <w:i/>
          <w:sz w:val="18"/>
          <w:szCs w:val="18"/>
        </w:rPr>
      </w:pPr>
      <w:r w:rsidRPr="00914581">
        <w:rPr>
          <w:rStyle w:val="Rimandonotaapidipagina"/>
          <w:sz w:val="18"/>
          <w:szCs w:val="18"/>
        </w:rPr>
        <w:footnoteRef/>
      </w:r>
      <w:r w:rsidRPr="00914581">
        <w:rPr>
          <w:sz w:val="18"/>
          <w:szCs w:val="18"/>
        </w:rPr>
        <w:t xml:space="preserve"> </w:t>
      </w:r>
      <w:r w:rsidRPr="00914581">
        <w:rPr>
          <w:i/>
          <w:sz w:val="18"/>
          <w:szCs w:val="18"/>
        </w:rPr>
        <w:t>Gli uffici periferici dell'amministrazione finanziaria, procedono, entro il 31 dicembre del secondo anno successivo a quello di presentazione, al controllo formale delle dichiarazioni presentate dai contribuenti e dai sostituti d'impost</w:t>
      </w:r>
      <w:r w:rsidR="009D74B1">
        <w:rPr>
          <w:i/>
          <w:sz w:val="18"/>
          <w:szCs w:val="18"/>
        </w:rPr>
        <w:t>a</w:t>
      </w:r>
      <w:r w:rsidRPr="00914581">
        <w:rPr>
          <w:i/>
          <w:sz w:val="18"/>
          <w:szCs w:val="18"/>
        </w:rPr>
        <w:t xml:space="preserve"> sulla base dei criteri selettivi fissati dal Ministro delle finanze, tenendo anche conto di specifiche analisi del rischio di evasione e delle </w:t>
      </w:r>
      <w:r w:rsidR="00914581" w:rsidRPr="00914581">
        <w:rPr>
          <w:i/>
          <w:sz w:val="18"/>
          <w:szCs w:val="18"/>
        </w:rPr>
        <w:t>capacità</w:t>
      </w:r>
      <w:r w:rsidRPr="00914581">
        <w:rPr>
          <w:i/>
          <w:sz w:val="18"/>
          <w:szCs w:val="18"/>
        </w:rPr>
        <w:t xml:space="preserve"> operative dei medesimi uffici.</w:t>
      </w:r>
    </w:p>
    <w:p w:rsidR="00E17F80" w:rsidRPr="00914581" w:rsidRDefault="00E17F80" w:rsidP="00E17F80">
      <w:pPr>
        <w:pStyle w:val="Testonotaapidipagina"/>
        <w:jc w:val="both"/>
        <w:rPr>
          <w:i/>
          <w:sz w:val="18"/>
          <w:szCs w:val="18"/>
        </w:rPr>
      </w:pPr>
      <w:r w:rsidRPr="00914581">
        <w:rPr>
          <w:i/>
          <w:sz w:val="18"/>
          <w:szCs w:val="18"/>
        </w:rPr>
        <w:t>2. Senza pregiudizio dell'azione accertatrice a norma degli articoli 37 e seguenti, gli uffici possono:</w:t>
      </w:r>
    </w:p>
    <w:p w:rsidR="00E17F80" w:rsidRPr="00914581" w:rsidRDefault="00E17F80" w:rsidP="00E17F80">
      <w:pPr>
        <w:pStyle w:val="Testonotaapidipagina"/>
        <w:jc w:val="both"/>
        <w:rPr>
          <w:i/>
          <w:sz w:val="18"/>
          <w:szCs w:val="18"/>
        </w:rPr>
      </w:pPr>
      <w:r w:rsidRPr="00914581">
        <w:rPr>
          <w:i/>
          <w:sz w:val="18"/>
          <w:szCs w:val="18"/>
        </w:rPr>
        <w:t>a) escludere in tutto o in parte lo scomputo delle ritenute d'acconto non risultanti dalle dichiarazioni dei sostituti d'imposta, dalle comunicazioni di cui all'articolo 20, terzo comma, del decreto del Presidente della Repubblica 29 settembre 1973, n. 605, o dalle certificazioni richieste ai contribuenti ovvero delle ritenute risultanti in misura inferiore a quella indicata nelle dichiarazioni dei contribuenti stessi;</w:t>
      </w:r>
    </w:p>
    <w:p w:rsidR="00E17F80" w:rsidRPr="00914581" w:rsidRDefault="00E17F80" w:rsidP="00E17F80">
      <w:pPr>
        <w:pStyle w:val="Testonotaapidipagina"/>
        <w:jc w:val="both"/>
        <w:rPr>
          <w:i/>
          <w:sz w:val="18"/>
          <w:szCs w:val="18"/>
        </w:rPr>
      </w:pPr>
      <w:r w:rsidRPr="00914581">
        <w:rPr>
          <w:i/>
          <w:sz w:val="18"/>
          <w:szCs w:val="18"/>
        </w:rPr>
        <w:t>b) escludere in tutto o in parte le detrazioni d'imposta non spettanti in base ai documenti richiesti ai contribuenti o agli elenchi di cui all'articolo 78, comma 25, della legge 30 dicembre 1991, n. 413;</w:t>
      </w:r>
    </w:p>
    <w:p w:rsidR="00E17F80" w:rsidRPr="00914581" w:rsidRDefault="00E17F80" w:rsidP="00E17F80">
      <w:pPr>
        <w:pStyle w:val="Testonotaapidipagina"/>
        <w:jc w:val="both"/>
        <w:rPr>
          <w:i/>
          <w:sz w:val="18"/>
          <w:szCs w:val="18"/>
        </w:rPr>
      </w:pPr>
      <w:r w:rsidRPr="00914581">
        <w:rPr>
          <w:i/>
          <w:sz w:val="18"/>
          <w:szCs w:val="18"/>
        </w:rPr>
        <w:t>c) escludere in tutto o in parte le deduzioni dal reddito non spettanti in base ai documenti richiesti ai contribuenti o agli elenchi menzionati nella lettera b);</w:t>
      </w:r>
    </w:p>
    <w:p w:rsidR="00E17F80" w:rsidRPr="00914581" w:rsidRDefault="00E17F80" w:rsidP="00E17F80">
      <w:pPr>
        <w:pStyle w:val="Testonotaapidipagina"/>
        <w:jc w:val="both"/>
        <w:rPr>
          <w:i/>
          <w:sz w:val="18"/>
          <w:szCs w:val="18"/>
        </w:rPr>
      </w:pPr>
      <w:r w:rsidRPr="00914581">
        <w:rPr>
          <w:i/>
          <w:sz w:val="18"/>
          <w:szCs w:val="18"/>
        </w:rPr>
        <w:t>d) determinare i crediti d'imposta spettanti in base ai dati risultanti dalle dichiarazioni e ai documenti richiesti ai contribuenti;</w:t>
      </w:r>
    </w:p>
    <w:p w:rsidR="00E17F80" w:rsidRPr="00914581" w:rsidRDefault="00E17F80" w:rsidP="00E17F80">
      <w:pPr>
        <w:pStyle w:val="Testonotaapidipagina"/>
        <w:jc w:val="both"/>
        <w:rPr>
          <w:i/>
          <w:sz w:val="18"/>
          <w:szCs w:val="18"/>
        </w:rPr>
      </w:pPr>
      <w:r w:rsidRPr="00914581">
        <w:rPr>
          <w:i/>
          <w:sz w:val="18"/>
          <w:szCs w:val="18"/>
        </w:rPr>
        <w:t xml:space="preserve">e) liquidare la maggiore imposta sul reddito delle persone fisiche e i maggiori contributi dovuti sull'ammontare complessivo dei redditi risultanti da </w:t>
      </w:r>
      <w:r w:rsidR="00914581" w:rsidRPr="00914581">
        <w:rPr>
          <w:i/>
          <w:sz w:val="18"/>
          <w:szCs w:val="18"/>
        </w:rPr>
        <w:t>più</w:t>
      </w:r>
      <w:r w:rsidRPr="00914581">
        <w:rPr>
          <w:i/>
          <w:sz w:val="18"/>
          <w:szCs w:val="18"/>
        </w:rPr>
        <w:t xml:space="preserve"> dichiarazioni o certificati di cui all'articolo 1, comma 4, lettera d), presentati per lo stesso anno dal medesimo contribuente;</w:t>
      </w:r>
    </w:p>
    <w:p w:rsidR="00E17F80" w:rsidRPr="00914581" w:rsidRDefault="00E17F80" w:rsidP="00E17F80">
      <w:pPr>
        <w:pStyle w:val="Testonotaapidipagina"/>
        <w:jc w:val="both"/>
        <w:rPr>
          <w:i/>
          <w:sz w:val="18"/>
          <w:szCs w:val="18"/>
        </w:rPr>
      </w:pPr>
      <w:r w:rsidRPr="00914581">
        <w:rPr>
          <w:i/>
          <w:sz w:val="18"/>
          <w:szCs w:val="18"/>
        </w:rPr>
        <w:t>f) correggere gli errori materiali e di calcolo commessi nelle dichiarazioni dei sostituti d'imposta</w:t>
      </w:r>
      <w:r w:rsidR="00F06C62" w:rsidRPr="00914581">
        <w:rPr>
          <w:i/>
          <w:sz w:val="18"/>
          <w:szCs w:val="18"/>
        </w:rPr>
        <w:t xml:space="preserve"> </w:t>
      </w:r>
      <w:r w:rsidRPr="00914581">
        <w:rPr>
          <w:i/>
          <w:sz w:val="18"/>
          <w:szCs w:val="18"/>
        </w:rPr>
        <w:t>(…)</w:t>
      </w:r>
    </w:p>
    <w:p w:rsidR="00E17F80" w:rsidRPr="00E17F80" w:rsidRDefault="00E17F80" w:rsidP="00E17F80">
      <w:pPr>
        <w:pStyle w:val="Testonotaapidipagina"/>
        <w:jc w:val="both"/>
        <w:rPr>
          <w:i/>
        </w:rPr>
      </w:pPr>
    </w:p>
  </w:footnote>
  <w:footnote w:id="9">
    <w:p w:rsidR="00AC3752" w:rsidRPr="00914581" w:rsidRDefault="00AC3752" w:rsidP="00AC3752">
      <w:pPr>
        <w:pStyle w:val="Testonotaapidipagina"/>
        <w:jc w:val="both"/>
        <w:rPr>
          <w:i/>
          <w:sz w:val="18"/>
          <w:szCs w:val="18"/>
        </w:rPr>
      </w:pPr>
      <w:r w:rsidRPr="00914581">
        <w:rPr>
          <w:rStyle w:val="Rimandonotaapidipagina"/>
          <w:sz w:val="18"/>
          <w:szCs w:val="18"/>
        </w:rPr>
        <w:footnoteRef/>
      </w:r>
      <w:r w:rsidRPr="00914581">
        <w:rPr>
          <w:sz w:val="18"/>
          <w:szCs w:val="18"/>
        </w:rPr>
        <w:t xml:space="preserve"> </w:t>
      </w:r>
      <w:r w:rsidRPr="00914581">
        <w:rPr>
          <w:i/>
          <w:sz w:val="18"/>
          <w:szCs w:val="18"/>
        </w:rPr>
        <w:t xml:space="preserve">chi non esegue, in tutto o in parte, alle prescritte scadenze, i versamenti in acconto, i versamenti periodici, il versamento di conguaglio o a saldo dell'imposta risultante dalla dichiarazione, detratto in questi casi l'ammontare dei versamenti periodici e in acconto, </w:t>
      </w:r>
      <w:r w:rsidR="00F06C62" w:rsidRPr="00914581">
        <w:rPr>
          <w:i/>
          <w:sz w:val="18"/>
          <w:szCs w:val="18"/>
        </w:rPr>
        <w:t>ancorché</w:t>
      </w:r>
      <w:r w:rsidRPr="00914581">
        <w:rPr>
          <w:i/>
          <w:sz w:val="18"/>
          <w:szCs w:val="18"/>
        </w:rPr>
        <w:t xml:space="preserve">' non effettuati, </w:t>
      </w:r>
      <w:r w:rsidR="00F06C62" w:rsidRPr="00914581">
        <w:rPr>
          <w:i/>
          <w:sz w:val="18"/>
          <w:szCs w:val="18"/>
        </w:rPr>
        <w:t>è</w:t>
      </w:r>
      <w:r w:rsidRPr="00914581">
        <w:rPr>
          <w:i/>
          <w:sz w:val="18"/>
          <w:szCs w:val="18"/>
        </w:rPr>
        <w:t xml:space="preserve"> soggetto a sanzione amministrativa pari al trenta per cento di ogni importo non versato, anche quando, in seguito alla correzione di errori materiali o di calcolo rilevati in sede di controllo della dichiarazione annuale, risulti una maggiore imposta o una minore eccedenza detraibile. Per i versamenti effettuati con un ritardo non superiore a novanta giorni, la sanzione di cui al primo periodo </w:t>
      </w:r>
      <w:r w:rsidR="00F06C62" w:rsidRPr="00914581">
        <w:rPr>
          <w:i/>
          <w:sz w:val="18"/>
          <w:szCs w:val="18"/>
        </w:rPr>
        <w:t>è</w:t>
      </w:r>
      <w:r w:rsidRPr="00914581">
        <w:rPr>
          <w:i/>
          <w:sz w:val="18"/>
          <w:szCs w:val="18"/>
        </w:rPr>
        <w:t xml:space="preserve"> ridotta alla </w:t>
      </w:r>
      <w:r w:rsidR="00F06C62" w:rsidRPr="00914581">
        <w:rPr>
          <w:i/>
          <w:sz w:val="18"/>
          <w:szCs w:val="18"/>
        </w:rPr>
        <w:t>metà</w:t>
      </w:r>
      <w:r w:rsidRPr="00914581">
        <w:rPr>
          <w:i/>
          <w:sz w:val="18"/>
          <w:szCs w:val="18"/>
        </w:rPr>
        <w:t xml:space="preserve">. Salva l'applicazione dell'articolo 13 del decreto legislativo 18 dicembre 1997, n. 472, per i versamenti effettuati con un ritardo non superiore a quindici giorni, la sanzione di cui al secondo periodo </w:t>
      </w:r>
      <w:r w:rsidR="00F06C62" w:rsidRPr="00914581">
        <w:rPr>
          <w:i/>
          <w:sz w:val="18"/>
          <w:szCs w:val="18"/>
        </w:rPr>
        <w:t>è</w:t>
      </w:r>
      <w:r w:rsidRPr="00914581">
        <w:rPr>
          <w:i/>
          <w:sz w:val="18"/>
          <w:szCs w:val="18"/>
        </w:rPr>
        <w:t xml:space="preserve"> ulteriormente ridotta a un importo pari a un quindicesimo per ciascun giorno di ritardo.</w:t>
      </w:r>
    </w:p>
  </w:footnote>
  <w:footnote w:id="10">
    <w:p w:rsidR="005801BE" w:rsidRPr="005801BE" w:rsidRDefault="005801BE" w:rsidP="005801BE">
      <w:pPr>
        <w:pStyle w:val="Testonotaapidipagina"/>
        <w:jc w:val="both"/>
        <w:rPr>
          <w:i/>
        </w:rPr>
      </w:pPr>
      <w:r w:rsidRPr="00914581">
        <w:rPr>
          <w:rStyle w:val="Rimandonotaapidipagina"/>
          <w:sz w:val="18"/>
          <w:szCs w:val="18"/>
        </w:rPr>
        <w:footnoteRef/>
      </w:r>
      <w:r w:rsidRPr="00914581">
        <w:rPr>
          <w:sz w:val="18"/>
          <w:szCs w:val="18"/>
        </w:rPr>
        <w:t xml:space="preserve">  </w:t>
      </w:r>
      <w:r w:rsidRPr="00914581">
        <w:rPr>
          <w:i/>
          <w:sz w:val="18"/>
          <w:szCs w:val="18"/>
        </w:rPr>
        <w:t xml:space="preserve">Al fine di introdurre nuove e </w:t>
      </w:r>
      <w:r w:rsidR="00F06C62" w:rsidRPr="00914581">
        <w:rPr>
          <w:i/>
          <w:sz w:val="18"/>
          <w:szCs w:val="18"/>
        </w:rPr>
        <w:t>più</w:t>
      </w:r>
      <w:r w:rsidRPr="00914581">
        <w:rPr>
          <w:i/>
          <w:sz w:val="18"/>
          <w:szCs w:val="18"/>
        </w:rPr>
        <w:t xml:space="preserve"> avanzate forme di comunicazione tra il contribuente e l'amministrazione fiscale, anche in termini preventivi rispetto alle scadenze fiscali, finalizzate a semplificare gli adempimenti, stimolare l'assolvimento degli obblighi tributari e favorire l'emersione spontanea delle basi imponibili, l'Agenzia delle entrate mette a disposizione del contribuente, ovvero del suo intermediario, anche mediante l'utilizzo delle reti telematiche e delle nuove tecnologie, gli elementi e le informazioni in suo possesso riferibili allo stesso contribuente, acquisiti direttamente o pervenuti da terzi, relativi anche ai ricavi o compensi, ai redditi, al volume d'affari e al valore della produzione, a lui imputabili, alle agevolazioni, deduzioni o detrazioni, </w:t>
      </w:r>
      <w:r w:rsidR="00F06C62" w:rsidRPr="00914581">
        <w:rPr>
          <w:i/>
          <w:sz w:val="18"/>
          <w:szCs w:val="18"/>
        </w:rPr>
        <w:t>nonché</w:t>
      </w:r>
      <w:r w:rsidRPr="00914581">
        <w:rPr>
          <w:i/>
          <w:sz w:val="18"/>
          <w:szCs w:val="18"/>
        </w:rPr>
        <w:t xml:space="preserve">' ai crediti d'imposta, anche qualora gli stessi non risultino spettanti. Il contribuente </w:t>
      </w:r>
      <w:r w:rsidR="00F06C62" w:rsidRPr="00914581">
        <w:rPr>
          <w:i/>
          <w:sz w:val="18"/>
          <w:szCs w:val="18"/>
        </w:rPr>
        <w:t>può</w:t>
      </w:r>
      <w:r w:rsidRPr="00914581">
        <w:rPr>
          <w:i/>
          <w:sz w:val="18"/>
          <w:szCs w:val="18"/>
        </w:rPr>
        <w:t xml:space="preserve"> segnalare all'Agenzia delle entrate eventuali elementi, fatti e circostanze dalla stessa non conosciuti</w:t>
      </w:r>
      <w:r w:rsidR="00914581" w:rsidRPr="00914581">
        <w:rPr>
          <w:i/>
          <w:sz w:val="18"/>
          <w:szCs w:val="18"/>
        </w:rPr>
        <w:t xml:space="preserve"> </w:t>
      </w:r>
      <w:r w:rsidRPr="00914581">
        <w:rPr>
          <w:i/>
          <w:sz w:val="18"/>
          <w:szCs w:val="18"/>
        </w:rPr>
        <w:t>(adempimento spontaneo).</w:t>
      </w:r>
    </w:p>
  </w:footnote>
  <w:footnote w:id="11">
    <w:p w:rsidR="00090EFD" w:rsidRPr="00914581" w:rsidRDefault="00090EFD" w:rsidP="00AC3752">
      <w:pPr>
        <w:pStyle w:val="Testonotaapidipagina"/>
        <w:jc w:val="both"/>
        <w:rPr>
          <w:sz w:val="18"/>
          <w:szCs w:val="18"/>
        </w:rPr>
      </w:pPr>
      <w:r w:rsidRPr="00914581">
        <w:rPr>
          <w:rStyle w:val="Rimandonotaapidipagina"/>
          <w:sz w:val="18"/>
          <w:szCs w:val="18"/>
        </w:rPr>
        <w:footnoteRef/>
      </w:r>
      <w:r w:rsidRPr="00914581">
        <w:rPr>
          <w:sz w:val="18"/>
          <w:szCs w:val="18"/>
        </w:rPr>
        <w:t xml:space="preserve"> L’articolo 2, comma 7, D.P.R. 322/98, dispone che “sono considerate valide le dichiarazioni presentate entro novanta giorni dalla scadenza del termine, salva restando l'applicazione delle sanzioni amministrative per il ritardo”.</w:t>
      </w:r>
    </w:p>
  </w:footnote>
  <w:footnote w:id="12">
    <w:p w:rsidR="00090EFD" w:rsidRDefault="00090EFD" w:rsidP="00AC3752">
      <w:pPr>
        <w:pStyle w:val="Testonotaapidipagina"/>
        <w:jc w:val="both"/>
      </w:pPr>
      <w:r w:rsidRPr="00914581">
        <w:rPr>
          <w:rStyle w:val="Rimandonotaapidipagina"/>
          <w:sz w:val="18"/>
          <w:szCs w:val="18"/>
        </w:rPr>
        <w:footnoteRef/>
      </w:r>
      <w:r w:rsidRPr="00914581">
        <w:rPr>
          <w:sz w:val="18"/>
          <w:szCs w:val="18"/>
        </w:rPr>
        <w:t xml:space="preserve"> Che ha modificato l’art. 1 D. </w:t>
      </w:r>
      <w:proofErr w:type="spellStart"/>
      <w:r w:rsidRPr="00914581">
        <w:rPr>
          <w:sz w:val="18"/>
          <w:szCs w:val="18"/>
        </w:rPr>
        <w:t>Lgs</w:t>
      </w:r>
      <w:proofErr w:type="spellEnd"/>
      <w:r w:rsidRPr="00914581">
        <w:rPr>
          <w:sz w:val="18"/>
          <w:szCs w:val="18"/>
        </w:rPr>
        <w:t>. n. 471/1997.</w:t>
      </w:r>
    </w:p>
  </w:footnote>
  <w:footnote w:id="13">
    <w:p w:rsidR="00090EFD" w:rsidRPr="00914581" w:rsidRDefault="00090EFD" w:rsidP="00F06C62">
      <w:pPr>
        <w:pStyle w:val="Testonotaapidipagina"/>
        <w:jc w:val="both"/>
        <w:rPr>
          <w:sz w:val="18"/>
          <w:szCs w:val="18"/>
        </w:rPr>
      </w:pPr>
      <w:r w:rsidRPr="00914581">
        <w:rPr>
          <w:rStyle w:val="Rimandonotaapidipagina"/>
          <w:sz w:val="18"/>
          <w:szCs w:val="18"/>
        </w:rPr>
        <w:footnoteRef/>
      </w:r>
      <w:r w:rsidRPr="00914581">
        <w:rPr>
          <w:sz w:val="18"/>
          <w:szCs w:val="18"/>
        </w:rPr>
        <w:t xml:space="preserve"> Ai sensi del comma 1 </w:t>
      </w:r>
      <w:proofErr w:type="spellStart"/>
      <w:r w:rsidRPr="00914581">
        <w:rPr>
          <w:sz w:val="18"/>
          <w:szCs w:val="18"/>
        </w:rPr>
        <w:t>lett</w:t>
      </w:r>
      <w:proofErr w:type="spellEnd"/>
      <w:r w:rsidRPr="00914581">
        <w:rPr>
          <w:sz w:val="18"/>
          <w:szCs w:val="18"/>
        </w:rPr>
        <w:t>. c) art. 13 D.Lgs. 472/1997.</w:t>
      </w:r>
    </w:p>
  </w:footnote>
  <w:footnote w:id="14">
    <w:p w:rsidR="00090EFD" w:rsidRPr="00914581" w:rsidRDefault="00090EFD" w:rsidP="00F06C62">
      <w:pPr>
        <w:pStyle w:val="Testonotaapidipagina"/>
        <w:jc w:val="both"/>
        <w:rPr>
          <w:sz w:val="18"/>
          <w:szCs w:val="18"/>
        </w:rPr>
      </w:pPr>
      <w:r w:rsidRPr="00914581">
        <w:rPr>
          <w:rStyle w:val="Rimandonotaapidipagina"/>
          <w:sz w:val="18"/>
          <w:szCs w:val="18"/>
        </w:rPr>
        <w:footnoteRef/>
      </w:r>
      <w:r w:rsidRPr="00914581">
        <w:rPr>
          <w:sz w:val="18"/>
          <w:szCs w:val="18"/>
        </w:rPr>
        <w:t xml:space="preserve"> La quale, come detto, si configura solo qualora la dichiarazione non presentata entro il 30/09, è trasmessa solo dopo il 29/12 dello stesso anno.</w:t>
      </w:r>
    </w:p>
  </w:footnote>
  <w:footnote w:id="15">
    <w:p w:rsidR="00090EFD" w:rsidRPr="00914581" w:rsidRDefault="00090EFD" w:rsidP="00AC3752">
      <w:pPr>
        <w:pStyle w:val="Testonotaapidipagina"/>
        <w:jc w:val="both"/>
        <w:rPr>
          <w:sz w:val="18"/>
          <w:szCs w:val="18"/>
        </w:rPr>
      </w:pPr>
      <w:r w:rsidRPr="00914581">
        <w:rPr>
          <w:rStyle w:val="Rimandonotaapidipagina"/>
          <w:sz w:val="18"/>
          <w:szCs w:val="18"/>
        </w:rPr>
        <w:footnoteRef/>
      </w:r>
      <w:r w:rsidRPr="00914581">
        <w:rPr>
          <w:sz w:val="18"/>
          <w:szCs w:val="18"/>
        </w:rPr>
        <w:t xml:space="preserve"> Il comma 4-bis di cui all’articolo 7, del d.lgs. n. 472 del 1997 espressamente dispone che “salvo quanto diversamente disposto da singole leggi di riferimento, in caso di presentazione di una dichiarazione o di una denuncia entro trenta giorni dalla scadenza del relativo termine, la sanzione è ridotta della metà”.</w:t>
      </w:r>
    </w:p>
    <w:p w:rsidR="00090EFD" w:rsidRPr="00914581" w:rsidRDefault="00090EFD" w:rsidP="00AC3752">
      <w:pPr>
        <w:pStyle w:val="Testonotaapidipagina"/>
        <w:jc w:val="both"/>
        <w:rPr>
          <w:sz w:val="18"/>
          <w:szCs w:val="18"/>
        </w:rPr>
      </w:pPr>
      <w:r w:rsidRPr="00914581">
        <w:rPr>
          <w:sz w:val="18"/>
          <w:szCs w:val="18"/>
        </w:rPr>
        <w:t>Secondo l’Agenzia delle Entrate, il predetto dettato normativo, non può trovare applicazione in caso di dichiarazione tardiva “</w:t>
      </w:r>
      <w:r w:rsidRPr="00914581">
        <w:rPr>
          <w:i/>
          <w:sz w:val="18"/>
          <w:szCs w:val="18"/>
        </w:rPr>
        <w:t>poiché detta disposizione costituisce una norma generale di chiusura del sistema, applicabile ai soli casi non espressamente disciplinati dalle singole disposizioni di settore e, pertanto, non trova applicazione con riferimento alle fattispecie di ritardo che risultino, nel sistema, già sanzionate, quali quelle relative alle dichiarazioni ai fini delle imposte dirette, ai fini Iva, del sostituto d’imposta e con riferimento ad ogni altra ipotesi in cui il ritardo dichiarativo sia già direttamente regolato”</w:t>
      </w:r>
    </w:p>
  </w:footnote>
  <w:footnote w:id="16">
    <w:p w:rsidR="00090EFD" w:rsidRPr="00914581" w:rsidRDefault="00090EFD" w:rsidP="00AC3752">
      <w:pPr>
        <w:pStyle w:val="Testonotaapidipagina"/>
        <w:jc w:val="both"/>
        <w:rPr>
          <w:sz w:val="18"/>
          <w:szCs w:val="18"/>
        </w:rPr>
      </w:pPr>
      <w:r w:rsidRPr="00914581">
        <w:rPr>
          <w:rStyle w:val="Rimandonotaapidipagina"/>
          <w:sz w:val="18"/>
          <w:szCs w:val="18"/>
        </w:rPr>
        <w:footnoteRef/>
      </w:r>
      <w:r w:rsidRPr="00914581">
        <w:rPr>
          <w:sz w:val="18"/>
          <w:szCs w:val="18"/>
        </w:rPr>
        <w:t xml:space="preserve"> Il versamento dei 25 euro serve a sanare la “tardività” della dichiarazione. La circolare si esprime in termini di dichiarazione e non in termini di Modello Unico. Pertanto, ciò deve portarci a ritenere che i 25 euro vadano riferiti a ciascuna dichiarazione tard</w:t>
      </w:r>
      <w:r w:rsidR="00914581" w:rsidRPr="00914581">
        <w:rPr>
          <w:sz w:val="18"/>
          <w:szCs w:val="18"/>
        </w:rPr>
        <w:t>i</w:t>
      </w:r>
      <w:r w:rsidRPr="00914581">
        <w:rPr>
          <w:sz w:val="18"/>
          <w:szCs w:val="18"/>
        </w:rPr>
        <w:t>va di cui si compone il Modello (ad esempio se è tardiva la sola dichiarazione dei redditi, la sanzione sarà di 25 euro. Se, invece, il Modello Unico “tardivo” si compone sia dichiarazione redditi sia di dichiarazione IVA, la sanzione da versare sarà di 50 euro). Il codice tributo da utilizzare è “8911” e nel campo anno di riferimento occorre indicare quello in cui la violazione è stata commessa (ossia 2016).</w:t>
      </w:r>
    </w:p>
    <w:p w:rsidR="00090EFD" w:rsidRPr="00BA0D26" w:rsidRDefault="00090EFD" w:rsidP="00AC3752">
      <w:pPr>
        <w:pStyle w:val="Testonotaapidipagina"/>
        <w:jc w:val="both"/>
        <w:rPr>
          <w:sz w:val="16"/>
          <w:szCs w:val="16"/>
        </w:rPr>
      </w:pPr>
      <w:r w:rsidRPr="00914581">
        <w:rPr>
          <w:sz w:val="18"/>
          <w:szCs w:val="18"/>
        </w:rPr>
        <w:t xml:space="preserve">Ovviamente, qualora dalla dichiarazione “tardiva” dovesse scaturire anche un debito d’imposta (non versato a suo tempo, ossia alle scadenze ordinarie del 16 giugno, 18 luglio, ecc.) oltre a versare la sanzione per la tardività (25 euro) occorre versare anche il tributo (con possibilità di applicazione del ravvedimento di cui al comma 1 art. 13 D. </w:t>
      </w:r>
      <w:proofErr w:type="spellStart"/>
      <w:r w:rsidRPr="00914581">
        <w:rPr>
          <w:sz w:val="18"/>
          <w:szCs w:val="18"/>
        </w:rPr>
        <w:t>Lgs</w:t>
      </w:r>
      <w:proofErr w:type="spellEnd"/>
      <w:r w:rsidRPr="00914581">
        <w:rPr>
          <w:sz w:val="18"/>
          <w:szCs w:val="18"/>
        </w:rPr>
        <w:t>. 471/1997 nelle sue diverse 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BD" w:rsidRDefault="00812CBD">
    <w:pPr>
      <w:pStyle w:val="Intestazione"/>
    </w:pPr>
    <w:r>
      <w:rPr>
        <w:noProof/>
        <w:lang w:eastAsia="it-IT"/>
      </w:rPr>
      <mc:AlternateContent>
        <mc:Choice Requires="wps">
          <w:drawing>
            <wp:anchor distT="0" distB="0" distL="114300" distR="114300" simplePos="0" relativeHeight="251659264" behindDoc="0" locked="0" layoutInCell="1" allowOverlap="1" wp14:anchorId="46F5508A" wp14:editId="4C1F932D">
              <wp:simplePos x="0" y="0"/>
              <wp:positionH relativeFrom="column">
                <wp:posOffset>-895350</wp:posOffset>
              </wp:positionH>
              <wp:positionV relativeFrom="paragraph">
                <wp:posOffset>37465</wp:posOffset>
              </wp:positionV>
              <wp:extent cx="1252855" cy="10187940"/>
              <wp:effectExtent l="0" t="0" r="4445" b="381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0187940"/>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E7D93C" id="Rettangolo 28" o:spid="_x0000_s1026" style="position:absolute;margin-left:-70.5pt;margin-top:2.95pt;width:98.65pt;height:8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" fillcolor="#f2f2f2 [305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BD" w:rsidRDefault="00812CBD">
    <w:pPr>
      <w:pStyle w:val="Intestazione"/>
    </w:pPr>
    <w:r>
      <w:rPr>
        <w:noProof/>
        <w:lang w:eastAsia="it-IT"/>
      </w:rPr>
      <mc:AlternateContent>
        <mc:Choice Requires="wps">
          <w:drawing>
            <wp:anchor distT="0" distB="0" distL="114300" distR="114300" simplePos="0" relativeHeight="251661312" behindDoc="0" locked="0" layoutInCell="1" allowOverlap="1" wp14:anchorId="23E13FDF" wp14:editId="135C02FD">
              <wp:simplePos x="0" y="0"/>
              <wp:positionH relativeFrom="column">
                <wp:posOffset>-895350</wp:posOffset>
              </wp:positionH>
              <wp:positionV relativeFrom="paragraph">
                <wp:posOffset>37465</wp:posOffset>
              </wp:positionV>
              <wp:extent cx="1252855" cy="10187940"/>
              <wp:effectExtent l="0" t="0" r="4445" b="381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0187940"/>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992520" id="Rettangolo 29" o:spid="_x0000_s1026" style="position:absolute;margin-left:-70.5pt;margin-top:2.95pt;width:98.65pt;height:80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" fillcolor="#f2f2f2 [3052]"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42" w:type="dxa"/>
      <w:tblBorders>
        <w:bottom w:val="single" w:sz="12" w:space="0" w:color="BFBFBF"/>
      </w:tblBorders>
      <w:tblCellMar>
        <w:bottom w:w="142" w:type="dxa"/>
      </w:tblCellMar>
      <w:tblLook w:val="04A0" w:firstRow="1" w:lastRow="0" w:firstColumn="1" w:lastColumn="0" w:noHBand="0" w:noVBand="1"/>
    </w:tblPr>
    <w:tblGrid>
      <w:gridCol w:w="1894"/>
      <w:gridCol w:w="7176"/>
    </w:tblGrid>
    <w:tr w:rsidR="00812CBD" w:rsidTr="00D42EA5">
      <w:trPr>
        <w:trHeight w:val="637"/>
      </w:trPr>
      <w:tc>
        <w:tcPr>
          <w:tcW w:w="1044" w:type="pct"/>
          <w:shd w:val="clear" w:color="auto" w:fill="auto"/>
          <w:vAlign w:val="bottom"/>
        </w:tcPr>
        <w:p w:rsidR="00812CBD" w:rsidRDefault="00812CBD" w:rsidP="00812CBD">
          <w:pPr>
            <w:pStyle w:val="Intestazione"/>
          </w:pPr>
          <w:r>
            <w:rPr>
              <w:noProof/>
              <w:lang w:eastAsia="it-IT"/>
            </w:rPr>
            <w:drawing>
              <wp:anchor distT="0" distB="0" distL="114300" distR="114300" simplePos="0" relativeHeight="251667456" behindDoc="0" locked="0" layoutInCell="1" allowOverlap="1" wp14:anchorId="31ED7679" wp14:editId="7DE6C078">
                <wp:simplePos x="0" y="0"/>
                <wp:positionH relativeFrom="column">
                  <wp:posOffset>-6350</wp:posOffset>
                </wp:positionH>
                <wp:positionV relativeFrom="paragraph">
                  <wp:posOffset>7620</wp:posOffset>
                </wp:positionV>
                <wp:extent cx="1061720" cy="399415"/>
                <wp:effectExtent l="0" t="0" r="5080" b="63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6" w:type="pct"/>
          <w:shd w:val="clear" w:color="auto" w:fill="auto"/>
          <w:vAlign w:val="center"/>
        </w:tcPr>
        <w:p w:rsidR="00812CBD" w:rsidRPr="00E966B1" w:rsidRDefault="00812CBD" w:rsidP="00812CBD">
          <w:pPr>
            <w:pStyle w:val="Intestazione"/>
            <w:tabs>
              <w:tab w:val="clear" w:pos="4819"/>
              <w:tab w:val="center" w:pos="284"/>
            </w:tabs>
            <w:ind w:left="3527" w:hanging="2126"/>
            <w:rPr>
              <w:rFonts w:ascii="Calibri" w:hAnsi="Calibri" w:cs="Arial"/>
            </w:rPr>
          </w:pPr>
          <w:r>
            <w:rPr>
              <w:rFonts w:ascii="Calibri" w:hAnsi="Calibri" w:cs="Arial"/>
              <w:i/>
            </w:rPr>
            <w:t xml:space="preserve">  St</w:t>
          </w:r>
          <w:r w:rsidRPr="00B82BE4">
            <w:rPr>
              <w:rFonts w:ascii="Calibri" w:hAnsi="Calibri" w:cs="Arial"/>
              <w:i/>
            </w:rPr>
            <w:t>rumenti di lavoro</w:t>
          </w:r>
          <w:r w:rsidRPr="00B82BE4">
            <w:rPr>
              <w:rFonts w:ascii="Calibri" w:hAnsi="Calibri" w:cs="Arial"/>
            </w:rPr>
            <w:t xml:space="preserve"> –</w:t>
          </w:r>
          <w:r>
            <w:rPr>
              <w:rFonts w:ascii="Calibri" w:hAnsi="Calibri" w:cs="Arial"/>
            </w:rPr>
            <w:t xml:space="preserve"> </w:t>
          </w:r>
          <w:proofErr w:type="spellStart"/>
          <w:r>
            <w:rPr>
              <w:rFonts w:ascii="Calibri" w:hAnsi="Calibri" w:cs="Arial"/>
              <w:b/>
              <w:smallCaps/>
            </w:rPr>
            <w:t>Check</w:t>
          </w:r>
          <w:proofErr w:type="spellEnd"/>
          <w:r>
            <w:rPr>
              <w:rFonts w:ascii="Calibri" w:hAnsi="Calibri" w:cs="Arial"/>
              <w:b/>
              <w:smallCaps/>
            </w:rPr>
            <w:t xml:space="preserve"> list – Il ravvedimento operoso e la dichiarazione integrativa/tardiva</w:t>
          </w:r>
        </w:p>
      </w:tc>
    </w:tr>
  </w:tbl>
  <w:p w:rsidR="00812CBD" w:rsidRDefault="00812CBD">
    <w:pPr>
      <w:pStyle w:val="Intestazione"/>
    </w:pPr>
    <w:r>
      <w:rPr>
        <w:noProof/>
        <w:lang w:eastAsia="it-IT"/>
      </w:rPr>
      <mc:AlternateContent>
        <mc:Choice Requires="wps">
          <w:drawing>
            <wp:anchor distT="0" distB="0" distL="114300" distR="114300" simplePos="0" relativeHeight="251665408" behindDoc="0" locked="0" layoutInCell="1" allowOverlap="1" wp14:anchorId="63F1CC03" wp14:editId="4E2C7032">
              <wp:simplePos x="0" y="0"/>
              <wp:positionH relativeFrom="column">
                <wp:posOffset>-895350</wp:posOffset>
              </wp:positionH>
              <wp:positionV relativeFrom="paragraph">
                <wp:posOffset>-46990</wp:posOffset>
              </wp:positionV>
              <wp:extent cx="828000" cy="8712000"/>
              <wp:effectExtent l="0" t="0" r="0" b="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00" cy="871200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DBDFD" id="Rettangolo 31" o:spid="_x0000_s1026" style="position:absolute;margin-left:-70.5pt;margin-top:-3.7pt;width:65.2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" fillcolor="#f2f2f2" stroked="f" strokeweight="1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6EB2"/>
    <w:multiLevelType w:val="hybridMultilevel"/>
    <w:tmpl w:val="8FF07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FF7F87"/>
    <w:multiLevelType w:val="hybridMultilevel"/>
    <w:tmpl w:val="43F81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F02ED"/>
    <w:multiLevelType w:val="hybridMultilevel"/>
    <w:tmpl w:val="FA3ED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C1D7D"/>
    <w:multiLevelType w:val="hybridMultilevel"/>
    <w:tmpl w:val="D17AAE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0B6B03"/>
    <w:multiLevelType w:val="hybridMultilevel"/>
    <w:tmpl w:val="1F044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0B442E"/>
    <w:multiLevelType w:val="hybridMultilevel"/>
    <w:tmpl w:val="AA70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BB6651"/>
    <w:multiLevelType w:val="hybridMultilevel"/>
    <w:tmpl w:val="DA78B7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52E37"/>
    <w:multiLevelType w:val="hybridMultilevel"/>
    <w:tmpl w:val="61FA4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CE6638"/>
    <w:multiLevelType w:val="hybridMultilevel"/>
    <w:tmpl w:val="76F62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720FAD"/>
    <w:multiLevelType w:val="hybridMultilevel"/>
    <w:tmpl w:val="19C4D8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B63B61"/>
    <w:multiLevelType w:val="hybridMultilevel"/>
    <w:tmpl w:val="5B449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D93CD2"/>
    <w:multiLevelType w:val="hybridMultilevel"/>
    <w:tmpl w:val="F34AFD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857FB0"/>
    <w:multiLevelType w:val="hybridMultilevel"/>
    <w:tmpl w:val="81041E42"/>
    <w:lvl w:ilvl="0" w:tplc="0410000D">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706" w:hanging="360"/>
      </w:pPr>
      <w:rPr>
        <w:rFonts w:ascii="Courier New" w:hAnsi="Courier New" w:cs="Courier New" w:hint="default"/>
      </w:rPr>
    </w:lvl>
    <w:lvl w:ilvl="2" w:tplc="04100005" w:tentative="1">
      <w:start w:val="1"/>
      <w:numFmt w:val="bullet"/>
      <w:lvlText w:val=""/>
      <w:lvlJc w:val="left"/>
      <w:pPr>
        <w:ind w:left="2426" w:hanging="360"/>
      </w:pPr>
      <w:rPr>
        <w:rFonts w:ascii="Wingdings" w:hAnsi="Wingdings" w:hint="default"/>
      </w:rPr>
    </w:lvl>
    <w:lvl w:ilvl="3" w:tplc="04100001" w:tentative="1">
      <w:start w:val="1"/>
      <w:numFmt w:val="bullet"/>
      <w:lvlText w:val=""/>
      <w:lvlJc w:val="left"/>
      <w:pPr>
        <w:ind w:left="3146" w:hanging="360"/>
      </w:pPr>
      <w:rPr>
        <w:rFonts w:ascii="Symbol" w:hAnsi="Symbol" w:hint="default"/>
      </w:rPr>
    </w:lvl>
    <w:lvl w:ilvl="4" w:tplc="04100003" w:tentative="1">
      <w:start w:val="1"/>
      <w:numFmt w:val="bullet"/>
      <w:lvlText w:val="o"/>
      <w:lvlJc w:val="left"/>
      <w:pPr>
        <w:ind w:left="3866" w:hanging="360"/>
      </w:pPr>
      <w:rPr>
        <w:rFonts w:ascii="Courier New" w:hAnsi="Courier New" w:cs="Courier New" w:hint="default"/>
      </w:rPr>
    </w:lvl>
    <w:lvl w:ilvl="5" w:tplc="04100005" w:tentative="1">
      <w:start w:val="1"/>
      <w:numFmt w:val="bullet"/>
      <w:lvlText w:val=""/>
      <w:lvlJc w:val="left"/>
      <w:pPr>
        <w:ind w:left="4586" w:hanging="360"/>
      </w:pPr>
      <w:rPr>
        <w:rFonts w:ascii="Wingdings" w:hAnsi="Wingdings" w:hint="default"/>
      </w:rPr>
    </w:lvl>
    <w:lvl w:ilvl="6" w:tplc="04100001" w:tentative="1">
      <w:start w:val="1"/>
      <w:numFmt w:val="bullet"/>
      <w:lvlText w:val=""/>
      <w:lvlJc w:val="left"/>
      <w:pPr>
        <w:ind w:left="5306" w:hanging="360"/>
      </w:pPr>
      <w:rPr>
        <w:rFonts w:ascii="Symbol" w:hAnsi="Symbol" w:hint="default"/>
      </w:rPr>
    </w:lvl>
    <w:lvl w:ilvl="7" w:tplc="04100003" w:tentative="1">
      <w:start w:val="1"/>
      <w:numFmt w:val="bullet"/>
      <w:lvlText w:val="o"/>
      <w:lvlJc w:val="left"/>
      <w:pPr>
        <w:ind w:left="6026" w:hanging="360"/>
      </w:pPr>
      <w:rPr>
        <w:rFonts w:ascii="Courier New" w:hAnsi="Courier New" w:cs="Courier New" w:hint="default"/>
      </w:rPr>
    </w:lvl>
    <w:lvl w:ilvl="8" w:tplc="04100005" w:tentative="1">
      <w:start w:val="1"/>
      <w:numFmt w:val="bullet"/>
      <w:lvlText w:val=""/>
      <w:lvlJc w:val="left"/>
      <w:pPr>
        <w:ind w:left="6746" w:hanging="360"/>
      </w:pPr>
      <w:rPr>
        <w:rFonts w:ascii="Wingdings" w:hAnsi="Wingdings" w:hint="default"/>
      </w:rPr>
    </w:lvl>
  </w:abstractNum>
  <w:abstractNum w:abstractNumId="13" w15:restartNumberingAfterBreak="0">
    <w:nsid w:val="442D434A"/>
    <w:multiLevelType w:val="hybridMultilevel"/>
    <w:tmpl w:val="7AA6C2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996A5A"/>
    <w:multiLevelType w:val="hybridMultilevel"/>
    <w:tmpl w:val="A6323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FF4B2C"/>
    <w:multiLevelType w:val="hybridMultilevel"/>
    <w:tmpl w:val="2E969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A55E81"/>
    <w:multiLevelType w:val="hybridMultilevel"/>
    <w:tmpl w:val="B5D66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192664"/>
    <w:multiLevelType w:val="hybridMultilevel"/>
    <w:tmpl w:val="113ED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76E8B"/>
    <w:multiLevelType w:val="hybridMultilevel"/>
    <w:tmpl w:val="41B05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CF0A03"/>
    <w:multiLevelType w:val="hybridMultilevel"/>
    <w:tmpl w:val="6C160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C9086C"/>
    <w:multiLevelType w:val="hybridMultilevel"/>
    <w:tmpl w:val="5D5C0B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162071"/>
    <w:multiLevelType w:val="hybridMultilevel"/>
    <w:tmpl w:val="B37891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B01FD1"/>
    <w:multiLevelType w:val="hybridMultilevel"/>
    <w:tmpl w:val="83224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177C4"/>
    <w:multiLevelType w:val="hybridMultilevel"/>
    <w:tmpl w:val="E6D4E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8A1195"/>
    <w:multiLevelType w:val="hybridMultilevel"/>
    <w:tmpl w:val="7512B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E7B5B"/>
    <w:multiLevelType w:val="hybridMultilevel"/>
    <w:tmpl w:val="32B80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3F51FE"/>
    <w:multiLevelType w:val="hybridMultilevel"/>
    <w:tmpl w:val="A92EC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C26C01"/>
    <w:multiLevelType w:val="hybridMultilevel"/>
    <w:tmpl w:val="54E69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F067A8"/>
    <w:multiLevelType w:val="hybridMultilevel"/>
    <w:tmpl w:val="DD2A1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BA443E"/>
    <w:multiLevelType w:val="hybridMultilevel"/>
    <w:tmpl w:val="83F83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6434A2"/>
    <w:multiLevelType w:val="hybridMultilevel"/>
    <w:tmpl w:val="FF4A8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7F1C3E"/>
    <w:multiLevelType w:val="hybridMultilevel"/>
    <w:tmpl w:val="4F3AE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30"/>
  </w:num>
  <w:num w:numId="5">
    <w:abstractNumId w:val="29"/>
  </w:num>
  <w:num w:numId="6">
    <w:abstractNumId w:val="31"/>
  </w:num>
  <w:num w:numId="7">
    <w:abstractNumId w:val="8"/>
  </w:num>
  <w:num w:numId="8">
    <w:abstractNumId w:val="13"/>
  </w:num>
  <w:num w:numId="9">
    <w:abstractNumId w:val="3"/>
  </w:num>
  <w:num w:numId="10">
    <w:abstractNumId w:val="11"/>
  </w:num>
  <w:num w:numId="11">
    <w:abstractNumId w:val="9"/>
  </w:num>
  <w:num w:numId="12">
    <w:abstractNumId w:val="28"/>
  </w:num>
  <w:num w:numId="13">
    <w:abstractNumId w:val="6"/>
  </w:num>
  <w:num w:numId="14">
    <w:abstractNumId w:val="22"/>
  </w:num>
  <w:num w:numId="15">
    <w:abstractNumId w:val="10"/>
  </w:num>
  <w:num w:numId="16">
    <w:abstractNumId w:val="5"/>
  </w:num>
  <w:num w:numId="17">
    <w:abstractNumId w:val="19"/>
  </w:num>
  <w:num w:numId="18">
    <w:abstractNumId w:val="15"/>
  </w:num>
  <w:num w:numId="19">
    <w:abstractNumId w:val="18"/>
  </w:num>
  <w:num w:numId="20">
    <w:abstractNumId w:val="26"/>
  </w:num>
  <w:num w:numId="21">
    <w:abstractNumId w:val="16"/>
  </w:num>
  <w:num w:numId="22">
    <w:abstractNumId w:val="2"/>
  </w:num>
  <w:num w:numId="23">
    <w:abstractNumId w:val="4"/>
  </w:num>
  <w:num w:numId="24">
    <w:abstractNumId w:val="24"/>
  </w:num>
  <w:num w:numId="25">
    <w:abstractNumId w:val="27"/>
  </w:num>
  <w:num w:numId="26">
    <w:abstractNumId w:val="1"/>
  </w:num>
  <w:num w:numId="27">
    <w:abstractNumId w:val="25"/>
  </w:num>
  <w:num w:numId="28">
    <w:abstractNumId w:val="7"/>
  </w:num>
  <w:num w:numId="29">
    <w:abstractNumId w:val="17"/>
  </w:num>
  <w:num w:numId="30">
    <w:abstractNumId w:val="12"/>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B5"/>
    <w:rsid w:val="000040B0"/>
    <w:rsid w:val="00025275"/>
    <w:rsid w:val="00031198"/>
    <w:rsid w:val="00047A6C"/>
    <w:rsid w:val="000529E4"/>
    <w:rsid w:val="000577E2"/>
    <w:rsid w:val="000603D4"/>
    <w:rsid w:val="00061885"/>
    <w:rsid w:val="00063780"/>
    <w:rsid w:val="00065B14"/>
    <w:rsid w:val="00066B49"/>
    <w:rsid w:val="00090EFD"/>
    <w:rsid w:val="00093869"/>
    <w:rsid w:val="000B6BB5"/>
    <w:rsid w:val="000C4785"/>
    <w:rsid w:val="000D273C"/>
    <w:rsid w:val="000E0D7B"/>
    <w:rsid w:val="000E448A"/>
    <w:rsid w:val="000F23C4"/>
    <w:rsid w:val="00107156"/>
    <w:rsid w:val="00115926"/>
    <w:rsid w:val="001452A9"/>
    <w:rsid w:val="001E7B45"/>
    <w:rsid w:val="001F066D"/>
    <w:rsid w:val="001F092F"/>
    <w:rsid w:val="00201C9A"/>
    <w:rsid w:val="00203B2F"/>
    <w:rsid w:val="00211FDF"/>
    <w:rsid w:val="0023611D"/>
    <w:rsid w:val="00237C9A"/>
    <w:rsid w:val="00242B07"/>
    <w:rsid w:val="00252064"/>
    <w:rsid w:val="00255080"/>
    <w:rsid w:val="00274B42"/>
    <w:rsid w:val="00277F4C"/>
    <w:rsid w:val="00284D75"/>
    <w:rsid w:val="002A2295"/>
    <w:rsid w:val="002B6925"/>
    <w:rsid w:val="002C1EE8"/>
    <w:rsid w:val="002C41E8"/>
    <w:rsid w:val="002D1354"/>
    <w:rsid w:val="002D3BA1"/>
    <w:rsid w:val="002E075F"/>
    <w:rsid w:val="002F47D8"/>
    <w:rsid w:val="003211D3"/>
    <w:rsid w:val="00337B9C"/>
    <w:rsid w:val="00352B52"/>
    <w:rsid w:val="0035674A"/>
    <w:rsid w:val="00364B93"/>
    <w:rsid w:val="003848E4"/>
    <w:rsid w:val="00384B0F"/>
    <w:rsid w:val="003932DE"/>
    <w:rsid w:val="003B5CBB"/>
    <w:rsid w:val="003C6E6F"/>
    <w:rsid w:val="003F111A"/>
    <w:rsid w:val="00421C99"/>
    <w:rsid w:val="00467295"/>
    <w:rsid w:val="00473127"/>
    <w:rsid w:val="004A76D9"/>
    <w:rsid w:val="004C384E"/>
    <w:rsid w:val="004C7B57"/>
    <w:rsid w:val="004D64B5"/>
    <w:rsid w:val="004E3D70"/>
    <w:rsid w:val="004F09B8"/>
    <w:rsid w:val="004F2426"/>
    <w:rsid w:val="0050068B"/>
    <w:rsid w:val="005110EE"/>
    <w:rsid w:val="00517653"/>
    <w:rsid w:val="00530B3D"/>
    <w:rsid w:val="00535414"/>
    <w:rsid w:val="005543A2"/>
    <w:rsid w:val="005610F3"/>
    <w:rsid w:val="00561A79"/>
    <w:rsid w:val="005629A2"/>
    <w:rsid w:val="005801BE"/>
    <w:rsid w:val="00585B97"/>
    <w:rsid w:val="00587902"/>
    <w:rsid w:val="005C74A4"/>
    <w:rsid w:val="005D5C6B"/>
    <w:rsid w:val="005E2626"/>
    <w:rsid w:val="00653928"/>
    <w:rsid w:val="006A35C0"/>
    <w:rsid w:val="006A4C8B"/>
    <w:rsid w:val="006C34BF"/>
    <w:rsid w:val="006C769C"/>
    <w:rsid w:val="006E3609"/>
    <w:rsid w:val="006F144B"/>
    <w:rsid w:val="0070188A"/>
    <w:rsid w:val="00702997"/>
    <w:rsid w:val="00702CB5"/>
    <w:rsid w:val="0070557F"/>
    <w:rsid w:val="00707CF7"/>
    <w:rsid w:val="00722DB4"/>
    <w:rsid w:val="00722FC7"/>
    <w:rsid w:val="007346C6"/>
    <w:rsid w:val="007408F2"/>
    <w:rsid w:val="0075155D"/>
    <w:rsid w:val="00755E29"/>
    <w:rsid w:val="0078212E"/>
    <w:rsid w:val="007865A6"/>
    <w:rsid w:val="007C2BAC"/>
    <w:rsid w:val="007D6C4F"/>
    <w:rsid w:val="007D6CDE"/>
    <w:rsid w:val="007E414D"/>
    <w:rsid w:val="00812CBD"/>
    <w:rsid w:val="00822A73"/>
    <w:rsid w:val="0083683C"/>
    <w:rsid w:val="008552BE"/>
    <w:rsid w:val="008C3921"/>
    <w:rsid w:val="008C7E65"/>
    <w:rsid w:val="00911EC7"/>
    <w:rsid w:val="00914581"/>
    <w:rsid w:val="00921982"/>
    <w:rsid w:val="009278EB"/>
    <w:rsid w:val="0097221C"/>
    <w:rsid w:val="0098511C"/>
    <w:rsid w:val="009D74B1"/>
    <w:rsid w:val="009E0297"/>
    <w:rsid w:val="009E717B"/>
    <w:rsid w:val="00A24B2A"/>
    <w:rsid w:val="00A7169D"/>
    <w:rsid w:val="00A74A91"/>
    <w:rsid w:val="00AA67E5"/>
    <w:rsid w:val="00AB783F"/>
    <w:rsid w:val="00AC358F"/>
    <w:rsid w:val="00AC3752"/>
    <w:rsid w:val="00AD4083"/>
    <w:rsid w:val="00B000EF"/>
    <w:rsid w:val="00B10E7F"/>
    <w:rsid w:val="00B122E2"/>
    <w:rsid w:val="00B27A5C"/>
    <w:rsid w:val="00B30193"/>
    <w:rsid w:val="00B46C0C"/>
    <w:rsid w:val="00B539A5"/>
    <w:rsid w:val="00B668FD"/>
    <w:rsid w:val="00B726E9"/>
    <w:rsid w:val="00B7694E"/>
    <w:rsid w:val="00B77A50"/>
    <w:rsid w:val="00B83484"/>
    <w:rsid w:val="00B866C7"/>
    <w:rsid w:val="00BC2A79"/>
    <w:rsid w:val="00BE093E"/>
    <w:rsid w:val="00C0697D"/>
    <w:rsid w:val="00C370F8"/>
    <w:rsid w:val="00C45C2C"/>
    <w:rsid w:val="00C54F23"/>
    <w:rsid w:val="00C83C1D"/>
    <w:rsid w:val="00C950EF"/>
    <w:rsid w:val="00C95594"/>
    <w:rsid w:val="00CB336B"/>
    <w:rsid w:val="00CC1386"/>
    <w:rsid w:val="00D04EE0"/>
    <w:rsid w:val="00D05BB3"/>
    <w:rsid w:val="00D1217D"/>
    <w:rsid w:val="00D75CA0"/>
    <w:rsid w:val="00D77D10"/>
    <w:rsid w:val="00DB3489"/>
    <w:rsid w:val="00DB560B"/>
    <w:rsid w:val="00DB5FE1"/>
    <w:rsid w:val="00DC72E5"/>
    <w:rsid w:val="00DE601B"/>
    <w:rsid w:val="00E01562"/>
    <w:rsid w:val="00E17F80"/>
    <w:rsid w:val="00E570A6"/>
    <w:rsid w:val="00E606E6"/>
    <w:rsid w:val="00E67916"/>
    <w:rsid w:val="00E74E32"/>
    <w:rsid w:val="00E84F88"/>
    <w:rsid w:val="00E901FD"/>
    <w:rsid w:val="00E9124E"/>
    <w:rsid w:val="00E92F74"/>
    <w:rsid w:val="00EA0114"/>
    <w:rsid w:val="00EA0A85"/>
    <w:rsid w:val="00EB459C"/>
    <w:rsid w:val="00ED3A11"/>
    <w:rsid w:val="00EF0977"/>
    <w:rsid w:val="00EF439D"/>
    <w:rsid w:val="00F06C62"/>
    <w:rsid w:val="00F1718F"/>
    <w:rsid w:val="00F27A95"/>
    <w:rsid w:val="00F4664A"/>
    <w:rsid w:val="00F815C2"/>
    <w:rsid w:val="00F82223"/>
    <w:rsid w:val="00F85E71"/>
    <w:rsid w:val="00FD1A88"/>
    <w:rsid w:val="00FF1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854214F-B606-43A1-8B39-3E4508EF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5CA0"/>
  </w:style>
  <w:style w:type="paragraph" w:styleId="Titolo5">
    <w:name w:val="heading 5"/>
    <w:basedOn w:val="Normale"/>
    <w:next w:val="Normale"/>
    <w:link w:val="Titolo5Carattere"/>
    <w:uiPriority w:val="9"/>
    <w:semiHidden/>
    <w:unhideWhenUsed/>
    <w:qFormat/>
    <w:rsid w:val="00530B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B6B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B6BB5"/>
  </w:style>
  <w:style w:type="paragraph" w:styleId="Pidipagina">
    <w:name w:val="footer"/>
    <w:basedOn w:val="Normale"/>
    <w:link w:val="PidipaginaCarattere"/>
    <w:unhideWhenUsed/>
    <w:rsid w:val="000B6BB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B6BB5"/>
  </w:style>
  <w:style w:type="paragraph" w:styleId="Paragrafoelenco">
    <w:name w:val="List Paragraph"/>
    <w:basedOn w:val="Normale"/>
    <w:uiPriority w:val="34"/>
    <w:qFormat/>
    <w:rsid w:val="000B6BB5"/>
    <w:pPr>
      <w:ind w:left="720"/>
      <w:contextualSpacing/>
    </w:pPr>
  </w:style>
  <w:style w:type="paragraph" w:styleId="Testonotaapidipagina">
    <w:name w:val="footnote text"/>
    <w:basedOn w:val="Normale"/>
    <w:link w:val="TestonotaapidipaginaCarattere"/>
    <w:uiPriority w:val="99"/>
    <w:unhideWhenUsed/>
    <w:rsid w:val="00702C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02CB5"/>
    <w:rPr>
      <w:sz w:val="20"/>
      <w:szCs w:val="20"/>
    </w:rPr>
  </w:style>
  <w:style w:type="character" w:styleId="Rimandonotaapidipagina">
    <w:name w:val="footnote reference"/>
    <w:basedOn w:val="Carpredefinitoparagrafo"/>
    <w:uiPriority w:val="99"/>
    <w:semiHidden/>
    <w:unhideWhenUsed/>
    <w:rsid w:val="00702CB5"/>
    <w:rPr>
      <w:vertAlign w:val="superscript"/>
    </w:rPr>
  </w:style>
  <w:style w:type="table" w:styleId="Grigliatabella">
    <w:name w:val="Table Grid"/>
    <w:basedOn w:val="Tabellanormale"/>
    <w:uiPriority w:val="39"/>
    <w:rsid w:val="008C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82223"/>
    <w:rPr>
      <w:rFonts w:ascii="Times New Roman" w:hAnsi="Times New Roman" w:cs="Times New Roman"/>
      <w:sz w:val="24"/>
      <w:szCs w:val="24"/>
    </w:rPr>
  </w:style>
  <w:style w:type="character" w:styleId="Collegamentoipertestuale">
    <w:name w:val="Hyperlink"/>
    <w:basedOn w:val="Carpredefinitoparagrafo"/>
    <w:uiPriority w:val="99"/>
    <w:unhideWhenUsed/>
    <w:rsid w:val="006C769C"/>
    <w:rPr>
      <w:color w:val="0563C1" w:themeColor="hyperlink"/>
      <w:u w:val="single"/>
    </w:rPr>
  </w:style>
  <w:style w:type="paragraph" w:styleId="Testofumetto">
    <w:name w:val="Balloon Text"/>
    <w:basedOn w:val="Normale"/>
    <w:link w:val="TestofumettoCarattere"/>
    <w:uiPriority w:val="99"/>
    <w:semiHidden/>
    <w:unhideWhenUsed/>
    <w:rsid w:val="00090E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0EFD"/>
    <w:rPr>
      <w:rFonts w:ascii="Tahoma" w:hAnsi="Tahoma" w:cs="Tahoma"/>
      <w:sz w:val="16"/>
      <w:szCs w:val="16"/>
    </w:rPr>
  </w:style>
  <w:style w:type="character" w:customStyle="1" w:styleId="Titolo5Carattere">
    <w:name w:val="Titolo 5 Carattere"/>
    <w:basedOn w:val="Carpredefinitoparagrafo"/>
    <w:link w:val="Titolo5"/>
    <w:uiPriority w:val="9"/>
    <w:semiHidden/>
    <w:rsid w:val="00530B3D"/>
    <w:rPr>
      <w:rFonts w:asciiTheme="majorHAnsi" w:eastAsiaTheme="majorEastAsia" w:hAnsiTheme="majorHAnsi" w:cstheme="majorBidi"/>
      <w:color w:val="2E74B5" w:themeColor="accent1" w:themeShade="BF"/>
    </w:rPr>
  </w:style>
  <w:style w:type="paragraph" w:styleId="Titolo">
    <w:name w:val="Title"/>
    <w:aliases w:val=" Carattere,Tipo scheda"/>
    <w:basedOn w:val="Normale"/>
    <w:next w:val="Normale"/>
    <w:link w:val="TitoloCarattere"/>
    <w:uiPriority w:val="10"/>
    <w:qFormat/>
    <w:rsid w:val="00530B3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oloCarattere">
    <w:name w:val="Titolo Carattere"/>
    <w:aliases w:val=" Carattere Carattere,Tipo scheda Carattere"/>
    <w:basedOn w:val="Carpredefinitoparagrafo"/>
    <w:link w:val="Titolo"/>
    <w:uiPriority w:val="10"/>
    <w:rsid w:val="00530B3D"/>
    <w:rPr>
      <w:rFonts w:ascii="Cambria" w:eastAsia="Times New Roman" w:hAnsi="Cambria" w:cs="Times New Roman"/>
      <w:color w:val="17365D"/>
      <w:spacing w:val="5"/>
      <w:kern w:val="28"/>
      <w:sz w:val="52"/>
      <w:szCs w:val="52"/>
      <w:lang w:val="x-none" w:eastAsia="x-none"/>
    </w:rPr>
  </w:style>
  <w:style w:type="paragraph" w:customStyle="1" w:styleId="Categoria">
    <w:name w:val="Categoria"/>
    <w:basedOn w:val="Normale"/>
    <w:qFormat/>
    <w:rsid w:val="00530B3D"/>
    <w:pPr>
      <w:spacing w:before="240" w:after="0" w:line="240" w:lineRule="auto"/>
    </w:pPr>
    <w:rPr>
      <w:rFonts w:ascii="Calibri" w:eastAsia="Calibri" w:hAnsi="Calibri" w:cs="Times New Roman"/>
      <w:b/>
      <w:bCs/>
      <w:caps/>
      <w:sz w:val="20"/>
      <w:szCs w:val="20"/>
      <w:lang w:val="en-GB"/>
    </w:rPr>
  </w:style>
  <w:style w:type="paragraph" w:customStyle="1" w:styleId="Data1">
    <w:name w:val="Data1"/>
    <w:basedOn w:val="Categoria"/>
    <w:qFormat/>
    <w:rsid w:val="00530B3D"/>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9298">
      <w:bodyDiv w:val="1"/>
      <w:marLeft w:val="0"/>
      <w:marRight w:val="0"/>
      <w:marTop w:val="0"/>
      <w:marBottom w:val="0"/>
      <w:divBdr>
        <w:top w:val="none" w:sz="0" w:space="0" w:color="auto"/>
        <w:left w:val="none" w:sz="0" w:space="0" w:color="auto"/>
        <w:bottom w:val="none" w:sz="0" w:space="0" w:color="auto"/>
        <w:right w:val="none" w:sz="0" w:space="0" w:color="auto"/>
      </w:divBdr>
    </w:div>
    <w:div w:id="544369176">
      <w:bodyDiv w:val="1"/>
      <w:marLeft w:val="0"/>
      <w:marRight w:val="0"/>
      <w:marTop w:val="0"/>
      <w:marBottom w:val="0"/>
      <w:divBdr>
        <w:top w:val="none" w:sz="0" w:space="0" w:color="auto"/>
        <w:left w:val="none" w:sz="0" w:space="0" w:color="auto"/>
        <w:bottom w:val="none" w:sz="0" w:space="0" w:color="auto"/>
        <w:right w:val="none" w:sz="0" w:space="0" w:color="auto"/>
      </w:divBdr>
    </w:div>
    <w:div w:id="740912295">
      <w:bodyDiv w:val="1"/>
      <w:marLeft w:val="0"/>
      <w:marRight w:val="0"/>
      <w:marTop w:val="0"/>
      <w:marBottom w:val="0"/>
      <w:divBdr>
        <w:top w:val="none" w:sz="0" w:space="0" w:color="auto"/>
        <w:left w:val="none" w:sz="0" w:space="0" w:color="auto"/>
        <w:bottom w:val="none" w:sz="0" w:space="0" w:color="auto"/>
        <w:right w:val="none" w:sz="0" w:space="0" w:color="auto"/>
      </w:divBdr>
    </w:div>
    <w:div w:id="762266486">
      <w:bodyDiv w:val="1"/>
      <w:marLeft w:val="0"/>
      <w:marRight w:val="0"/>
      <w:marTop w:val="0"/>
      <w:marBottom w:val="0"/>
      <w:divBdr>
        <w:top w:val="none" w:sz="0" w:space="0" w:color="auto"/>
        <w:left w:val="none" w:sz="0" w:space="0" w:color="auto"/>
        <w:bottom w:val="none" w:sz="0" w:space="0" w:color="auto"/>
        <w:right w:val="none" w:sz="0" w:space="0" w:color="auto"/>
      </w:divBdr>
    </w:div>
    <w:div w:id="1089274071">
      <w:bodyDiv w:val="1"/>
      <w:marLeft w:val="0"/>
      <w:marRight w:val="0"/>
      <w:marTop w:val="0"/>
      <w:marBottom w:val="0"/>
      <w:divBdr>
        <w:top w:val="none" w:sz="0" w:space="0" w:color="auto"/>
        <w:left w:val="none" w:sz="0" w:space="0" w:color="auto"/>
        <w:bottom w:val="none" w:sz="0" w:space="0" w:color="auto"/>
        <w:right w:val="none" w:sz="0" w:space="0" w:color="auto"/>
      </w:divBdr>
    </w:div>
    <w:div w:id="1375160353">
      <w:bodyDiv w:val="1"/>
      <w:marLeft w:val="0"/>
      <w:marRight w:val="0"/>
      <w:marTop w:val="0"/>
      <w:marBottom w:val="0"/>
      <w:divBdr>
        <w:top w:val="none" w:sz="0" w:space="0" w:color="auto"/>
        <w:left w:val="none" w:sz="0" w:space="0" w:color="auto"/>
        <w:bottom w:val="none" w:sz="0" w:space="0" w:color="auto"/>
        <w:right w:val="none" w:sz="0" w:space="0" w:color="auto"/>
      </w:divBdr>
    </w:div>
    <w:div w:id="1673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0F0B-2911-4EA3-8D2B-B1CAD12B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Sergio D'Elia</cp:lastModifiedBy>
  <cp:revision>10</cp:revision>
  <dcterms:created xsi:type="dcterms:W3CDTF">2016-10-24T10:02:00Z</dcterms:created>
  <dcterms:modified xsi:type="dcterms:W3CDTF">2016-10-25T16:10:00Z</dcterms:modified>
</cp:coreProperties>
</file>